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1219206161"/>
        <w:docPartObj>
          <w:docPartGallery w:val="Cover Pages"/>
          <w:docPartUnique/>
        </w:docPartObj>
      </w:sdtPr>
      <w:sdtEndPr>
        <w:rPr>
          <w:sz w:val="18"/>
          <w:szCs w:val="18"/>
        </w:rPr>
      </w:sdtEndPr>
      <w:sdtContent>
        <w:p w14:paraId="345B9C0F" w14:textId="77777777" w:rsidR="00610346" w:rsidRPr="0023000E" w:rsidRDefault="00610346" w:rsidP="00610346">
          <w:pPr>
            <w:spacing w:after="0" w:line="240" w:lineRule="auto"/>
            <w:ind w:left="1440" w:firstLine="720"/>
            <w:jc w:val="both"/>
            <w:rPr>
              <w:rFonts w:ascii="Times New Roman" w:eastAsia="Times New Roman" w:hAnsi="Times New Roman" w:cs="Times New Roman"/>
              <w:sz w:val="24"/>
              <w:szCs w:val="24"/>
            </w:rPr>
          </w:pPr>
          <w:r w:rsidRPr="0023000E">
            <w:rPr>
              <w:rFonts w:ascii="Times New Roman" w:eastAsia="Times New Roman" w:hAnsi="Times New Roman" w:cs="Times New Roman"/>
              <w:noProof/>
              <w:sz w:val="24"/>
              <w:szCs w:val="24"/>
              <w:lang w:val="en-US"/>
            </w:rPr>
            <w:drawing>
              <wp:inline distT="0" distB="0" distL="0" distR="0" wp14:anchorId="7C371F79" wp14:editId="69BF4F6E">
                <wp:extent cx="382270" cy="559435"/>
                <wp:effectExtent l="0" t="0" r="0" b="0"/>
                <wp:docPr id="43" name="image370.png" descr="cid:image001.jpg@01C495C1.B8445810"/>
                <wp:cNvGraphicFramePr/>
                <a:graphic xmlns:a="http://schemas.openxmlformats.org/drawingml/2006/main">
                  <a:graphicData uri="http://schemas.openxmlformats.org/drawingml/2006/picture">
                    <pic:pic xmlns:pic="http://schemas.openxmlformats.org/drawingml/2006/picture">
                      <pic:nvPicPr>
                        <pic:cNvPr id="0" name="image370.png" descr="cid:image001.jpg@01C495C1.B8445810"/>
                        <pic:cNvPicPr preferRelativeResize="0"/>
                      </pic:nvPicPr>
                      <pic:blipFill>
                        <a:blip r:embed="rId9" cstate="print"/>
                        <a:srcRect l="17934" t="61664" r="53693"/>
                        <a:stretch>
                          <a:fillRect/>
                        </a:stretch>
                      </pic:blipFill>
                      <pic:spPr>
                        <a:xfrm>
                          <a:off x="0" y="0"/>
                          <a:ext cx="382270" cy="559435"/>
                        </a:xfrm>
                        <a:prstGeom prst="rect">
                          <a:avLst/>
                        </a:prstGeom>
                        <a:ln/>
                      </pic:spPr>
                    </pic:pic>
                  </a:graphicData>
                </a:graphic>
              </wp:inline>
            </w:drawing>
          </w:r>
        </w:p>
        <w:p w14:paraId="397ECA9C" w14:textId="77777777" w:rsidR="00610346" w:rsidRPr="0023000E" w:rsidRDefault="00610346" w:rsidP="00610346">
          <w:pPr>
            <w:spacing w:after="0" w:line="240" w:lineRule="auto"/>
            <w:jc w:val="both"/>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4968"/>
          </w:tblGrid>
          <w:tr w:rsidR="00610346" w:rsidRPr="0023000E" w14:paraId="4BC27436" w14:textId="77777777" w:rsidTr="00882CF8">
            <w:tc>
              <w:tcPr>
                <w:tcW w:w="4968" w:type="dxa"/>
              </w:tcPr>
              <w:p w14:paraId="502F905F" w14:textId="77777777" w:rsidR="00610346" w:rsidRPr="0023000E" w:rsidRDefault="00610346" w:rsidP="00882CF8">
                <w:pPr>
                  <w:spacing w:after="0" w:line="240" w:lineRule="auto"/>
                  <w:jc w:val="center"/>
                  <w:rPr>
                    <w:rFonts w:ascii="Times New Roman" w:eastAsia="Times New Roman" w:hAnsi="Times New Roman" w:cs="Times New Roman"/>
                    <w:sz w:val="24"/>
                    <w:szCs w:val="24"/>
                  </w:rPr>
                </w:pPr>
                <w:r w:rsidRPr="0023000E">
                  <w:rPr>
                    <w:rFonts w:ascii="Times New Roman" w:eastAsia="Times New Roman" w:hAnsi="Times New Roman" w:cs="Times New Roman"/>
                    <w:sz w:val="24"/>
                    <w:szCs w:val="24"/>
                    <w:lang w:val="sr-Cyrl-CS"/>
                  </w:rPr>
                  <w:t>Република Србија</w:t>
                </w:r>
              </w:p>
            </w:tc>
          </w:tr>
          <w:tr w:rsidR="00610346" w:rsidRPr="0023000E" w14:paraId="270FE150" w14:textId="77777777" w:rsidTr="00882CF8">
            <w:tc>
              <w:tcPr>
                <w:tcW w:w="4968" w:type="dxa"/>
              </w:tcPr>
              <w:p w14:paraId="7DF12470" w14:textId="77777777" w:rsidR="00610346" w:rsidRPr="0023000E" w:rsidRDefault="00610346" w:rsidP="00882CF8">
                <w:pPr>
                  <w:spacing w:after="0" w:line="240" w:lineRule="auto"/>
                  <w:jc w:val="center"/>
                  <w:rPr>
                    <w:rFonts w:ascii="Times New Roman" w:eastAsia="Times New Roman" w:hAnsi="Times New Roman" w:cs="Times New Roman"/>
                    <w:sz w:val="24"/>
                    <w:szCs w:val="24"/>
                  </w:rPr>
                </w:pPr>
                <w:r w:rsidRPr="0023000E">
                  <w:rPr>
                    <w:rFonts w:ascii="Times New Roman" w:eastAsia="Times New Roman" w:hAnsi="Times New Roman" w:cs="Times New Roman"/>
                    <w:sz w:val="24"/>
                    <w:szCs w:val="24"/>
                    <w:lang w:val="sr-Cyrl-CS"/>
                  </w:rPr>
                  <w:t>ВЛАДА РЕПУБЛИКЕ СРБИЈЕ</w:t>
                </w:r>
              </w:p>
            </w:tc>
          </w:tr>
          <w:tr w:rsidR="00610346" w:rsidRPr="0023000E" w14:paraId="63B9772E" w14:textId="77777777" w:rsidTr="00882CF8">
            <w:tc>
              <w:tcPr>
                <w:tcW w:w="4968" w:type="dxa"/>
              </w:tcPr>
              <w:p w14:paraId="27438105" w14:textId="77777777" w:rsidR="00610346" w:rsidRPr="0023000E" w:rsidRDefault="00610346" w:rsidP="00882CF8">
                <w:pPr>
                  <w:spacing w:after="0" w:line="240" w:lineRule="auto"/>
                  <w:jc w:val="center"/>
                  <w:rPr>
                    <w:rFonts w:ascii="Times New Roman" w:eastAsia="Times New Roman" w:hAnsi="Times New Roman" w:cs="Times New Roman"/>
                    <w:sz w:val="24"/>
                    <w:szCs w:val="24"/>
                    <w:lang w:val="sr-Cyrl-CS"/>
                  </w:rPr>
                </w:pPr>
                <w:r w:rsidRPr="0023000E">
                  <w:rPr>
                    <w:rFonts w:ascii="Times New Roman" w:eastAsia="Times New Roman" w:hAnsi="Times New Roman" w:cs="Times New Roman"/>
                    <w:sz w:val="24"/>
                    <w:szCs w:val="24"/>
                    <w:lang w:val="sr-Cyrl-CS"/>
                  </w:rPr>
                  <w:t>САВЕТ ЗА БОРБУ ПРОТИВ КОРУПЦИЈЕ</w:t>
                </w:r>
              </w:p>
            </w:tc>
          </w:tr>
          <w:tr w:rsidR="00610346" w:rsidRPr="0023000E" w14:paraId="6251A403" w14:textId="77777777" w:rsidTr="00882CF8">
            <w:tc>
              <w:tcPr>
                <w:tcW w:w="4968" w:type="dxa"/>
              </w:tcPr>
              <w:p w14:paraId="5D1DFBCC" w14:textId="74585471" w:rsidR="00610346" w:rsidRPr="00136156" w:rsidRDefault="008D4BF2" w:rsidP="008D4BF2">
                <w:pPr>
                  <w:tabs>
                    <w:tab w:val="center" w:pos="2376"/>
                    <w:tab w:val="left" w:pos="4020"/>
                  </w:tabs>
                  <w:spacing w:after="0" w:line="240" w:lineRule="auto"/>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 xml:space="preserve">         </w:t>
                </w:r>
                <w:r w:rsidR="00610346" w:rsidRPr="0023000E">
                  <w:rPr>
                    <w:rFonts w:ascii="Times New Roman" w:eastAsia="Times New Roman" w:hAnsi="Times New Roman" w:cs="Times New Roman"/>
                    <w:sz w:val="24"/>
                    <w:szCs w:val="24"/>
                    <w:lang w:val="sr-Cyrl-CS"/>
                  </w:rPr>
                  <w:t>72 Број:</w:t>
                </w:r>
                <w:r w:rsidR="00136156">
                  <w:rPr>
                    <w:rFonts w:ascii="Times New Roman" w:eastAsia="Times New Roman" w:hAnsi="Times New Roman" w:cs="Times New Roman"/>
                    <w:sz w:val="24"/>
                    <w:szCs w:val="24"/>
                    <w:lang w:val="sr-Latn-RS"/>
                  </w:rPr>
                  <w:t>023-00-1478/2022</w:t>
                </w:r>
              </w:p>
            </w:tc>
          </w:tr>
          <w:tr w:rsidR="00610346" w:rsidRPr="0023000E" w14:paraId="2C2E0308" w14:textId="77777777" w:rsidTr="00882CF8">
            <w:tc>
              <w:tcPr>
                <w:tcW w:w="4968" w:type="dxa"/>
              </w:tcPr>
              <w:p w14:paraId="710DFE4C" w14:textId="1DD18F7B" w:rsidR="00610346" w:rsidRPr="0023000E" w:rsidRDefault="00136156" w:rsidP="00882CF8">
                <w:pPr>
                  <w:tabs>
                    <w:tab w:val="left" w:pos="510"/>
                    <w:tab w:val="center" w:pos="2376"/>
                  </w:tabs>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Latn-RS"/>
                  </w:rPr>
                  <w:t xml:space="preserve">18. </w:t>
                </w:r>
                <w:r>
                  <w:rPr>
                    <w:rFonts w:ascii="Times New Roman" w:eastAsia="Times New Roman" w:hAnsi="Times New Roman" w:cs="Times New Roman"/>
                    <w:sz w:val="24"/>
                    <w:szCs w:val="24"/>
                  </w:rPr>
                  <w:t>ф</w:t>
                </w:r>
                <w:r w:rsidR="001356ED">
                  <w:rPr>
                    <w:rFonts w:ascii="Times New Roman" w:eastAsia="Times New Roman" w:hAnsi="Times New Roman" w:cs="Times New Roman"/>
                    <w:sz w:val="24"/>
                    <w:szCs w:val="24"/>
                  </w:rPr>
                  <w:t>ебруар</w:t>
                </w:r>
                <w:r w:rsidR="001356ED">
                  <w:rPr>
                    <w:rFonts w:ascii="Times New Roman" w:eastAsia="Times New Roman" w:hAnsi="Times New Roman" w:cs="Times New Roman"/>
                    <w:sz w:val="24"/>
                    <w:szCs w:val="24"/>
                    <w:lang w:val="en-US"/>
                  </w:rPr>
                  <w:t xml:space="preserve"> </w:t>
                </w:r>
                <w:r w:rsidR="00610346" w:rsidRPr="0023000E">
                  <w:rPr>
                    <w:rFonts w:ascii="Times New Roman" w:eastAsia="Times New Roman" w:hAnsi="Times New Roman" w:cs="Times New Roman"/>
                    <w:sz w:val="24"/>
                    <w:szCs w:val="24"/>
                  </w:rPr>
                  <w:t>20</w:t>
                </w:r>
                <w:r w:rsidR="000A58BF">
                  <w:rPr>
                    <w:rFonts w:ascii="Times New Roman" w:eastAsia="Times New Roman" w:hAnsi="Times New Roman" w:cs="Times New Roman"/>
                    <w:sz w:val="24"/>
                    <w:szCs w:val="24"/>
                  </w:rPr>
                  <w:t>22</w:t>
                </w:r>
                <w:r w:rsidR="00610346" w:rsidRPr="0023000E">
                  <w:rPr>
                    <w:rFonts w:ascii="Times New Roman" w:eastAsia="Times New Roman" w:hAnsi="Times New Roman" w:cs="Times New Roman"/>
                    <w:sz w:val="24"/>
                    <w:szCs w:val="24"/>
                  </w:rPr>
                  <w:t xml:space="preserve">. </w:t>
                </w:r>
                <w:r w:rsidR="00610346" w:rsidRPr="0023000E">
                  <w:rPr>
                    <w:rFonts w:ascii="Times New Roman" w:eastAsia="Times New Roman" w:hAnsi="Times New Roman" w:cs="Times New Roman"/>
                    <w:sz w:val="24"/>
                    <w:szCs w:val="24"/>
                    <w:lang w:val="sr-Cyrl-CS"/>
                  </w:rPr>
                  <w:t>године</w:t>
                </w:r>
              </w:p>
              <w:p w14:paraId="40E1A970" w14:textId="77777777" w:rsidR="00610346" w:rsidRPr="0023000E" w:rsidRDefault="00610346" w:rsidP="00882CF8">
                <w:pPr>
                  <w:spacing w:after="0" w:line="240" w:lineRule="auto"/>
                  <w:jc w:val="center"/>
                  <w:rPr>
                    <w:rFonts w:ascii="Times New Roman" w:eastAsia="Times New Roman" w:hAnsi="Times New Roman" w:cs="Times New Roman"/>
                    <w:sz w:val="24"/>
                    <w:szCs w:val="24"/>
                    <w:lang w:val="sr-Cyrl-CS"/>
                  </w:rPr>
                </w:pPr>
                <w:r w:rsidRPr="0023000E">
                  <w:rPr>
                    <w:rFonts w:ascii="Times New Roman" w:eastAsia="Times New Roman" w:hAnsi="Times New Roman" w:cs="Times New Roman"/>
                    <w:sz w:val="24"/>
                    <w:szCs w:val="24"/>
                    <w:lang w:val="sr-Cyrl-CS"/>
                  </w:rPr>
                  <w:t>Б е о г р а д</w:t>
                </w:r>
              </w:p>
            </w:tc>
          </w:tr>
        </w:tbl>
        <w:p w14:paraId="7E2A362F" w14:textId="37448B8D" w:rsidR="00610346" w:rsidRPr="00610346" w:rsidRDefault="00610346" w:rsidP="00610346">
          <w:pPr>
            <w:jc w:val="both"/>
            <w:rPr>
              <w:rFonts w:ascii="Times New Roman" w:hAnsi="Times New Roman" w:cs="Times New Roman"/>
            </w:rPr>
          </w:pPr>
        </w:p>
        <w:p w14:paraId="784F81DC" w14:textId="70545A41" w:rsidR="00610346" w:rsidRPr="00610346" w:rsidRDefault="00610346" w:rsidP="00610346">
          <w:pPr>
            <w:spacing w:after="0" w:line="240" w:lineRule="auto"/>
            <w:ind w:left="1440" w:firstLine="720"/>
            <w:jc w:val="both"/>
            <w:rPr>
              <w:rFonts w:ascii="Times New Roman" w:eastAsia="Times New Roman" w:hAnsi="Times New Roman" w:cs="Times New Roman"/>
              <w:sz w:val="24"/>
              <w:szCs w:val="24"/>
            </w:rPr>
          </w:pPr>
          <w:r w:rsidRPr="00610346">
            <w:rPr>
              <w:rFonts w:ascii="Times New Roman" w:hAnsi="Times New Roman" w:cs="Times New Roman"/>
              <w:noProof/>
              <w:lang w:val="en-US"/>
            </w:rPr>
            <mc:AlternateContent>
              <mc:Choice Requires="wps">
                <w:drawing>
                  <wp:anchor distT="0" distB="0" distL="182880" distR="182880" simplePos="0" relativeHeight="251660288" behindDoc="0" locked="0" layoutInCell="1" allowOverlap="1" wp14:anchorId="6D6001FC" wp14:editId="614FDD90">
                    <wp:simplePos x="0" y="0"/>
                    <wp:positionH relativeFrom="margin">
                      <wp:posOffset>459971</wp:posOffset>
                    </wp:positionH>
                    <wp:positionV relativeFrom="paragraph">
                      <wp:posOffset>2455372</wp:posOffset>
                    </wp:positionV>
                    <wp:extent cx="4685030" cy="1254760"/>
                    <wp:effectExtent l="0" t="0" r="10160" b="2540"/>
                    <wp:wrapSquare wrapText="bothSides"/>
                    <wp:docPr id="131" name="Text Box 131"/>
                    <wp:cNvGraphicFramePr/>
                    <a:graphic xmlns:a="http://schemas.openxmlformats.org/drawingml/2006/main">
                      <a:graphicData uri="http://schemas.microsoft.com/office/word/2010/wordprocessingShape">
                        <wps:wsp>
                          <wps:cNvSpPr txBox="1"/>
                          <wps:spPr>
                            <a:xfrm>
                              <a:off x="0" y="0"/>
                              <a:ext cx="4685030" cy="1254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2058F" w14:textId="46B99699" w:rsidR="00B004F0" w:rsidRDefault="00101350" w:rsidP="00610346">
                                <w:pPr>
                                  <w:pStyle w:val="NoSpacing"/>
                                  <w:spacing w:before="40" w:after="560" w:line="216" w:lineRule="auto"/>
                                  <w:jc w:val="center"/>
                                  <w:rPr>
                                    <w:color w:val="4472C4" w:themeColor="accent1"/>
                                    <w:sz w:val="72"/>
                                    <w:szCs w:val="72"/>
                                  </w:rPr>
                                </w:pPr>
                                <w:sdt>
                                  <w:sdtPr>
                                    <w:rPr>
                                      <w:rFonts w:ascii="Times New Roman" w:hAnsi="Times New Roman" w:cs="Times New Roman"/>
                                      <w:b/>
                                      <w:color w:val="4472C4" w:themeColor="accent1"/>
                                      <w:sz w:val="44"/>
                                      <w:szCs w:val="44"/>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004F0" w:rsidRPr="00610346">
                                      <w:rPr>
                                        <w:rFonts w:ascii="Times New Roman" w:hAnsi="Times New Roman" w:cs="Times New Roman"/>
                                        <w:b/>
                                        <w:color w:val="4472C4" w:themeColor="accent1"/>
                                        <w:sz w:val="44"/>
                                        <w:szCs w:val="44"/>
                                      </w:rPr>
                                      <w:t>ПРИВАТИЗАЦИЈА ИНСТИТУТА ЗА ВОДОПРИВРЕДУ „ЈАРОСЛАВ ЧЕРНИ“</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6D6001FC" id="_x0000_t202" coordsize="21600,21600" o:spt="202" path="m,l,21600r21600,l21600,xe">
                    <v:stroke joinstyle="miter"/>
                    <v:path gradientshapeok="t" o:connecttype="rect"/>
                  </v:shapetype>
                  <v:shape id="Text Box 131" o:spid="_x0000_s1026" type="#_x0000_t202" style="position:absolute;left:0;text-align:left;margin-left:36.2pt;margin-top:193.35pt;width:368.9pt;height:98.8pt;z-index:25166028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text;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" filled="f" stroked="f" strokeweight=".5pt">
                    <v:textbox style="mso-fit-shape-to-text:t" inset="0,0,0,0">
                      <w:txbxContent>
                        <w:p w14:paraId="7302058F" w14:textId="46B99699" w:rsidR="00B004F0" w:rsidRDefault="00101350" w:rsidP="00610346">
                          <w:pPr>
                            <w:pStyle w:val="NoSpacing"/>
                            <w:spacing w:before="40" w:after="560" w:line="216" w:lineRule="auto"/>
                            <w:jc w:val="center"/>
                            <w:rPr>
                              <w:color w:val="4472C4" w:themeColor="accent1"/>
                              <w:sz w:val="72"/>
                              <w:szCs w:val="72"/>
                            </w:rPr>
                          </w:pPr>
                          <w:sdt>
                            <w:sdtPr>
                              <w:rPr>
                                <w:rFonts w:ascii="Times New Roman" w:hAnsi="Times New Roman" w:cs="Times New Roman"/>
                                <w:b/>
                                <w:color w:val="4472C4" w:themeColor="accent1"/>
                                <w:sz w:val="44"/>
                                <w:szCs w:val="44"/>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004F0" w:rsidRPr="00610346">
                                <w:rPr>
                                  <w:rFonts w:ascii="Times New Roman" w:hAnsi="Times New Roman" w:cs="Times New Roman"/>
                                  <w:b/>
                                  <w:color w:val="4472C4" w:themeColor="accent1"/>
                                  <w:sz w:val="44"/>
                                  <w:szCs w:val="44"/>
                                </w:rPr>
                                <w:t>ПРИВАТИЗАЦИЈА ИНСТИТУТА ЗА ВОДОПРИВРЕДУ „ЈАРОСЛАВ ЧЕРНИ“</w:t>
                              </w:r>
                            </w:sdtContent>
                          </w:sdt>
                        </w:p>
                      </w:txbxContent>
                    </v:textbox>
                    <w10:wrap type="square" anchorx="margin"/>
                  </v:shape>
                </w:pict>
              </mc:Fallback>
            </mc:AlternateContent>
          </w:r>
          <w:r w:rsidRPr="00610346">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02A4FA5D" wp14:editId="794AC49C">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CEEE13" w14:textId="706193B7" w:rsidR="00B004F0" w:rsidRDefault="00101350">
                                <w:pPr>
                                  <w:pStyle w:val="NoSpacing"/>
                                  <w:jc w:val="right"/>
                                  <w:rPr>
                                    <w:color w:val="FFFFFF" w:themeColor="background1"/>
                                    <w:sz w:val="24"/>
                                    <w:szCs w:val="24"/>
                                  </w:rPr>
                                </w:pPr>
                                <w:sdt>
                                  <w:sdtPr>
                                    <w:rPr>
                                      <w:rFonts w:ascii="Times New Roman" w:hAnsi="Times New Roman" w:cs="Times New Roman"/>
                                      <w:b/>
                                      <w:color w:val="FFFFFF" w:themeColor="background1"/>
                                      <w:sz w:val="36"/>
                                      <w:szCs w:val="36"/>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r w:rsidR="00F22B13">
                                      <w:rPr>
                                        <w:rFonts w:ascii="Times New Roman" w:hAnsi="Times New Roman" w:cs="Times New Roman"/>
                                        <w:b/>
                                        <w:color w:val="FFFFFF" w:themeColor="background1"/>
                                        <w:sz w:val="36"/>
                                        <w:szCs w:val="36"/>
                                      </w:rPr>
                                      <w:t>2022</w:t>
                                    </w:r>
                                  </w:sdtContent>
                                </w:sdt>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2A4FA5D" id="Rectangle 132" o:spid="_x0000_s1027" style="position:absolute;left:0;text-align:left;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" fillcolor="#4472c4 [3204]" stroked="f" strokeweight="1pt">
                    <v:path arrowok="t"/>
                    <o:lock v:ext="edit" aspectratio="t"/>
                    <v:textbox inset="3.6pt,,3.6pt">
                      <w:txbxContent>
                        <w:p w14:paraId="40CEEE13" w14:textId="706193B7" w:rsidR="00B004F0" w:rsidRDefault="00101350">
                          <w:pPr>
                            <w:pStyle w:val="NoSpacing"/>
                            <w:jc w:val="right"/>
                            <w:rPr>
                              <w:color w:val="FFFFFF" w:themeColor="background1"/>
                              <w:sz w:val="24"/>
                              <w:szCs w:val="24"/>
                            </w:rPr>
                          </w:pPr>
                          <w:sdt>
                            <w:sdtPr>
                              <w:rPr>
                                <w:rFonts w:ascii="Times New Roman" w:hAnsi="Times New Roman" w:cs="Times New Roman"/>
                                <w:b/>
                                <w:color w:val="FFFFFF" w:themeColor="background1"/>
                                <w:sz w:val="36"/>
                                <w:szCs w:val="36"/>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r w:rsidR="00F22B13">
                                <w:rPr>
                                  <w:rFonts w:ascii="Times New Roman" w:hAnsi="Times New Roman" w:cs="Times New Roman"/>
                                  <w:b/>
                                  <w:color w:val="FFFFFF" w:themeColor="background1"/>
                                  <w:sz w:val="36"/>
                                  <w:szCs w:val="36"/>
                                </w:rPr>
                                <w:t>2022</w:t>
                              </w:r>
                            </w:sdtContent>
                          </w:sdt>
                        </w:p>
                      </w:txbxContent>
                    </v:textbox>
                    <w10:wrap anchorx="margin" anchory="page"/>
                  </v:rect>
                </w:pict>
              </mc:Fallback>
            </mc:AlternateContent>
          </w:r>
          <w:r w:rsidRPr="00610346">
            <w:rPr>
              <w:rFonts w:ascii="Times New Roman" w:hAnsi="Times New Roman" w:cs="Times New Roman"/>
              <w:sz w:val="18"/>
              <w:szCs w:val="18"/>
            </w:rPr>
            <w:br w:type="page"/>
          </w:r>
        </w:p>
        <w:p w14:paraId="1D35D188" w14:textId="77777777" w:rsidR="00610346" w:rsidRPr="00610346" w:rsidRDefault="00610346" w:rsidP="00610346">
          <w:pPr>
            <w:spacing w:after="0" w:line="240" w:lineRule="auto"/>
            <w:jc w:val="both"/>
            <w:rPr>
              <w:rFonts w:ascii="Times New Roman" w:eastAsia="Times New Roman" w:hAnsi="Times New Roman" w:cs="Times New Roman"/>
              <w:sz w:val="24"/>
              <w:szCs w:val="24"/>
            </w:rPr>
          </w:pPr>
          <w:bookmarkStart w:id="0" w:name="_GoBack"/>
          <w:bookmarkEnd w:id="0"/>
        </w:p>
        <w:tbl>
          <w:tblPr>
            <w:tblW w:w="0" w:type="auto"/>
            <w:tblLayout w:type="fixed"/>
            <w:tblLook w:val="0000" w:firstRow="0" w:lastRow="0" w:firstColumn="0" w:lastColumn="0" w:noHBand="0" w:noVBand="0"/>
          </w:tblPr>
          <w:tblGrid>
            <w:gridCol w:w="4968"/>
          </w:tblGrid>
          <w:tr w:rsidR="00610346" w:rsidRPr="00610346" w14:paraId="7920881D" w14:textId="77777777" w:rsidTr="00882CF8">
            <w:tc>
              <w:tcPr>
                <w:tcW w:w="4968" w:type="dxa"/>
              </w:tcPr>
              <w:p w14:paraId="34B40495" w14:textId="33482CD4" w:rsidR="00610346" w:rsidRPr="00610346" w:rsidRDefault="00610346" w:rsidP="00610346">
                <w:pPr>
                  <w:spacing w:after="0" w:line="240" w:lineRule="auto"/>
                  <w:jc w:val="center"/>
                  <w:rPr>
                    <w:rFonts w:ascii="Times New Roman" w:eastAsia="Times New Roman" w:hAnsi="Times New Roman" w:cs="Times New Roman"/>
                    <w:sz w:val="24"/>
                    <w:szCs w:val="24"/>
                  </w:rPr>
                </w:pPr>
              </w:p>
            </w:tc>
          </w:tr>
          <w:tr w:rsidR="00610346" w:rsidRPr="00610346" w14:paraId="1B2B1C64" w14:textId="77777777" w:rsidTr="00882CF8">
            <w:tc>
              <w:tcPr>
                <w:tcW w:w="4968" w:type="dxa"/>
              </w:tcPr>
              <w:p w14:paraId="7012C561" w14:textId="72EC9801" w:rsidR="00610346" w:rsidRPr="00610346" w:rsidRDefault="00610346" w:rsidP="00610346">
                <w:pPr>
                  <w:spacing w:after="0" w:line="240" w:lineRule="auto"/>
                  <w:jc w:val="center"/>
                  <w:rPr>
                    <w:rFonts w:ascii="Times New Roman" w:eastAsia="Times New Roman" w:hAnsi="Times New Roman" w:cs="Times New Roman"/>
                    <w:sz w:val="24"/>
                    <w:szCs w:val="24"/>
                  </w:rPr>
                </w:pPr>
              </w:p>
            </w:tc>
          </w:tr>
          <w:tr w:rsidR="00610346" w:rsidRPr="00610346" w14:paraId="1FAA5DA0" w14:textId="77777777" w:rsidTr="00882CF8">
            <w:tc>
              <w:tcPr>
                <w:tcW w:w="4968" w:type="dxa"/>
              </w:tcPr>
              <w:p w14:paraId="5FECEF6F" w14:textId="79905A24" w:rsidR="00610346" w:rsidRPr="00610346" w:rsidRDefault="00610346" w:rsidP="00610346">
                <w:pPr>
                  <w:spacing w:after="0" w:line="240" w:lineRule="auto"/>
                  <w:jc w:val="center"/>
                  <w:rPr>
                    <w:rFonts w:ascii="Times New Roman" w:eastAsia="Times New Roman" w:hAnsi="Times New Roman" w:cs="Times New Roman"/>
                    <w:sz w:val="24"/>
                    <w:szCs w:val="24"/>
                    <w:lang w:val="sr-Cyrl-CS"/>
                  </w:rPr>
                </w:pPr>
              </w:p>
            </w:tc>
          </w:tr>
          <w:tr w:rsidR="00610346" w:rsidRPr="00610346" w14:paraId="746A8BBF" w14:textId="77777777" w:rsidTr="00882CF8">
            <w:tc>
              <w:tcPr>
                <w:tcW w:w="4968" w:type="dxa"/>
              </w:tcPr>
              <w:p w14:paraId="65D696F8" w14:textId="31DF19FB" w:rsidR="00610346" w:rsidRPr="00610346" w:rsidRDefault="00610346" w:rsidP="00610346">
                <w:pPr>
                  <w:tabs>
                    <w:tab w:val="center" w:pos="2376"/>
                    <w:tab w:val="left" w:pos="4020"/>
                  </w:tabs>
                  <w:spacing w:after="0" w:line="240" w:lineRule="auto"/>
                  <w:jc w:val="center"/>
                  <w:rPr>
                    <w:rFonts w:ascii="Times New Roman" w:eastAsia="Times New Roman" w:hAnsi="Times New Roman" w:cs="Times New Roman"/>
                    <w:sz w:val="24"/>
                    <w:szCs w:val="24"/>
                  </w:rPr>
                </w:pPr>
              </w:p>
            </w:tc>
          </w:tr>
          <w:tr w:rsidR="00610346" w:rsidRPr="00610346" w14:paraId="4DD167B3" w14:textId="77777777" w:rsidTr="00882CF8">
            <w:tc>
              <w:tcPr>
                <w:tcW w:w="4968" w:type="dxa"/>
              </w:tcPr>
              <w:p w14:paraId="69BB3447" w14:textId="56F4723F" w:rsidR="00610346" w:rsidRPr="00610346" w:rsidRDefault="00610346" w:rsidP="00610346">
                <w:pPr>
                  <w:spacing w:after="0" w:line="240" w:lineRule="auto"/>
                  <w:jc w:val="center"/>
                  <w:rPr>
                    <w:rFonts w:ascii="Times New Roman" w:eastAsia="Times New Roman" w:hAnsi="Times New Roman" w:cs="Times New Roman"/>
                    <w:sz w:val="24"/>
                    <w:szCs w:val="24"/>
                    <w:lang w:val="sr-Cyrl-CS"/>
                  </w:rPr>
                </w:pPr>
              </w:p>
            </w:tc>
          </w:tr>
        </w:tbl>
        <w:sdt>
          <w:sdtPr>
            <w:rPr>
              <w:rFonts w:asciiTheme="minorHAnsi" w:eastAsiaTheme="minorHAnsi" w:hAnsiTheme="minorHAnsi" w:cstheme="minorBidi"/>
              <w:color w:val="auto"/>
              <w:sz w:val="22"/>
              <w:szCs w:val="22"/>
            </w:rPr>
            <w:id w:val="-1203789522"/>
            <w:docPartObj>
              <w:docPartGallery w:val="Table of Contents"/>
              <w:docPartUnique/>
            </w:docPartObj>
          </w:sdtPr>
          <w:sdtEndPr>
            <w:rPr>
              <w:b/>
              <w:bCs/>
              <w:noProof/>
            </w:rPr>
          </w:sdtEndPr>
          <w:sdtContent>
            <w:p w14:paraId="4F97432D" w14:textId="485E0397" w:rsidR="00A179CA" w:rsidRDefault="00FB3643">
              <w:pPr>
                <w:pStyle w:val="TOCHeading"/>
                <w:rPr>
                  <w:rFonts w:ascii="Times New Roman" w:hAnsi="Times New Roman" w:cs="Times New Roman"/>
                  <w:b/>
                </w:rPr>
              </w:pPr>
              <w:r w:rsidRPr="00FB3643">
                <w:rPr>
                  <w:rFonts w:ascii="Times New Roman" w:hAnsi="Times New Roman" w:cs="Times New Roman"/>
                  <w:b/>
                </w:rPr>
                <w:t>САДРЖАЈ</w:t>
              </w:r>
            </w:p>
            <w:p w14:paraId="59BC90B8" w14:textId="77777777" w:rsidR="001A5478" w:rsidRPr="001A5478" w:rsidRDefault="001A5478" w:rsidP="001A5478"/>
            <w:p w14:paraId="76ECBD07" w14:textId="4F77C5EA" w:rsidR="0016770F" w:rsidRDefault="00A179CA">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91535866" w:history="1">
                <w:r w:rsidR="0016770F" w:rsidRPr="006349AE">
                  <w:rPr>
                    <w:rStyle w:val="Hyperlink"/>
                    <w:rFonts w:ascii="Times New Roman" w:hAnsi="Times New Roman" w:cs="Times New Roman"/>
                    <w:b/>
                    <w:noProof/>
                  </w:rPr>
                  <w:t>1.</w:t>
                </w:r>
                <w:r w:rsidR="0016770F">
                  <w:rPr>
                    <w:rFonts w:eastAsiaTheme="minorEastAsia"/>
                    <w:noProof/>
                  </w:rPr>
                  <w:tab/>
                </w:r>
                <w:r w:rsidR="0016770F" w:rsidRPr="006349AE">
                  <w:rPr>
                    <w:rStyle w:val="Hyperlink"/>
                    <w:rFonts w:ascii="Times New Roman" w:hAnsi="Times New Roman" w:cs="Times New Roman"/>
                    <w:b/>
                    <w:noProof/>
                  </w:rPr>
                  <w:t>УВОД</w:t>
                </w:r>
                <w:r w:rsidR="0016770F">
                  <w:rPr>
                    <w:noProof/>
                    <w:webHidden/>
                  </w:rPr>
                  <w:tab/>
                </w:r>
                <w:r w:rsidR="0016770F">
                  <w:rPr>
                    <w:noProof/>
                    <w:webHidden/>
                  </w:rPr>
                  <w:fldChar w:fldCharType="begin"/>
                </w:r>
                <w:r w:rsidR="0016770F">
                  <w:rPr>
                    <w:noProof/>
                    <w:webHidden/>
                  </w:rPr>
                  <w:instrText xml:space="preserve"> PAGEREF _Toc91535866 \h </w:instrText>
                </w:r>
                <w:r w:rsidR="0016770F">
                  <w:rPr>
                    <w:noProof/>
                    <w:webHidden/>
                  </w:rPr>
                </w:r>
                <w:r w:rsidR="0016770F">
                  <w:rPr>
                    <w:noProof/>
                    <w:webHidden/>
                  </w:rPr>
                  <w:fldChar w:fldCharType="separate"/>
                </w:r>
                <w:r w:rsidR="006D7173">
                  <w:rPr>
                    <w:noProof/>
                    <w:webHidden/>
                  </w:rPr>
                  <w:t>2</w:t>
                </w:r>
                <w:r w:rsidR="0016770F">
                  <w:rPr>
                    <w:noProof/>
                    <w:webHidden/>
                  </w:rPr>
                  <w:fldChar w:fldCharType="end"/>
                </w:r>
              </w:hyperlink>
            </w:p>
            <w:p w14:paraId="731C9FB7" w14:textId="6319F908" w:rsidR="0016770F" w:rsidRDefault="00101350">
              <w:pPr>
                <w:pStyle w:val="TOC1"/>
                <w:tabs>
                  <w:tab w:val="left" w:pos="440"/>
                  <w:tab w:val="right" w:leader="dot" w:pos="9350"/>
                </w:tabs>
                <w:rPr>
                  <w:rFonts w:eastAsiaTheme="minorEastAsia"/>
                  <w:noProof/>
                </w:rPr>
              </w:pPr>
              <w:hyperlink w:anchor="_Toc91535867" w:history="1">
                <w:r w:rsidR="0016770F" w:rsidRPr="006349AE">
                  <w:rPr>
                    <w:rStyle w:val="Hyperlink"/>
                    <w:rFonts w:ascii="Times New Roman" w:hAnsi="Times New Roman" w:cs="Times New Roman"/>
                    <w:b/>
                    <w:noProof/>
                  </w:rPr>
                  <w:t>2.</w:t>
                </w:r>
                <w:r w:rsidR="0016770F">
                  <w:rPr>
                    <w:rFonts w:eastAsiaTheme="minorEastAsia"/>
                    <w:noProof/>
                  </w:rPr>
                  <w:tab/>
                </w:r>
                <w:r w:rsidR="0016770F" w:rsidRPr="006349AE">
                  <w:rPr>
                    <w:rStyle w:val="Hyperlink"/>
                    <w:rFonts w:ascii="Times New Roman" w:hAnsi="Times New Roman" w:cs="Times New Roman"/>
                    <w:b/>
                    <w:noProof/>
                  </w:rPr>
                  <w:t>ДЕЛАТНОСТ И ОРГАНИЗАЦИЈА ИНСТИТУТА ЗА ВОДОПРИВРЕДУ  „ЈАРОСЛАВ ЧЕРНИ“</w:t>
                </w:r>
                <w:r w:rsidR="0016770F">
                  <w:rPr>
                    <w:noProof/>
                    <w:webHidden/>
                  </w:rPr>
                  <w:tab/>
                </w:r>
                <w:r w:rsidR="0016770F">
                  <w:rPr>
                    <w:noProof/>
                    <w:webHidden/>
                  </w:rPr>
                  <w:fldChar w:fldCharType="begin"/>
                </w:r>
                <w:r w:rsidR="0016770F">
                  <w:rPr>
                    <w:noProof/>
                    <w:webHidden/>
                  </w:rPr>
                  <w:instrText xml:space="preserve"> PAGEREF _Toc91535867 \h </w:instrText>
                </w:r>
                <w:r w:rsidR="0016770F">
                  <w:rPr>
                    <w:noProof/>
                    <w:webHidden/>
                  </w:rPr>
                </w:r>
                <w:r w:rsidR="0016770F">
                  <w:rPr>
                    <w:noProof/>
                    <w:webHidden/>
                  </w:rPr>
                  <w:fldChar w:fldCharType="separate"/>
                </w:r>
                <w:r w:rsidR="006D7173">
                  <w:rPr>
                    <w:noProof/>
                    <w:webHidden/>
                  </w:rPr>
                  <w:t>5</w:t>
                </w:r>
                <w:r w:rsidR="0016770F">
                  <w:rPr>
                    <w:noProof/>
                    <w:webHidden/>
                  </w:rPr>
                  <w:fldChar w:fldCharType="end"/>
                </w:r>
              </w:hyperlink>
            </w:p>
            <w:p w14:paraId="2C281828" w14:textId="4978E038" w:rsidR="0016770F" w:rsidRDefault="00101350">
              <w:pPr>
                <w:pStyle w:val="TOC1"/>
                <w:tabs>
                  <w:tab w:val="left" w:pos="440"/>
                  <w:tab w:val="right" w:leader="dot" w:pos="9350"/>
                </w:tabs>
                <w:rPr>
                  <w:rFonts w:eastAsiaTheme="minorEastAsia"/>
                  <w:noProof/>
                </w:rPr>
              </w:pPr>
              <w:hyperlink w:anchor="_Toc91535868" w:history="1">
                <w:r w:rsidR="0016770F" w:rsidRPr="006349AE">
                  <w:rPr>
                    <w:rStyle w:val="Hyperlink"/>
                    <w:rFonts w:ascii="Times New Roman" w:hAnsi="Times New Roman" w:cs="Times New Roman"/>
                    <w:b/>
                    <w:noProof/>
                  </w:rPr>
                  <w:t>3.</w:t>
                </w:r>
                <w:r w:rsidR="0016770F">
                  <w:rPr>
                    <w:rFonts w:eastAsiaTheme="minorEastAsia"/>
                    <w:noProof/>
                  </w:rPr>
                  <w:tab/>
                </w:r>
                <w:r w:rsidR="0016770F" w:rsidRPr="006349AE">
                  <w:rPr>
                    <w:rStyle w:val="Hyperlink"/>
                    <w:rFonts w:ascii="Times New Roman" w:hAnsi="Times New Roman" w:cs="Times New Roman"/>
                    <w:b/>
                    <w:noProof/>
                  </w:rPr>
                  <w:t>ИМОВИНА ИНСТИТУТА ЗА ВОДОПРИВРЕДУ „ЈАРОСЛАВ  ЧЕРНИ“</w:t>
                </w:r>
                <w:r w:rsidR="0016770F">
                  <w:rPr>
                    <w:noProof/>
                    <w:webHidden/>
                  </w:rPr>
                  <w:tab/>
                </w:r>
                <w:r w:rsidR="0016770F">
                  <w:rPr>
                    <w:noProof/>
                    <w:webHidden/>
                  </w:rPr>
                  <w:fldChar w:fldCharType="begin"/>
                </w:r>
                <w:r w:rsidR="0016770F">
                  <w:rPr>
                    <w:noProof/>
                    <w:webHidden/>
                  </w:rPr>
                  <w:instrText xml:space="preserve"> PAGEREF _Toc91535868 \h </w:instrText>
                </w:r>
                <w:r w:rsidR="0016770F">
                  <w:rPr>
                    <w:noProof/>
                    <w:webHidden/>
                  </w:rPr>
                </w:r>
                <w:r w:rsidR="0016770F">
                  <w:rPr>
                    <w:noProof/>
                    <w:webHidden/>
                  </w:rPr>
                  <w:fldChar w:fldCharType="separate"/>
                </w:r>
                <w:r w:rsidR="006D7173">
                  <w:rPr>
                    <w:noProof/>
                    <w:webHidden/>
                  </w:rPr>
                  <w:t>7</w:t>
                </w:r>
                <w:r w:rsidR="0016770F">
                  <w:rPr>
                    <w:noProof/>
                    <w:webHidden/>
                  </w:rPr>
                  <w:fldChar w:fldCharType="end"/>
                </w:r>
              </w:hyperlink>
            </w:p>
            <w:p w14:paraId="193386EF" w14:textId="292161E6" w:rsidR="0016770F" w:rsidRDefault="00101350">
              <w:pPr>
                <w:pStyle w:val="TOC1"/>
                <w:tabs>
                  <w:tab w:val="left" w:pos="440"/>
                  <w:tab w:val="right" w:leader="dot" w:pos="9350"/>
                </w:tabs>
                <w:rPr>
                  <w:rFonts w:eastAsiaTheme="minorEastAsia"/>
                  <w:noProof/>
                </w:rPr>
              </w:pPr>
              <w:hyperlink w:anchor="_Toc91535869" w:history="1">
                <w:r w:rsidR="0016770F" w:rsidRPr="006349AE">
                  <w:rPr>
                    <w:rStyle w:val="Hyperlink"/>
                    <w:rFonts w:ascii="Times New Roman" w:hAnsi="Times New Roman" w:cs="Times New Roman"/>
                    <w:b/>
                    <w:noProof/>
                  </w:rPr>
                  <w:t>4.</w:t>
                </w:r>
                <w:r w:rsidR="0016770F">
                  <w:rPr>
                    <w:rFonts w:eastAsiaTheme="minorEastAsia"/>
                    <w:noProof/>
                  </w:rPr>
                  <w:tab/>
                </w:r>
                <w:r w:rsidR="0016770F" w:rsidRPr="006349AE">
                  <w:rPr>
                    <w:rStyle w:val="Hyperlink"/>
                    <w:rFonts w:ascii="Times New Roman" w:hAnsi="Times New Roman" w:cs="Times New Roman"/>
                    <w:b/>
                    <w:noProof/>
                  </w:rPr>
                  <w:t>ВРЕДНОСТ ИНСТИТУТА ЗА ВОДОПРИВРЕДУ „ЈАРОСЛАВ ЧЕРНИ“</w:t>
                </w:r>
                <w:r w:rsidR="0016770F">
                  <w:rPr>
                    <w:noProof/>
                    <w:webHidden/>
                  </w:rPr>
                  <w:tab/>
                </w:r>
                <w:r w:rsidR="0016770F">
                  <w:rPr>
                    <w:noProof/>
                    <w:webHidden/>
                  </w:rPr>
                  <w:fldChar w:fldCharType="begin"/>
                </w:r>
                <w:r w:rsidR="0016770F">
                  <w:rPr>
                    <w:noProof/>
                    <w:webHidden/>
                  </w:rPr>
                  <w:instrText xml:space="preserve"> PAGEREF _Toc91535869 \h </w:instrText>
                </w:r>
                <w:r w:rsidR="0016770F">
                  <w:rPr>
                    <w:noProof/>
                    <w:webHidden/>
                  </w:rPr>
                </w:r>
                <w:r w:rsidR="0016770F">
                  <w:rPr>
                    <w:noProof/>
                    <w:webHidden/>
                  </w:rPr>
                  <w:fldChar w:fldCharType="separate"/>
                </w:r>
                <w:r w:rsidR="006D7173">
                  <w:rPr>
                    <w:noProof/>
                    <w:webHidden/>
                  </w:rPr>
                  <w:t>7</w:t>
                </w:r>
                <w:r w:rsidR="0016770F">
                  <w:rPr>
                    <w:noProof/>
                    <w:webHidden/>
                  </w:rPr>
                  <w:fldChar w:fldCharType="end"/>
                </w:r>
              </w:hyperlink>
            </w:p>
            <w:p w14:paraId="68CC2E7A" w14:textId="4E6F9E05" w:rsidR="0016770F" w:rsidRDefault="00101350">
              <w:pPr>
                <w:pStyle w:val="TOC1"/>
                <w:tabs>
                  <w:tab w:val="left" w:pos="440"/>
                  <w:tab w:val="right" w:leader="dot" w:pos="9350"/>
                </w:tabs>
                <w:rPr>
                  <w:rFonts w:eastAsiaTheme="minorEastAsia"/>
                  <w:noProof/>
                </w:rPr>
              </w:pPr>
              <w:hyperlink w:anchor="_Toc91535870" w:history="1">
                <w:r w:rsidR="0016770F" w:rsidRPr="006349AE">
                  <w:rPr>
                    <w:rStyle w:val="Hyperlink"/>
                    <w:rFonts w:ascii="Times New Roman" w:eastAsia="Times New Roman" w:hAnsi="Times New Roman" w:cs="Times New Roman"/>
                    <w:b/>
                    <w:noProof/>
                  </w:rPr>
                  <w:t>5.</w:t>
                </w:r>
                <w:r w:rsidR="0016770F">
                  <w:rPr>
                    <w:rFonts w:eastAsiaTheme="minorEastAsia"/>
                    <w:noProof/>
                  </w:rPr>
                  <w:tab/>
                </w:r>
                <w:r w:rsidR="0016770F" w:rsidRPr="006349AE">
                  <w:rPr>
                    <w:rStyle w:val="Hyperlink"/>
                    <w:rFonts w:ascii="Times New Roman" w:hAnsi="Times New Roman" w:cs="Times New Roman"/>
                    <w:b/>
                    <w:noProof/>
                  </w:rPr>
                  <w:t>ПОСТУПАК ПРИВАТИЗАЦИЈЕ ИНСТИТУТА ЗА ВОДОПРИВРЕДУ „ЈАРОСЛАВ ЧЕРНИ“ АД БЕОГРАД</w:t>
                </w:r>
                <w:r w:rsidR="0016770F">
                  <w:rPr>
                    <w:noProof/>
                    <w:webHidden/>
                  </w:rPr>
                  <w:tab/>
                </w:r>
                <w:r w:rsidR="0016770F">
                  <w:rPr>
                    <w:noProof/>
                    <w:webHidden/>
                  </w:rPr>
                  <w:fldChar w:fldCharType="begin"/>
                </w:r>
                <w:r w:rsidR="0016770F">
                  <w:rPr>
                    <w:noProof/>
                    <w:webHidden/>
                  </w:rPr>
                  <w:instrText xml:space="preserve"> PAGEREF _Toc91535870 \h </w:instrText>
                </w:r>
                <w:r w:rsidR="0016770F">
                  <w:rPr>
                    <w:noProof/>
                    <w:webHidden/>
                  </w:rPr>
                </w:r>
                <w:r w:rsidR="0016770F">
                  <w:rPr>
                    <w:noProof/>
                    <w:webHidden/>
                  </w:rPr>
                  <w:fldChar w:fldCharType="separate"/>
                </w:r>
                <w:r w:rsidR="006D7173">
                  <w:rPr>
                    <w:noProof/>
                    <w:webHidden/>
                  </w:rPr>
                  <w:t>23</w:t>
                </w:r>
                <w:r w:rsidR="0016770F">
                  <w:rPr>
                    <w:noProof/>
                    <w:webHidden/>
                  </w:rPr>
                  <w:fldChar w:fldCharType="end"/>
                </w:r>
              </w:hyperlink>
            </w:p>
            <w:p w14:paraId="7C1FEC3D" w14:textId="54E75837" w:rsidR="0016770F" w:rsidRDefault="00101350">
              <w:pPr>
                <w:pStyle w:val="TOC1"/>
                <w:tabs>
                  <w:tab w:val="left" w:pos="440"/>
                  <w:tab w:val="right" w:leader="dot" w:pos="9350"/>
                </w:tabs>
                <w:rPr>
                  <w:rFonts w:eastAsiaTheme="minorEastAsia"/>
                  <w:noProof/>
                </w:rPr>
              </w:pPr>
              <w:hyperlink w:anchor="_Toc91535871" w:history="1">
                <w:r w:rsidR="0016770F" w:rsidRPr="006349AE">
                  <w:rPr>
                    <w:rStyle w:val="Hyperlink"/>
                    <w:rFonts w:ascii="Times New Roman" w:hAnsi="Times New Roman" w:cs="Times New Roman"/>
                    <w:b/>
                    <w:noProof/>
                  </w:rPr>
                  <w:t>6.</w:t>
                </w:r>
                <w:r w:rsidR="0016770F">
                  <w:rPr>
                    <w:rFonts w:eastAsiaTheme="minorEastAsia"/>
                    <w:noProof/>
                  </w:rPr>
                  <w:tab/>
                </w:r>
                <w:r w:rsidR="0016770F" w:rsidRPr="006349AE">
                  <w:rPr>
                    <w:rStyle w:val="Hyperlink"/>
                    <w:rFonts w:ascii="Times New Roman" w:hAnsi="Times New Roman" w:cs="Times New Roman"/>
                    <w:b/>
                    <w:noProof/>
                  </w:rPr>
                  <w:t>ИСКУСТВА ЗЕМАЉА У ТРАНЗИЦИЈИ СА ПРИВАТИЗАЦИЈОМ  ВОДОПРИВРЕДНИХ ПРЕДУЗЕЋА И ИНСТИТУТА</w:t>
                </w:r>
                <w:r w:rsidR="0016770F">
                  <w:rPr>
                    <w:noProof/>
                    <w:webHidden/>
                  </w:rPr>
                  <w:tab/>
                </w:r>
                <w:r w:rsidR="0016770F">
                  <w:rPr>
                    <w:noProof/>
                    <w:webHidden/>
                  </w:rPr>
                  <w:fldChar w:fldCharType="begin"/>
                </w:r>
                <w:r w:rsidR="0016770F">
                  <w:rPr>
                    <w:noProof/>
                    <w:webHidden/>
                  </w:rPr>
                  <w:instrText xml:space="preserve"> PAGEREF _Toc91535871 \h </w:instrText>
                </w:r>
                <w:r w:rsidR="0016770F">
                  <w:rPr>
                    <w:noProof/>
                    <w:webHidden/>
                  </w:rPr>
                </w:r>
                <w:r w:rsidR="0016770F">
                  <w:rPr>
                    <w:noProof/>
                    <w:webHidden/>
                  </w:rPr>
                  <w:fldChar w:fldCharType="separate"/>
                </w:r>
                <w:r w:rsidR="006D7173">
                  <w:rPr>
                    <w:noProof/>
                    <w:webHidden/>
                  </w:rPr>
                  <w:t>26</w:t>
                </w:r>
                <w:r w:rsidR="0016770F">
                  <w:rPr>
                    <w:noProof/>
                    <w:webHidden/>
                  </w:rPr>
                  <w:fldChar w:fldCharType="end"/>
                </w:r>
              </w:hyperlink>
            </w:p>
            <w:p w14:paraId="6FB6CBE8" w14:textId="33068401" w:rsidR="0016770F" w:rsidRDefault="00101350">
              <w:pPr>
                <w:pStyle w:val="TOC1"/>
                <w:tabs>
                  <w:tab w:val="left" w:pos="440"/>
                  <w:tab w:val="right" w:leader="dot" w:pos="9350"/>
                </w:tabs>
                <w:rPr>
                  <w:rFonts w:eastAsiaTheme="minorEastAsia"/>
                  <w:noProof/>
                </w:rPr>
              </w:pPr>
              <w:hyperlink w:anchor="_Toc91535872" w:history="1">
                <w:r w:rsidR="0016770F" w:rsidRPr="006349AE">
                  <w:rPr>
                    <w:rStyle w:val="Hyperlink"/>
                    <w:rFonts w:ascii="Times New Roman" w:hAnsi="Times New Roman" w:cs="Times New Roman"/>
                    <w:b/>
                    <w:noProof/>
                  </w:rPr>
                  <w:t>7.</w:t>
                </w:r>
                <w:r w:rsidR="0016770F">
                  <w:rPr>
                    <w:rFonts w:eastAsiaTheme="minorEastAsia"/>
                    <w:noProof/>
                  </w:rPr>
                  <w:tab/>
                </w:r>
                <w:r w:rsidR="0016770F" w:rsidRPr="006349AE">
                  <w:rPr>
                    <w:rStyle w:val="Hyperlink"/>
                    <w:rFonts w:ascii="Times New Roman" w:hAnsi="Times New Roman" w:cs="Times New Roman"/>
                    <w:b/>
                    <w:noProof/>
                  </w:rPr>
                  <w:t>ЗАКЉУЧЦИ</w:t>
                </w:r>
                <w:r w:rsidR="0016770F">
                  <w:rPr>
                    <w:noProof/>
                    <w:webHidden/>
                  </w:rPr>
                  <w:tab/>
                </w:r>
                <w:r w:rsidR="0016770F">
                  <w:rPr>
                    <w:noProof/>
                    <w:webHidden/>
                  </w:rPr>
                  <w:fldChar w:fldCharType="begin"/>
                </w:r>
                <w:r w:rsidR="0016770F">
                  <w:rPr>
                    <w:noProof/>
                    <w:webHidden/>
                  </w:rPr>
                  <w:instrText xml:space="preserve"> PAGEREF _Toc91535872 \h </w:instrText>
                </w:r>
                <w:r w:rsidR="0016770F">
                  <w:rPr>
                    <w:noProof/>
                    <w:webHidden/>
                  </w:rPr>
                </w:r>
                <w:r w:rsidR="0016770F">
                  <w:rPr>
                    <w:noProof/>
                    <w:webHidden/>
                  </w:rPr>
                  <w:fldChar w:fldCharType="separate"/>
                </w:r>
                <w:r w:rsidR="006D7173">
                  <w:rPr>
                    <w:noProof/>
                    <w:webHidden/>
                  </w:rPr>
                  <w:t>27</w:t>
                </w:r>
                <w:r w:rsidR="0016770F">
                  <w:rPr>
                    <w:noProof/>
                    <w:webHidden/>
                  </w:rPr>
                  <w:fldChar w:fldCharType="end"/>
                </w:r>
              </w:hyperlink>
            </w:p>
            <w:p w14:paraId="52B964E9" w14:textId="341811D6" w:rsidR="0016770F" w:rsidRDefault="00101350">
              <w:pPr>
                <w:pStyle w:val="TOC1"/>
                <w:tabs>
                  <w:tab w:val="left" w:pos="440"/>
                  <w:tab w:val="right" w:leader="dot" w:pos="9350"/>
                </w:tabs>
                <w:rPr>
                  <w:rFonts w:eastAsiaTheme="minorEastAsia"/>
                  <w:noProof/>
                </w:rPr>
              </w:pPr>
              <w:hyperlink w:anchor="_Toc91535873" w:history="1">
                <w:r w:rsidR="0016770F" w:rsidRPr="006349AE">
                  <w:rPr>
                    <w:rStyle w:val="Hyperlink"/>
                    <w:rFonts w:ascii="Times New Roman" w:hAnsi="Times New Roman" w:cs="Times New Roman"/>
                    <w:b/>
                    <w:noProof/>
                  </w:rPr>
                  <w:t>8.</w:t>
                </w:r>
                <w:r w:rsidR="0016770F">
                  <w:rPr>
                    <w:rFonts w:eastAsiaTheme="minorEastAsia"/>
                    <w:noProof/>
                  </w:rPr>
                  <w:tab/>
                </w:r>
                <w:r w:rsidR="0016770F" w:rsidRPr="006349AE">
                  <w:rPr>
                    <w:rStyle w:val="Hyperlink"/>
                    <w:rFonts w:ascii="Times New Roman" w:hAnsi="Times New Roman" w:cs="Times New Roman"/>
                    <w:b/>
                    <w:noProof/>
                  </w:rPr>
                  <w:t>ПРЕПОРУКЕ</w:t>
                </w:r>
                <w:r w:rsidR="0016770F">
                  <w:rPr>
                    <w:noProof/>
                    <w:webHidden/>
                  </w:rPr>
                  <w:tab/>
                </w:r>
                <w:r w:rsidR="0016770F">
                  <w:rPr>
                    <w:noProof/>
                    <w:webHidden/>
                  </w:rPr>
                  <w:fldChar w:fldCharType="begin"/>
                </w:r>
                <w:r w:rsidR="0016770F">
                  <w:rPr>
                    <w:noProof/>
                    <w:webHidden/>
                  </w:rPr>
                  <w:instrText xml:space="preserve"> PAGEREF _Toc91535873 \h </w:instrText>
                </w:r>
                <w:r w:rsidR="0016770F">
                  <w:rPr>
                    <w:noProof/>
                    <w:webHidden/>
                  </w:rPr>
                </w:r>
                <w:r w:rsidR="0016770F">
                  <w:rPr>
                    <w:noProof/>
                    <w:webHidden/>
                  </w:rPr>
                  <w:fldChar w:fldCharType="separate"/>
                </w:r>
                <w:r w:rsidR="006D7173">
                  <w:rPr>
                    <w:noProof/>
                    <w:webHidden/>
                  </w:rPr>
                  <w:t>35</w:t>
                </w:r>
                <w:r w:rsidR="0016770F">
                  <w:rPr>
                    <w:noProof/>
                    <w:webHidden/>
                  </w:rPr>
                  <w:fldChar w:fldCharType="end"/>
                </w:r>
              </w:hyperlink>
            </w:p>
            <w:p w14:paraId="78F900DE" w14:textId="5C279E32" w:rsidR="00A179CA" w:rsidRDefault="00A179CA">
              <w:r>
                <w:rPr>
                  <w:b/>
                  <w:bCs/>
                  <w:noProof/>
                </w:rPr>
                <w:fldChar w:fldCharType="end"/>
              </w:r>
            </w:p>
          </w:sdtContent>
        </w:sdt>
        <w:p w14:paraId="2A2E213B" w14:textId="4F7D6C97" w:rsidR="00610346" w:rsidRPr="00610346" w:rsidRDefault="00101350" w:rsidP="00610346">
          <w:pPr>
            <w:rPr>
              <w:rFonts w:ascii="Times New Roman" w:hAnsi="Times New Roman" w:cs="Times New Roman"/>
              <w:sz w:val="18"/>
              <w:szCs w:val="18"/>
            </w:rPr>
          </w:pPr>
        </w:p>
      </w:sdtContent>
    </w:sdt>
    <w:p w14:paraId="3123D1C0" w14:textId="5F1B0225" w:rsidR="008012B4" w:rsidRPr="00610346" w:rsidRDefault="000A0110" w:rsidP="00610346">
      <w:pPr>
        <w:jc w:val="both"/>
        <w:rPr>
          <w:rFonts w:ascii="Times New Roman" w:hAnsi="Times New Roman" w:cs="Times New Roman"/>
        </w:rPr>
      </w:pPr>
      <w:r w:rsidRPr="00610346">
        <w:rPr>
          <w:rFonts w:ascii="Times New Roman" w:hAnsi="Times New Roman" w:cs="Times New Roman"/>
        </w:rPr>
        <w:t xml:space="preserve">                   </w:t>
      </w:r>
    </w:p>
    <w:p w14:paraId="1C8D4B6D" w14:textId="77777777" w:rsidR="008012B4" w:rsidRPr="00610346" w:rsidRDefault="008012B4" w:rsidP="00610346">
      <w:pPr>
        <w:jc w:val="both"/>
        <w:rPr>
          <w:rFonts w:ascii="Times New Roman" w:hAnsi="Times New Roman" w:cs="Times New Roman"/>
        </w:rPr>
      </w:pPr>
    </w:p>
    <w:p w14:paraId="769C776A" w14:textId="77777777" w:rsidR="008012B4" w:rsidRPr="00610346" w:rsidRDefault="008012B4" w:rsidP="00610346">
      <w:pPr>
        <w:jc w:val="both"/>
        <w:rPr>
          <w:rFonts w:ascii="Times New Roman" w:hAnsi="Times New Roman" w:cs="Times New Roman"/>
        </w:rPr>
      </w:pPr>
    </w:p>
    <w:p w14:paraId="289F46A1" w14:textId="77777777" w:rsidR="008012B4" w:rsidRPr="00610346" w:rsidRDefault="008012B4" w:rsidP="00610346">
      <w:pPr>
        <w:jc w:val="both"/>
        <w:rPr>
          <w:rFonts w:ascii="Times New Roman" w:hAnsi="Times New Roman" w:cs="Times New Roman"/>
        </w:rPr>
      </w:pPr>
    </w:p>
    <w:p w14:paraId="27B9CEB6" w14:textId="77777777" w:rsidR="008012B4" w:rsidRPr="00610346" w:rsidRDefault="008012B4" w:rsidP="00610346">
      <w:pPr>
        <w:jc w:val="both"/>
        <w:rPr>
          <w:rFonts w:ascii="Times New Roman" w:hAnsi="Times New Roman" w:cs="Times New Roman"/>
        </w:rPr>
      </w:pPr>
    </w:p>
    <w:p w14:paraId="798C00E3" w14:textId="77777777" w:rsidR="008012B4" w:rsidRPr="00610346" w:rsidRDefault="008012B4" w:rsidP="00610346">
      <w:pPr>
        <w:jc w:val="both"/>
        <w:rPr>
          <w:rFonts w:ascii="Times New Roman" w:hAnsi="Times New Roman" w:cs="Times New Roman"/>
        </w:rPr>
      </w:pPr>
    </w:p>
    <w:p w14:paraId="3EE60B2E" w14:textId="77777777" w:rsidR="008012B4" w:rsidRPr="00610346" w:rsidRDefault="008012B4" w:rsidP="00610346">
      <w:pPr>
        <w:jc w:val="both"/>
        <w:rPr>
          <w:rFonts w:ascii="Times New Roman" w:hAnsi="Times New Roman" w:cs="Times New Roman"/>
        </w:rPr>
      </w:pPr>
    </w:p>
    <w:p w14:paraId="4CDB006C" w14:textId="77777777" w:rsidR="008012B4" w:rsidRPr="00610346" w:rsidRDefault="008012B4" w:rsidP="00610346">
      <w:pPr>
        <w:jc w:val="both"/>
        <w:rPr>
          <w:rFonts w:ascii="Times New Roman" w:hAnsi="Times New Roman" w:cs="Times New Roman"/>
        </w:rPr>
      </w:pPr>
    </w:p>
    <w:p w14:paraId="49722042" w14:textId="77777777" w:rsidR="008012B4" w:rsidRPr="00610346" w:rsidRDefault="008012B4" w:rsidP="00610346">
      <w:pPr>
        <w:jc w:val="both"/>
        <w:rPr>
          <w:rFonts w:ascii="Times New Roman" w:hAnsi="Times New Roman" w:cs="Times New Roman"/>
        </w:rPr>
      </w:pPr>
    </w:p>
    <w:p w14:paraId="1DD4D6D1" w14:textId="77777777" w:rsidR="008012B4" w:rsidRPr="00610346" w:rsidRDefault="008012B4" w:rsidP="00610346">
      <w:pPr>
        <w:jc w:val="both"/>
        <w:rPr>
          <w:rFonts w:ascii="Times New Roman" w:hAnsi="Times New Roman" w:cs="Times New Roman"/>
        </w:rPr>
      </w:pPr>
    </w:p>
    <w:p w14:paraId="3DAC98AA" w14:textId="77777777" w:rsidR="008012B4" w:rsidRPr="00610346" w:rsidRDefault="008012B4" w:rsidP="00610346">
      <w:pPr>
        <w:jc w:val="both"/>
        <w:rPr>
          <w:rFonts w:ascii="Times New Roman" w:hAnsi="Times New Roman" w:cs="Times New Roman"/>
        </w:rPr>
      </w:pPr>
    </w:p>
    <w:p w14:paraId="6D8C88EA" w14:textId="5CB1F798" w:rsidR="00870CB5" w:rsidRPr="00610346" w:rsidRDefault="000A0110" w:rsidP="00610346">
      <w:pPr>
        <w:ind w:firstLine="720"/>
        <w:jc w:val="both"/>
        <w:rPr>
          <w:rFonts w:ascii="Times New Roman" w:hAnsi="Times New Roman" w:cs="Times New Roman"/>
          <w:b/>
          <w:bCs/>
        </w:rPr>
      </w:pPr>
      <w:r w:rsidRPr="00610346">
        <w:rPr>
          <w:rFonts w:ascii="Times New Roman" w:hAnsi="Times New Roman" w:cs="Times New Roman"/>
        </w:rPr>
        <w:t xml:space="preserve"> </w:t>
      </w:r>
    </w:p>
    <w:p w14:paraId="59E8B1FC" w14:textId="77598FA0" w:rsidR="001D4D94" w:rsidRPr="00761680" w:rsidRDefault="001D4D94" w:rsidP="00761680">
      <w:pPr>
        <w:pStyle w:val="Heading1"/>
        <w:numPr>
          <w:ilvl w:val="0"/>
          <w:numId w:val="13"/>
        </w:numPr>
        <w:rPr>
          <w:rFonts w:ascii="Times New Roman" w:hAnsi="Times New Roman" w:cs="Times New Roman"/>
          <w:b/>
        </w:rPr>
      </w:pPr>
      <w:bookmarkStart w:id="1" w:name="_Toc91535866"/>
      <w:r w:rsidRPr="00761680">
        <w:rPr>
          <w:rFonts w:ascii="Times New Roman" w:hAnsi="Times New Roman" w:cs="Times New Roman"/>
          <w:b/>
        </w:rPr>
        <w:lastRenderedPageBreak/>
        <w:t>УВОД</w:t>
      </w:r>
      <w:bookmarkEnd w:id="1"/>
    </w:p>
    <w:p w14:paraId="7BA35ECA" w14:textId="77777777" w:rsidR="006F1CFB" w:rsidRPr="00610346" w:rsidRDefault="006F1CFB" w:rsidP="00610346">
      <w:pPr>
        <w:jc w:val="both"/>
        <w:rPr>
          <w:rFonts w:ascii="Times New Roman" w:hAnsi="Times New Roman" w:cs="Times New Roman"/>
          <w:sz w:val="24"/>
          <w:szCs w:val="24"/>
        </w:rPr>
      </w:pPr>
    </w:p>
    <w:p w14:paraId="27EDB052" w14:textId="59F1BCC3" w:rsidR="008A2C14" w:rsidRPr="00610346" w:rsidRDefault="003971A3" w:rsidP="00610346">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Питање вод</w:t>
      </w:r>
      <w:r w:rsidR="00184FF3" w:rsidRPr="00610346">
        <w:rPr>
          <w:rFonts w:ascii="Times New Roman" w:hAnsi="Times New Roman" w:cs="Times New Roman"/>
          <w:sz w:val="24"/>
          <w:szCs w:val="24"/>
          <w:lang w:val="sr-Cyrl-RS"/>
        </w:rPr>
        <w:t>е</w:t>
      </w:r>
      <w:r w:rsidRPr="00610346">
        <w:rPr>
          <w:rFonts w:ascii="Times New Roman" w:hAnsi="Times New Roman" w:cs="Times New Roman"/>
          <w:sz w:val="24"/>
          <w:szCs w:val="24"/>
          <w:lang w:val="sr-Cyrl-RS"/>
        </w:rPr>
        <w:t xml:space="preserve"> као природног ресурса</w:t>
      </w:r>
      <w:r w:rsidR="00184FF3" w:rsidRPr="00610346">
        <w:rPr>
          <w:rFonts w:ascii="Times New Roman" w:hAnsi="Times New Roman" w:cs="Times New Roman"/>
          <w:sz w:val="24"/>
          <w:szCs w:val="24"/>
          <w:lang w:val="sr-Cyrl-RS"/>
        </w:rPr>
        <w:t xml:space="preserve"> од самог почетка цивилизације представљао је предуслов за добробит сваке заједнице и то како у погледу решавања проблема у вези са водом, тако и у погледу </w:t>
      </w:r>
      <w:r w:rsidR="000A3409" w:rsidRPr="00610346">
        <w:rPr>
          <w:rFonts w:ascii="Times New Roman" w:hAnsi="Times New Roman" w:cs="Times New Roman"/>
          <w:sz w:val="24"/>
          <w:szCs w:val="24"/>
          <w:lang w:val="sr-Cyrl-RS"/>
        </w:rPr>
        <w:t>потчињавањ</w:t>
      </w:r>
      <w:r w:rsidR="001A5478">
        <w:rPr>
          <w:rFonts w:ascii="Times New Roman" w:hAnsi="Times New Roman" w:cs="Times New Roman"/>
          <w:sz w:val="24"/>
          <w:szCs w:val="24"/>
          <w:lang w:val="sr-Cyrl-RS"/>
        </w:rPr>
        <w:t>а</w:t>
      </w:r>
      <w:r w:rsidR="000A3409" w:rsidRPr="00610346">
        <w:rPr>
          <w:rFonts w:ascii="Times New Roman" w:hAnsi="Times New Roman" w:cs="Times New Roman"/>
          <w:sz w:val="24"/>
          <w:szCs w:val="24"/>
          <w:lang w:val="sr-Cyrl-RS"/>
        </w:rPr>
        <w:t xml:space="preserve"> овог природног ресурса у циљу добробити  целокупне заједнице. Развој, процват и пропадање цивилизација би</w:t>
      </w:r>
      <w:r w:rsidR="00321546" w:rsidRPr="00610346">
        <w:rPr>
          <w:rFonts w:ascii="Times New Roman" w:hAnsi="Times New Roman" w:cs="Times New Roman"/>
          <w:sz w:val="24"/>
          <w:szCs w:val="24"/>
          <w:lang w:val="sr-Cyrl-RS"/>
        </w:rPr>
        <w:t xml:space="preserve">ли </w:t>
      </w:r>
      <w:r w:rsidR="000A3409" w:rsidRPr="00610346">
        <w:rPr>
          <w:rFonts w:ascii="Times New Roman" w:hAnsi="Times New Roman" w:cs="Times New Roman"/>
          <w:sz w:val="24"/>
          <w:szCs w:val="24"/>
          <w:lang w:val="sr-Cyrl-RS"/>
        </w:rPr>
        <w:t>су у директној вези са правилним и мудрим коришћењем водног бога</w:t>
      </w:r>
      <w:r w:rsidR="00705920">
        <w:rPr>
          <w:rFonts w:ascii="Times New Roman" w:hAnsi="Times New Roman" w:cs="Times New Roman"/>
          <w:sz w:val="24"/>
          <w:szCs w:val="24"/>
          <w:lang w:val="sr-Cyrl-RS"/>
        </w:rPr>
        <w:t>т</w:t>
      </w:r>
      <w:r w:rsidR="000A3409" w:rsidRPr="00610346">
        <w:rPr>
          <w:rFonts w:ascii="Times New Roman" w:hAnsi="Times New Roman" w:cs="Times New Roman"/>
          <w:sz w:val="24"/>
          <w:szCs w:val="24"/>
          <w:lang w:val="sr-Cyrl-RS"/>
        </w:rPr>
        <w:t>ства</w:t>
      </w:r>
      <w:r w:rsidR="00F76D5E" w:rsidRPr="00610346">
        <w:rPr>
          <w:rFonts w:ascii="Times New Roman" w:hAnsi="Times New Roman" w:cs="Times New Roman"/>
          <w:sz w:val="24"/>
          <w:szCs w:val="24"/>
          <w:lang w:val="sr-Cyrl-RS"/>
        </w:rPr>
        <w:t>.</w:t>
      </w:r>
      <w:r w:rsidR="00610346">
        <w:rPr>
          <w:rStyle w:val="FootnoteReference"/>
          <w:rFonts w:ascii="Times New Roman" w:hAnsi="Times New Roman" w:cs="Times New Roman"/>
          <w:sz w:val="24"/>
          <w:szCs w:val="24"/>
          <w:lang w:val="sr-Cyrl-RS"/>
        </w:rPr>
        <w:footnoteReference w:id="1"/>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t xml:space="preserve">          </w:t>
      </w:r>
    </w:p>
    <w:p w14:paraId="5158AC8F" w14:textId="7201402B" w:rsidR="008A2C14" w:rsidRPr="00610346" w:rsidRDefault="001D6F5B" w:rsidP="00610346">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 xml:space="preserve">Правилно и мудро коришћење водног </w:t>
      </w:r>
      <w:r w:rsidR="001A5478">
        <w:rPr>
          <w:rFonts w:ascii="Times New Roman" w:hAnsi="Times New Roman" w:cs="Times New Roman"/>
          <w:sz w:val="24"/>
          <w:szCs w:val="24"/>
          <w:lang w:val="sr-Cyrl-RS"/>
        </w:rPr>
        <w:t>богатства</w:t>
      </w:r>
      <w:r w:rsidRPr="00610346">
        <w:rPr>
          <w:rFonts w:ascii="Times New Roman" w:hAnsi="Times New Roman" w:cs="Times New Roman"/>
          <w:sz w:val="24"/>
          <w:szCs w:val="24"/>
          <w:lang w:val="sr-Cyrl-RS"/>
        </w:rPr>
        <w:t xml:space="preserve"> сваке заједнице подразумева поштовање више принципа који сви заједно морају бити испуњени</w:t>
      </w:r>
      <w:r w:rsidR="00A0066F">
        <w:rPr>
          <w:rFonts w:ascii="Times New Roman" w:hAnsi="Times New Roman" w:cs="Times New Roman"/>
          <w:sz w:val="24"/>
          <w:szCs w:val="24"/>
          <w:lang w:val="sr-Cyrl-RS"/>
        </w:rPr>
        <w:t>,</w:t>
      </w:r>
      <w:r w:rsidR="00B30B07" w:rsidRPr="00610346">
        <w:rPr>
          <w:rFonts w:ascii="Times New Roman" w:hAnsi="Times New Roman" w:cs="Times New Roman"/>
          <w:sz w:val="24"/>
          <w:szCs w:val="24"/>
          <w:lang w:val="sr-Cyrl-RS"/>
        </w:rPr>
        <w:t xml:space="preserve"> како </w:t>
      </w:r>
      <w:r w:rsidRPr="00610346">
        <w:rPr>
          <w:rFonts w:ascii="Times New Roman" w:hAnsi="Times New Roman" w:cs="Times New Roman"/>
          <w:sz w:val="24"/>
          <w:szCs w:val="24"/>
          <w:lang w:val="sr-Cyrl-RS"/>
        </w:rPr>
        <w:t>у циљу</w:t>
      </w:r>
      <w:r w:rsidR="00B30B07" w:rsidRPr="00610346">
        <w:rPr>
          <w:rFonts w:ascii="Times New Roman" w:hAnsi="Times New Roman" w:cs="Times New Roman"/>
          <w:sz w:val="24"/>
          <w:szCs w:val="24"/>
          <w:lang w:val="sr-Cyrl-RS"/>
        </w:rPr>
        <w:t xml:space="preserve"> заштите тако и у циљу </w:t>
      </w:r>
      <w:r w:rsidRPr="00610346">
        <w:rPr>
          <w:rFonts w:ascii="Times New Roman" w:hAnsi="Times New Roman" w:cs="Times New Roman"/>
          <w:sz w:val="24"/>
          <w:szCs w:val="24"/>
          <w:lang w:val="sr-Cyrl-RS"/>
        </w:rPr>
        <w:t>просперитета једног друштва.</w:t>
      </w:r>
      <w:r w:rsidR="00061B14" w:rsidRPr="00610346">
        <w:rPr>
          <w:rFonts w:ascii="Times New Roman" w:hAnsi="Times New Roman" w:cs="Times New Roman"/>
          <w:sz w:val="24"/>
          <w:szCs w:val="24"/>
          <w:lang w:val="sr-Cyrl-RS"/>
        </w:rPr>
        <w:t xml:space="preserve"> </w:t>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t xml:space="preserve">                      </w:t>
      </w:r>
    </w:p>
    <w:p w14:paraId="510F70AA" w14:textId="3B3BD1CB" w:rsidR="00610346" w:rsidRDefault="001D6F5B" w:rsidP="00A0066F">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Пре свега</w:t>
      </w:r>
      <w:r w:rsidR="00A0066F">
        <w:rPr>
          <w:rFonts w:ascii="Times New Roman" w:hAnsi="Times New Roman" w:cs="Times New Roman"/>
          <w:sz w:val="24"/>
          <w:szCs w:val="24"/>
          <w:lang w:val="sr-Cyrl-RS"/>
        </w:rPr>
        <w:t>,</w:t>
      </w:r>
      <w:r w:rsidRPr="00610346">
        <w:rPr>
          <w:rFonts w:ascii="Times New Roman" w:hAnsi="Times New Roman" w:cs="Times New Roman"/>
          <w:sz w:val="24"/>
          <w:szCs w:val="24"/>
          <w:lang w:val="sr-Cyrl-RS"/>
        </w:rPr>
        <w:t xml:space="preserve"> то је чињеница да је вода </w:t>
      </w:r>
      <w:r w:rsidR="00A0066F">
        <w:rPr>
          <w:rFonts w:ascii="Times New Roman" w:hAnsi="Times New Roman" w:cs="Times New Roman"/>
          <w:sz w:val="24"/>
          <w:szCs w:val="24"/>
          <w:lang w:val="sr-Cyrl-RS"/>
        </w:rPr>
        <w:t>незаменљива</w:t>
      </w:r>
      <w:r w:rsidRPr="00610346">
        <w:rPr>
          <w:rFonts w:ascii="Times New Roman" w:hAnsi="Times New Roman" w:cs="Times New Roman"/>
          <w:sz w:val="24"/>
          <w:szCs w:val="24"/>
          <w:lang w:val="sr-Cyrl-RS"/>
        </w:rPr>
        <w:t xml:space="preserve"> материја </w:t>
      </w:r>
      <w:r w:rsidR="00061B14" w:rsidRPr="00610346">
        <w:rPr>
          <w:rFonts w:ascii="Times New Roman" w:hAnsi="Times New Roman" w:cs="Times New Roman"/>
          <w:sz w:val="24"/>
          <w:szCs w:val="24"/>
          <w:lang w:val="sr-Cyrl-RS"/>
        </w:rPr>
        <w:t xml:space="preserve">јер нам без ње нема живота, </w:t>
      </w:r>
      <w:r w:rsidR="00BC4420" w:rsidRPr="00610346">
        <w:rPr>
          <w:rFonts w:ascii="Times New Roman" w:hAnsi="Times New Roman" w:cs="Times New Roman"/>
          <w:sz w:val="24"/>
          <w:szCs w:val="24"/>
          <w:lang w:val="sr-Cyrl-RS"/>
        </w:rPr>
        <w:t xml:space="preserve">као и </w:t>
      </w:r>
      <w:r w:rsidR="00061B14" w:rsidRPr="00610346">
        <w:rPr>
          <w:rFonts w:ascii="Times New Roman" w:hAnsi="Times New Roman" w:cs="Times New Roman"/>
          <w:sz w:val="24"/>
          <w:szCs w:val="24"/>
          <w:lang w:val="sr-Cyrl-RS"/>
        </w:rPr>
        <w:t>да је вода јавно благо које припада свима</w:t>
      </w:r>
      <w:r w:rsidR="00321546" w:rsidRPr="00610346">
        <w:rPr>
          <w:rFonts w:ascii="Times New Roman" w:hAnsi="Times New Roman" w:cs="Times New Roman"/>
          <w:sz w:val="24"/>
          <w:szCs w:val="24"/>
          <w:lang w:val="sr-Cyrl-RS"/>
        </w:rPr>
        <w:t>,</w:t>
      </w:r>
      <w:r w:rsidR="008A647C" w:rsidRPr="00610346">
        <w:rPr>
          <w:rFonts w:ascii="Times New Roman" w:hAnsi="Times New Roman" w:cs="Times New Roman"/>
          <w:sz w:val="24"/>
          <w:szCs w:val="24"/>
          <w:lang w:val="sr-Cyrl-RS"/>
        </w:rPr>
        <w:t xml:space="preserve"> што представља постула</w:t>
      </w:r>
      <w:r w:rsidR="00462679" w:rsidRPr="00610346">
        <w:rPr>
          <w:rFonts w:ascii="Times New Roman" w:hAnsi="Times New Roman" w:cs="Times New Roman"/>
          <w:sz w:val="24"/>
          <w:szCs w:val="24"/>
          <w:lang w:val="sr-Cyrl-RS"/>
        </w:rPr>
        <w:t>т</w:t>
      </w:r>
      <w:r w:rsidR="008A647C" w:rsidRPr="00610346">
        <w:rPr>
          <w:rFonts w:ascii="Times New Roman" w:hAnsi="Times New Roman" w:cs="Times New Roman"/>
          <w:sz w:val="24"/>
          <w:szCs w:val="24"/>
          <w:lang w:val="sr-Cyrl-RS"/>
        </w:rPr>
        <w:t xml:space="preserve"> установљен још у Римском праву</w:t>
      </w:r>
      <w:r w:rsidR="00A0066F">
        <w:rPr>
          <w:rFonts w:ascii="Times New Roman" w:hAnsi="Times New Roman" w:cs="Times New Roman"/>
          <w:sz w:val="24"/>
          <w:szCs w:val="24"/>
          <w:lang w:val="sr-Cyrl-RS"/>
        </w:rPr>
        <w:t xml:space="preserve"> (</w:t>
      </w:r>
      <w:r w:rsidR="00061B14" w:rsidRPr="00A0066F">
        <w:rPr>
          <w:rFonts w:ascii="Times New Roman" w:hAnsi="Times New Roman" w:cs="Times New Roman"/>
          <w:i/>
          <w:sz w:val="24"/>
          <w:szCs w:val="24"/>
        </w:rPr>
        <w:t>Flumina</w:t>
      </w:r>
      <w:r w:rsidR="00061B14" w:rsidRPr="00A0066F">
        <w:rPr>
          <w:rFonts w:ascii="Times New Roman" w:hAnsi="Times New Roman" w:cs="Times New Roman"/>
          <w:i/>
          <w:sz w:val="24"/>
          <w:szCs w:val="24"/>
          <w:lang w:val="sr-Cyrl-RS"/>
        </w:rPr>
        <w:t xml:space="preserve"> </w:t>
      </w:r>
      <w:r w:rsidR="00061B14" w:rsidRPr="00A0066F">
        <w:rPr>
          <w:rFonts w:ascii="Times New Roman" w:hAnsi="Times New Roman" w:cs="Times New Roman"/>
          <w:i/>
          <w:sz w:val="24"/>
          <w:szCs w:val="24"/>
        </w:rPr>
        <w:t>omnia</w:t>
      </w:r>
      <w:r w:rsidR="00061B14" w:rsidRPr="00A0066F">
        <w:rPr>
          <w:rFonts w:ascii="Times New Roman" w:hAnsi="Times New Roman" w:cs="Times New Roman"/>
          <w:i/>
          <w:sz w:val="24"/>
          <w:szCs w:val="24"/>
          <w:lang w:val="sr-Cyrl-RS"/>
        </w:rPr>
        <w:t xml:space="preserve"> </w:t>
      </w:r>
      <w:r w:rsidR="00061B14" w:rsidRPr="00A0066F">
        <w:rPr>
          <w:rFonts w:ascii="Times New Roman" w:hAnsi="Times New Roman" w:cs="Times New Roman"/>
          <w:i/>
          <w:sz w:val="24"/>
          <w:szCs w:val="24"/>
        </w:rPr>
        <w:t>publika</w:t>
      </w:r>
      <w:r w:rsidR="00061B14" w:rsidRPr="00A0066F">
        <w:rPr>
          <w:rFonts w:ascii="Times New Roman" w:hAnsi="Times New Roman" w:cs="Times New Roman"/>
          <w:i/>
          <w:sz w:val="24"/>
          <w:szCs w:val="24"/>
          <w:lang w:val="sr-Cyrl-RS"/>
        </w:rPr>
        <w:t xml:space="preserve"> </w:t>
      </w:r>
      <w:r w:rsidR="00061B14" w:rsidRPr="00A0066F">
        <w:rPr>
          <w:rFonts w:ascii="Times New Roman" w:hAnsi="Times New Roman" w:cs="Times New Roman"/>
          <w:i/>
          <w:sz w:val="24"/>
          <w:szCs w:val="24"/>
        </w:rPr>
        <w:t>sunt</w:t>
      </w:r>
      <w:r w:rsidR="00061B14" w:rsidRPr="00610346">
        <w:rPr>
          <w:rFonts w:ascii="Times New Roman" w:hAnsi="Times New Roman" w:cs="Times New Roman"/>
          <w:sz w:val="24"/>
          <w:szCs w:val="24"/>
          <w:lang w:val="sr-Cyrl-RS"/>
        </w:rPr>
        <w:t xml:space="preserve"> - Реке су јавна својина)</w:t>
      </w:r>
      <w:r w:rsidR="00A0066F">
        <w:rPr>
          <w:rFonts w:ascii="Times New Roman" w:hAnsi="Times New Roman" w:cs="Times New Roman"/>
          <w:sz w:val="24"/>
          <w:szCs w:val="24"/>
          <w:lang w:val="sr-Cyrl-RS"/>
        </w:rPr>
        <w:t>.</w:t>
      </w:r>
      <w:r w:rsidR="00F12EDA" w:rsidRPr="00610346">
        <w:rPr>
          <w:rFonts w:ascii="Times New Roman" w:hAnsi="Times New Roman" w:cs="Times New Roman"/>
          <w:sz w:val="24"/>
          <w:szCs w:val="24"/>
          <w:lang w:val="sr-Cyrl-RS"/>
        </w:rPr>
        <w:tab/>
      </w:r>
    </w:p>
    <w:p w14:paraId="0B852918" w14:textId="273C2042" w:rsidR="008A2C14" w:rsidRPr="00610346" w:rsidRDefault="00BC4420" w:rsidP="00610346">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Трећи принцип је утемељен на демократичном распослагању водним ресурсима и подразумева непосредан утицај корисника или потрошача на доношење одлука, што је</w:t>
      </w:r>
      <w:r w:rsidR="00F76D5E" w:rsidRPr="00610346">
        <w:rPr>
          <w:rFonts w:ascii="Times New Roman" w:hAnsi="Times New Roman" w:cs="Times New Roman"/>
          <w:sz w:val="24"/>
          <w:szCs w:val="24"/>
          <w:lang w:val="sr-Cyrl-RS"/>
        </w:rPr>
        <w:t xml:space="preserve"> </w:t>
      </w:r>
      <w:r w:rsidRPr="00610346">
        <w:rPr>
          <w:rFonts w:ascii="Times New Roman" w:hAnsi="Times New Roman" w:cs="Times New Roman"/>
          <w:sz w:val="24"/>
          <w:szCs w:val="24"/>
          <w:lang w:val="sr-Cyrl-RS"/>
        </w:rPr>
        <w:t>у дирек</w:t>
      </w:r>
      <w:r w:rsidR="00A0066F">
        <w:rPr>
          <w:rFonts w:ascii="Times New Roman" w:hAnsi="Times New Roman" w:cs="Times New Roman"/>
          <w:sz w:val="24"/>
          <w:szCs w:val="24"/>
          <w:lang w:val="sr-Cyrl-RS"/>
        </w:rPr>
        <w:t xml:space="preserve">тној вези са четвртим принципом </w:t>
      </w:r>
      <w:r w:rsidR="00F84900" w:rsidRPr="00610346">
        <w:rPr>
          <w:rFonts w:ascii="Times New Roman" w:hAnsi="Times New Roman" w:cs="Times New Roman"/>
          <w:sz w:val="24"/>
          <w:szCs w:val="24"/>
          <w:lang w:val="sr-Cyrl-RS"/>
        </w:rPr>
        <w:t>који подразумева јединствено и целовито управљање и одржавање водног режима у којима морају учествовати сви заинтересовани</w:t>
      </w:r>
      <w:r w:rsidR="00A0066F">
        <w:rPr>
          <w:rFonts w:ascii="Times New Roman" w:hAnsi="Times New Roman" w:cs="Times New Roman"/>
          <w:sz w:val="24"/>
          <w:szCs w:val="24"/>
          <w:lang w:val="sr-Cyrl-RS"/>
        </w:rPr>
        <w:t>,</w:t>
      </w:r>
      <w:r w:rsidR="00F84900" w:rsidRPr="00610346">
        <w:rPr>
          <w:rFonts w:ascii="Times New Roman" w:hAnsi="Times New Roman" w:cs="Times New Roman"/>
          <w:sz w:val="24"/>
          <w:szCs w:val="24"/>
          <w:lang w:val="sr-Cyrl-RS"/>
        </w:rPr>
        <w:t xml:space="preserve"> укључујући и ширу јавност.</w:t>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t xml:space="preserve">                                                        </w:t>
      </w:r>
    </w:p>
    <w:p w14:paraId="1E2EF253" w14:textId="1A56B52F" w:rsidR="00970D6A" w:rsidRPr="00610346" w:rsidRDefault="008019E2" w:rsidP="00882CF8">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Поред тога</w:t>
      </w:r>
      <w:r w:rsidR="00A0066F">
        <w:rPr>
          <w:rFonts w:ascii="Times New Roman" w:hAnsi="Times New Roman" w:cs="Times New Roman"/>
          <w:sz w:val="24"/>
          <w:szCs w:val="24"/>
          <w:lang w:val="sr-Cyrl-RS"/>
        </w:rPr>
        <w:t>,</w:t>
      </w:r>
      <w:r w:rsidRPr="00610346">
        <w:rPr>
          <w:rFonts w:ascii="Times New Roman" w:hAnsi="Times New Roman" w:cs="Times New Roman"/>
          <w:sz w:val="24"/>
          <w:szCs w:val="24"/>
          <w:lang w:val="sr-Cyrl-RS"/>
        </w:rPr>
        <w:t xml:space="preserve"> мудро и правилно коришћење водног </w:t>
      </w:r>
      <w:r w:rsidR="001A5478">
        <w:rPr>
          <w:rFonts w:ascii="Times New Roman" w:hAnsi="Times New Roman" w:cs="Times New Roman"/>
          <w:sz w:val="24"/>
          <w:szCs w:val="24"/>
          <w:lang w:val="sr-Cyrl-RS"/>
        </w:rPr>
        <w:t>богатства</w:t>
      </w:r>
      <w:r w:rsidRPr="00610346">
        <w:rPr>
          <w:rFonts w:ascii="Times New Roman" w:hAnsi="Times New Roman" w:cs="Times New Roman"/>
          <w:sz w:val="24"/>
          <w:szCs w:val="24"/>
          <w:lang w:val="sr-Cyrl-RS"/>
        </w:rPr>
        <w:t xml:space="preserve"> није </w:t>
      </w:r>
      <w:r w:rsidR="00A0066F">
        <w:rPr>
          <w:rFonts w:ascii="Times New Roman" w:hAnsi="Times New Roman" w:cs="Times New Roman"/>
          <w:sz w:val="24"/>
          <w:szCs w:val="24"/>
          <w:lang w:val="sr-Cyrl-RS"/>
        </w:rPr>
        <w:t>територијално</w:t>
      </w:r>
      <w:r w:rsidRPr="00610346">
        <w:rPr>
          <w:rFonts w:ascii="Times New Roman" w:hAnsi="Times New Roman" w:cs="Times New Roman"/>
          <w:sz w:val="24"/>
          <w:szCs w:val="24"/>
          <w:lang w:val="sr-Cyrl-RS"/>
        </w:rPr>
        <w:t xml:space="preserve"> ограничено на једну заједницу</w:t>
      </w:r>
      <w:r w:rsidR="00A0066F">
        <w:rPr>
          <w:rFonts w:ascii="Times New Roman" w:hAnsi="Times New Roman" w:cs="Times New Roman"/>
          <w:sz w:val="24"/>
          <w:szCs w:val="24"/>
          <w:lang w:val="sr-Cyrl-RS"/>
        </w:rPr>
        <w:t>,</w:t>
      </w:r>
      <w:r w:rsidRPr="00610346">
        <w:rPr>
          <w:rFonts w:ascii="Times New Roman" w:hAnsi="Times New Roman" w:cs="Times New Roman"/>
          <w:sz w:val="24"/>
          <w:szCs w:val="24"/>
          <w:lang w:val="sr-Cyrl-RS"/>
        </w:rPr>
        <w:t xml:space="preserve"> на чему се заснива следећи принц</w:t>
      </w:r>
      <w:r w:rsidR="00761680">
        <w:rPr>
          <w:rFonts w:ascii="Times New Roman" w:hAnsi="Times New Roman" w:cs="Times New Roman"/>
          <w:sz w:val="24"/>
          <w:szCs w:val="24"/>
          <w:lang w:val="sr-Cyrl-RS"/>
        </w:rPr>
        <w:t>ип који је утемељен  Хелсиншком</w:t>
      </w:r>
      <w:r w:rsidR="00A0066F">
        <w:rPr>
          <w:rFonts w:ascii="Times New Roman" w:hAnsi="Times New Roman" w:cs="Times New Roman"/>
          <w:sz w:val="24"/>
          <w:szCs w:val="24"/>
          <w:lang w:val="sr-Cyrl-RS"/>
        </w:rPr>
        <w:t xml:space="preserve"> </w:t>
      </w:r>
      <w:r w:rsidR="00761680">
        <w:rPr>
          <w:rFonts w:ascii="Times New Roman" w:hAnsi="Times New Roman" w:cs="Times New Roman"/>
          <w:sz w:val="24"/>
          <w:szCs w:val="24"/>
          <w:lang w:val="sr-Cyrl-RS"/>
        </w:rPr>
        <w:t>к</w:t>
      </w:r>
      <w:r w:rsidRPr="00610346">
        <w:rPr>
          <w:rFonts w:ascii="Times New Roman" w:hAnsi="Times New Roman" w:cs="Times New Roman"/>
          <w:sz w:val="24"/>
          <w:szCs w:val="24"/>
          <w:lang w:val="sr-Cyrl-RS"/>
        </w:rPr>
        <w:t xml:space="preserve">онвенцијом о коришћењу и заштити прекограничних водотока и </w:t>
      </w:r>
      <w:r w:rsidR="00A0066F">
        <w:rPr>
          <w:rFonts w:ascii="Times New Roman" w:hAnsi="Times New Roman" w:cs="Times New Roman"/>
          <w:sz w:val="24"/>
          <w:szCs w:val="24"/>
          <w:lang w:val="sr-Cyrl-RS"/>
        </w:rPr>
        <w:t>међународних</w:t>
      </w:r>
      <w:r w:rsidRPr="00610346">
        <w:rPr>
          <w:rFonts w:ascii="Times New Roman" w:hAnsi="Times New Roman" w:cs="Times New Roman"/>
          <w:sz w:val="24"/>
          <w:szCs w:val="24"/>
          <w:lang w:val="sr-Cyrl-RS"/>
        </w:rPr>
        <w:t xml:space="preserve"> језера од 17.03.1992</w:t>
      </w:r>
      <w:r w:rsidR="00A0066F">
        <w:rPr>
          <w:rFonts w:ascii="Times New Roman" w:hAnsi="Times New Roman" w:cs="Times New Roman"/>
          <w:sz w:val="24"/>
          <w:szCs w:val="24"/>
          <w:lang w:val="sr-Cyrl-RS"/>
        </w:rPr>
        <w:t>.</w:t>
      </w:r>
      <w:r w:rsidRPr="00610346">
        <w:rPr>
          <w:rFonts w:ascii="Times New Roman" w:hAnsi="Times New Roman" w:cs="Times New Roman"/>
          <w:sz w:val="24"/>
          <w:szCs w:val="24"/>
          <w:lang w:val="sr-Cyrl-RS"/>
        </w:rPr>
        <w:t xml:space="preserve"> године,</w:t>
      </w:r>
      <w:r w:rsidR="00DA5493" w:rsidRPr="00610346">
        <w:rPr>
          <w:rFonts w:ascii="Times New Roman" w:hAnsi="Times New Roman" w:cs="Times New Roman"/>
          <w:sz w:val="24"/>
          <w:szCs w:val="24"/>
          <w:lang w:val="sr-Cyrl-RS"/>
        </w:rPr>
        <w:t xml:space="preserve"> </w:t>
      </w:r>
      <w:r w:rsidR="008A2D4D" w:rsidRPr="00610346">
        <w:rPr>
          <w:rFonts w:ascii="Times New Roman" w:hAnsi="Times New Roman" w:cs="Times New Roman"/>
          <w:sz w:val="24"/>
          <w:szCs w:val="24"/>
          <w:lang w:val="sr-Cyrl-RS"/>
        </w:rPr>
        <w:t>кој</w:t>
      </w:r>
      <w:r w:rsidR="00462679" w:rsidRPr="00610346">
        <w:rPr>
          <w:rFonts w:ascii="Times New Roman" w:hAnsi="Times New Roman" w:cs="Times New Roman"/>
          <w:sz w:val="24"/>
          <w:szCs w:val="24"/>
          <w:lang w:val="sr-Cyrl-RS"/>
        </w:rPr>
        <w:t>а</w:t>
      </w:r>
      <w:r w:rsidR="008A2D4D" w:rsidRPr="00610346">
        <w:rPr>
          <w:rFonts w:ascii="Times New Roman" w:hAnsi="Times New Roman" w:cs="Times New Roman"/>
          <w:sz w:val="24"/>
          <w:szCs w:val="24"/>
          <w:lang w:val="sr-Cyrl-RS"/>
        </w:rPr>
        <w:t xml:space="preserve"> подразумева обавезуј</w:t>
      </w:r>
      <w:r w:rsidR="00B06ED2">
        <w:rPr>
          <w:rFonts w:ascii="Times New Roman" w:hAnsi="Times New Roman" w:cs="Times New Roman"/>
          <w:sz w:val="24"/>
          <w:szCs w:val="24"/>
          <w:lang w:val="sr-Cyrl-RS"/>
        </w:rPr>
        <w:t>у</w:t>
      </w:r>
      <w:r w:rsidR="008A2D4D" w:rsidRPr="00610346">
        <w:rPr>
          <w:rFonts w:ascii="Times New Roman" w:hAnsi="Times New Roman" w:cs="Times New Roman"/>
          <w:sz w:val="24"/>
          <w:szCs w:val="24"/>
          <w:lang w:val="sr-Cyrl-RS"/>
        </w:rPr>
        <w:t>ћи оквир за заштиту површинских и подземних вода у случају да слив обухвата више држава</w:t>
      </w:r>
      <w:r w:rsidR="001F642B" w:rsidRPr="00610346">
        <w:rPr>
          <w:rFonts w:ascii="Times New Roman" w:hAnsi="Times New Roman" w:cs="Times New Roman"/>
          <w:sz w:val="24"/>
          <w:szCs w:val="24"/>
          <w:lang w:val="sr-Cyrl-RS"/>
        </w:rPr>
        <w:t>, која заштита се спроводи  путем превенције, контроле и екол</w:t>
      </w:r>
      <w:r w:rsidR="00B06ED2">
        <w:rPr>
          <w:rFonts w:ascii="Times New Roman" w:hAnsi="Times New Roman" w:cs="Times New Roman"/>
          <w:sz w:val="24"/>
          <w:szCs w:val="24"/>
          <w:lang w:val="sr-Cyrl-RS"/>
        </w:rPr>
        <w:t>о</w:t>
      </w:r>
      <w:r w:rsidR="001F642B" w:rsidRPr="00610346">
        <w:rPr>
          <w:rFonts w:ascii="Times New Roman" w:hAnsi="Times New Roman" w:cs="Times New Roman"/>
          <w:sz w:val="24"/>
          <w:szCs w:val="24"/>
          <w:lang w:val="sr-Cyrl-RS"/>
        </w:rPr>
        <w:t>шки прихватљивог управљања водама.</w:t>
      </w:r>
      <w:r w:rsidR="00705920">
        <w:rPr>
          <w:rFonts w:ascii="Times New Roman" w:hAnsi="Times New Roman" w:cs="Times New Roman"/>
          <w:sz w:val="24"/>
          <w:szCs w:val="24"/>
          <w:lang w:val="sr-Cyrl-RS"/>
        </w:rPr>
        <w:t xml:space="preserve"> </w:t>
      </w:r>
      <w:r w:rsidR="00772E56" w:rsidRPr="00610346">
        <w:rPr>
          <w:rFonts w:ascii="Times New Roman" w:hAnsi="Times New Roman" w:cs="Times New Roman"/>
          <w:sz w:val="24"/>
          <w:szCs w:val="24"/>
          <w:lang w:val="sr-Cyrl-RS"/>
        </w:rPr>
        <w:t>Заштита природе такође је временом због технолошког развоја постала неизоставан принцип који воду декларише као саставни и ненадокнадиви део природе и то не само као природни ресурс, већ као и баштину</w:t>
      </w:r>
      <w:r w:rsidR="00772E56" w:rsidRPr="00761680">
        <w:rPr>
          <w:rFonts w:ascii="Times New Roman" w:hAnsi="Times New Roman" w:cs="Times New Roman"/>
          <w:bCs/>
          <w:sz w:val="24"/>
          <w:szCs w:val="24"/>
          <w:lang w:val="sr-Cyrl-RS"/>
        </w:rPr>
        <w:t>,</w:t>
      </w:r>
      <w:r w:rsidR="00610346" w:rsidRPr="00761680">
        <w:rPr>
          <w:rStyle w:val="FootnoteReference"/>
          <w:rFonts w:ascii="Times New Roman" w:hAnsi="Times New Roman" w:cs="Times New Roman"/>
          <w:bCs/>
          <w:sz w:val="24"/>
          <w:szCs w:val="24"/>
          <w:lang w:val="sr-Cyrl-RS"/>
        </w:rPr>
        <w:footnoteReference w:id="2"/>
      </w:r>
      <w:r w:rsidR="00772E56" w:rsidRPr="00761680">
        <w:rPr>
          <w:rFonts w:ascii="Times New Roman" w:hAnsi="Times New Roman" w:cs="Times New Roman"/>
          <w:sz w:val="24"/>
          <w:szCs w:val="24"/>
          <w:lang w:val="sr-Cyrl-RS"/>
        </w:rPr>
        <w:t xml:space="preserve"> </w:t>
      </w:r>
      <w:r w:rsidR="00772E56" w:rsidRPr="00610346">
        <w:rPr>
          <w:rFonts w:ascii="Times New Roman" w:hAnsi="Times New Roman" w:cs="Times New Roman"/>
          <w:sz w:val="24"/>
          <w:szCs w:val="24"/>
          <w:lang w:val="sr-Cyrl-RS"/>
        </w:rPr>
        <w:t>за чије је спровођење од стране Европске заједнице</w:t>
      </w:r>
      <w:r w:rsidR="00B06ED2">
        <w:rPr>
          <w:rFonts w:ascii="Times New Roman" w:hAnsi="Times New Roman" w:cs="Times New Roman"/>
          <w:sz w:val="24"/>
          <w:szCs w:val="24"/>
          <w:lang w:val="sr-Cyrl-RS"/>
        </w:rPr>
        <w:t>,</w:t>
      </w:r>
      <w:r w:rsidR="00772E56" w:rsidRPr="00610346">
        <w:rPr>
          <w:rFonts w:ascii="Times New Roman" w:hAnsi="Times New Roman" w:cs="Times New Roman"/>
          <w:sz w:val="24"/>
          <w:szCs w:val="24"/>
          <w:lang w:val="sr-Cyrl-RS"/>
        </w:rPr>
        <w:t xml:space="preserve"> </w:t>
      </w:r>
      <w:r w:rsidR="00006D1C" w:rsidRPr="00610346">
        <w:rPr>
          <w:rFonts w:ascii="Times New Roman" w:hAnsi="Times New Roman" w:cs="Times New Roman"/>
          <w:sz w:val="24"/>
          <w:szCs w:val="24"/>
          <w:lang w:val="sr-Cyrl-RS"/>
        </w:rPr>
        <w:t>2000</w:t>
      </w:r>
      <w:r w:rsidR="00B06ED2">
        <w:rPr>
          <w:rFonts w:ascii="Times New Roman" w:hAnsi="Times New Roman" w:cs="Times New Roman"/>
          <w:sz w:val="24"/>
          <w:szCs w:val="24"/>
          <w:lang w:val="sr-Cyrl-RS"/>
        </w:rPr>
        <w:t>.</w:t>
      </w:r>
      <w:r w:rsidR="00006D1C" w:rsidRPr="00610346">
        <w:rPr>
          <w:rFonts w:ascii="Times New Roman" w:hAnsi="Times New Roman" w:cs="Times New Roman"/>
          <w:sz w:val="24"/>
          <w:szCs w:val="24"/>
          <w:lang w:val="sr-Cyrl-RS"/>
        </w:rPr>
        <w:t xml:space="preserve"> године, </w:t>
      </w:r>
      <w:r w:rsidR="00772E56" w:rsidRPr="00610346">
        <w:rPr>
          <w:rFonts w:ascii="Times New Roman" w:hAnsi="Times New Roman" w:cs="Times New Roman"/>
          <w:sz w:val="24"/>
          <w:szCs w:val="24"/>
          <w:lang w:val="sr-Cyrl-RS"/>
        </w:rPr>
        <w:t>усвојена Директива о политици упра</w:t>
      </w:r>
      <w:r w:rsidR="00245A92" w:rsidRPr="00610346">
        <w:rPr>
          <w:rFonts w:ascii="Times New Roman" w:hAnsi="Times New Roman" w:cs="Times New Roman"/>
          <w:sz w:val="24"/>
          <w:szCs w:val="24"/>
          <w:lang w:val="sr-Cyrl-RS"/>
        </w:rPr>
        <w:t>в</w:t>
      </w:r>
      <w:r w:rsidR="00772E56" w:rsidRPr="00610346">
        <w:rPr>
          <w:rFonts w:ascii="Times New Roman" w:hAnsi="Times New Roman" w:cs="Times New Roman"/>
          <w:sz w:val="24"/>
          <w:szCs w:val="24"/>
          <w:lang w:val="sr-Cyrl-RS"/>
        </w:rPr>
        <w:t>љања водама.</w:t>
      </w:r>
      <w:r w:rsidR="00610346">
        <w:rPr>
          <w:rStyle w:val="FootnoteReference"/>
          <w:rFonts w:ascii="Times New Roman" w:hAnsi="Times New Roman" w:cs="Times New Roman"/>
          <w:sz w:val="24"/>
          <w:szCs w:val="24"/>
          <w:lang w:val="sr-Cyrl-RS"/>
        </w:rPr>
        <w:footnoteReference w:id="3"/>
      </w:r>
      <w:r w:rsidR="00DF1D0F" w:rsidRPr="00610346">
        <w:rPr>
          <w:rFonts w:ascii="Times New Roman" w:hAnsi="Times New Roman" w:cs="Times New Roman"/>
          <w:sz w:val="24"/>
          <w:szCs w:val="24"/>
          <w:lang w:val="sr-Cyrl-RS"/>
        </w:rPr>
        <w:t xml:space="preserve"> </w:t>
      </w:r>
      <w:r w:rsidR="00970D6A" w:rsidRPr="00610346">
        <w:rPr>
          <w:rFonts w:ascii="Times New Roman" w:hAnsi="Times New Roman" w:cs="Times New Roman"/>
          <w:sz w:val="24"/>
          <w:szCs w:val="24"/>
          <w:lang w:val="sr-Cyrl-RS"/>
        </w:rPr>
        <w:t xml:space="preserve">                  </w:t>
      </w:r>
      <w:r w:rsidR="00DF1D0F" w:rsidRPr="00610346">
        <w:rPr>
          <w:rFonts w:ascii="Times New Roman" w:hAnsi="Times New Roman" w:cs="Times New Roman"/>
          <w:sz w:val="24"/>
          <w:szCs w:val="24"/>
          <w:lang w:val="sr-Cyrl-RS"/>
        </w:rPr>
        <w:t xml:space="preserve"> </w:t>
      </w:r>
    </w:p>
    <w:p w14:paraId="6BFAB2FA" w14:textId="38EC9D93" w:rsidR="008A2C14" w:rsidRPr="00610346" w:rsidRDefault="003971A3" w:rsidP="00882CF8">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Вода</w:t>
      </w:r>
      <w:r w:rsidR="00B06ED2">
        <w:rPr>
          <w:rFonts w:ascii="Times New Roman" w:hAnsi="Times New Roman" w:cs="Times New Roman"/>
          <w:sz w:val="24"/>
          <w:szCs w:val="24"/>
          <w:lang w:val="sr-Cyrl-RS"/>
        </w:rPr>
        <w:t>,</w:t>
      </w:r>
      <w:r w:rsidRPr="00610346">
        <w:rPr>
          <w:rFonts w:ascii="Times New Roman" w:hAnsi="Times New Roman" w:cs="Times New Roman"/>
          <w:sz w:val="24"/>
          <w:szCs w:val="24"/>
          <w:lang w:val="sr-Cyrl-RS"/>
        </w:rPr>
        <w:t xml:space="preserve"> </w:t>
      </w:r>
      <w:r w:rsidR="005F3593" w:rsidRPr="00610346">
        <w:rPr>
          <w:rFonts w:ascii="Times New Roman" w:hAnsi="Times New Roman" w:cs="Times New Roman"/>
          <w:sz w:val="24"/>
          <w:szCs w:val="24"/>
          <w:lang w:val="sr-Cyrl-RS"/>
        </w:rPr>
        <w:t>као</w:t>
      </w:r>
      <w:r w:rsidRPr="00610346">
        <w:rPr>
          <w:rFonts w:ascii="Times New Roman" w:hAnsi="Times New Roman" w:cs="Times New Roman"/>
          <w:sz w:val="24"/>
          <w:szCs w:val="24"/>
          <w:lang w:val="sr-Cyrl-RS"/>
        </w:rPr>
        <w:t xml:space="preserve"> елемент животне средине</w:t>
      </w:r>
      <w:r w:rsidR="00B06ED2">
        <w:rPr>
          <w:rFonts w:ascii="Times New Roman" w:hAnsi="Times New Roman" w:cs="Times New Roman"/>
          <w:sz w:val="24"/>
          <w:szCs w:val="24"/>
          <w:lang w:val="sr-Cyrl-RS"/>
        </w:rPr>
        <w:t>,</w:t>
      </w:r>
      <w:r w:rsidRPr="00610346">
        <w:rPr>
          <w:rFonts w:ascii="Times New Roman" w:hAnsi="Times New Roman" w:cs="Times New Roman"/>
          <w:sz w:val="24"/>
          <w:szCs w:val="24"/>
          <w:lang w:val="sr-Cyrl-RS"/>
        </w:rPr>
        <w:t xml:space="preserve"> присутан </w:t>
      </w:r>
      <w:r w:rsidR="00B06ED2">
        <w:rPr>
          <w:rFonts w:ascii="Times New Roman" w:hAnsi="Times New Roman" w:cs="Times New Roman"/>
          <w:sz w:val="24"/>
          <w:szCs w:val="24"/>
          <w:lang w:val="sr-Cyrl-RS"/>
        </w:rPr>
        <w:t xml:space="preserve">је </w:t>
      </w:r>
      <w:r w:rsidRPr="00610346">
        <w:rPr>
          <w:rFonts w:ascii="Times New Roman" w:hAnsi="Times New Roman" w:cs="Times New Roman"/>
          <w:sz w:val="24"/>
          <w:szCs w:val="24"/>
          <w:lang w:val="sr-Cyrl-RS"/>
        </w:rPr>
        <w:t>у сваком аспекту нашег живота без кога ј</w:t>
      </w:r>
      <w:r w:rsidR="00D105FF" w:rsidRPr="00610346">
        <w:rPr>
          <w:rFonts w:ascii="Times New Roman" w:hAnsi="Times New Roman" w:cs="Times New Roman"/>
          <w:sz w:val="24"/>
          <w:szCs w:val="24"/>
          <w:lang w:val="sr-Cyrl-RS"/>
        </w:rPr>
        <w:t>е</w:t>
      </w:r>
      <w:r w:rsidRPr="00610346">
        <w:rPr>
          <w:rFonts w:ascii="Times New Roman" w:hAnsi="Times New Roman" w:cs="Times New Roman"/>
          <w:sz w:val="24"/>
          <w:szCs w:val="24"/>
          <w:lang w:val="sr-Cyrl-RS"/>
        </w:rPr>
        <w:t xml:space="preserve"> немогуће наше квалитетно функционисање и опстанак. Иако је вода по</w:t>
      </w:r>
      <w:r w:rsidR="000931B5" w:rsidRPr="00610346">
        <w:rPr>
          <w:rFonts w:ascii="Times New Roman" w:hAnsi="Times New Roman" w:cs="Times New Roman"/>
          <w:sz w:val="24"/>
          <w:szCs w:val="24"/>
          <w:lang w:val="sr-Cyrl-RS"/>
        </w:rPr>
        <w:t>с</w:t>
      </w:r>
      <w:r w:rsidRPr="00610346">
        <w:rPr>
          <w:rFonts w:ascii="Times New Roman" w:hAnsi="Times New Roman" w:cs="Times New Roman"/>
          <w:sz w:val="24"/>
          <w:szCs w:val="24"/>
          <w:lang w:val="sr-Cyrl-RS"/>
        </w:rPr>
        <w:t>тала нај</w:t>
      </w:r>
      <w:r w:rsidR="00B06ED2">
        <w:rPr>
          <w:rFonts w:ascii="Times New Roman" w:hAnsi="Times New Roman" w:cs="Times New Roman"/>
          <w:sz w:val="24"/>
          <w:szCs w:val="24"/>
          <w:lang w:val="sr-Cyrl-RS"/>
        </w:rPr>
        <w:t>з</w:t>
      </w:r>
      <w:r w:rsidRPr="00610346">
        <w:rPr>
          <w:rFonts w:ascii="Times New Roman" w:hAnsi="Times New Roman" w:cs="Times New Roman"/>
          <w:sz w:val="24"/>
          <w:szCs w:val="24"/>
          <w:lang w:val="sr-Cyrl-RS"/>
        </w:rPr>
        <w:t xml:space="preserve">начајнији </w:t>
      </w:r>
      <w:r w:rsidR="00B06ED2">
        <w:rPr>
          <w:rFonts w:ascii="Times New Roman" w:hAnsi="Times New Roman" w:cs="Times New Roman"/>
          <w:sz w:val="24"/>
          <w:szCs w:val="24"/>
          <w:lang w:val="sr-Cyrl-RS"/>
        </w:rPr>
        <w:t>природни</w:t>
      </w:r>
      <w:r w:rsidR="00245A92" w:rsidRPr="00610346">
        <w:rPr>
          <w:rFonts w:ascii="Times New Roman" w:hAnsi="Times New Roman" w:cs="Times New Roman"/>
          <w:sz w:val="24"/>
          <w:szCs w:val="24"/>
          <w:lang w:val="sr-Cyrl-RS"/>
        </w:rPr>
        <w:t xml:space="preserve"> </w:t>
      </w:r>
      <w:r w:rsidRPr="00610346">
        <w:rPr>
          <w:rFonts w:ascii="Times New Roman" w:hAnsi="Times New Roman" w:cs="Times New Roman"/>
          <w:sz w:val="24"/>
          <w:szCs w:val="24"/>
          <w:lang w:val="sr-Cyrl-RS"/>
        </w:rPr>
        <w:t>ресурс, забрињавајући је начин на који је користимо и како се према њој односим</w:t>
      </w:r>
      <w:r w:rsidR="00B06ED2">
        <w:rPr>
          <w:rFonts w:ascii="Times New Roman" w:hAnsi="Times New Roman" w:cs="Times New Roman"/>
          <w:sz w:val="24"/>
          <w:szCs w:val="24"/>
          <w:lang w:val="sr-Cyrl-RS"/>
        </w:rPr>
        <w:t>о</w:t>
      </w:r>
      <w:r w:rsidR="00245A92" w:rsidRPr="00610346">
        <w:rPr>
          <w:rFonts w:ascii="Times New Roman" w:hAnsi="Times New Roman" w:cs="Times New Roman"/>
          <w:sz w:val="24"/>
          <w:szCs w:val="24"/>
          <w:lang w:val="sr-Cyrl-RS"/>
        </w:rPr>
        <w:t xml:space="preserve">, те </w:t>
      </w:r>
      <w:r w:rsidRPr="00610346">
        <w:rPr>
          <w:rFonts w:ascii="Times New Roman" w:hAnsi="Times New Roman" w:cs="Times New Roman"/>
          <w:sz w:val="24"/>
          <w:szCs w:val="24"/>
          <w:lang w:val="sr-Cyrl-RS"/>
        </w:rPr>
        <w:t>је управљање водним ресурсима и заштита квалитета воде једно од приоритетних подручја заштите животне средине</w:t>
      </w:r>
      <w:r w:rsidR="00245A92" w:rsidRPr="00610346">
        <w:rPr>
          <w:rFonts w:ascii="Times New Roman" w:hAnsi="Times New Roman" w:cs="Times New Roman"/>
          <w:sz w:val="24"/>
          <w:szCs w:val="24"/>
          <w:lang w:val="sr-Cyrl-RS"/>
        </w:rPr>
        <w:t xml:space="preserve">. </w:t>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t xml:space="preserve">                          </w:t>
      </w:r>
      <w:r w:rsidRPr="00610346">
        <w:rPr>
          <w:rFonts w:ascii="Times New Roman" w:hAnsi="Times New Roman" w:cs="Times New Roman"/>
          <w:sz w:val="24"/>
          <w:szCs w:val="24"/>
          <w:lang w:val="sr-Cyrl-RS"/>
        </w:rPr>
        <w:t xml:space="preserve"> </w:t>
      </w:r>
    </w:p>
    <w:p w14:paraId="084F5F3C" w14:textId="751B0AAE" w:rsidR="000C60FD" w:rsidRPr="00610346" w:rsidRDefault="00F63AB5" w:rsidP="00882CF8">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При управљању водама не сме се довести у опасност здравље људи, не сме се у</w:t>
      </w:r>
      <w:r w:rsidR="00AE5E27" w:rsidRPr="00610346">
        <w:rPr>
          <w:rFonts w:ascii="Times New Roman" w:hAnsi="Times New Roman" w:cs="Times New Roman"/>
          <w:sz w:val="24"/>
          <w:szCs w:val="24"/>
          <w:lang w:val="sr-Cyrl-RS"/>
        </w:rPr>
        <w:t>г</w:t>
      </w:r>
      <w:r w:rsidR="00CE15CC" w:rsidRPr="00610346">
        <w:rPr>
          <w:rFonts w:ascii="Times New Roman" w:hAnsi="Times New Roman" w:cs="Times New Roman"/>
          <w:sz w:val="24"/>
          <w:szCs w:val="24"/>
          <w:lang w:val="sr-Cyrl-RS"/>
        </w:rPr>
        <w:t>ро</w:t>
      </w:r>
      <w:r w:rsidRPr="00610346">
        <w:rPr>
          <w:rFonts w:ascii="Times New Roman" w:hAnsi="Times New Roman" w:cs="Times New Roman"/>
          <w:sz w:val="24"/>
          <w:szCs w:val="24"/>
          <w:lang w:val="sr-Cyrl-RS"/>
        </w:rPr>
        <w:t>зити животињски и биљни свет, природне и културне вредности и добра</w:t>
      </w:r>
      <w:r w:rsidR="00D105FF" w:rsidRPr="00610346">
        <w:rPr>
          <w:rFonts w:ascii="Times New Roman" w:hAnsi="Times New Roman" w:cs="Times New Roman"/>
          <w:sz w:val="24"/>
          <w:szCs w:val="24"/>
          <w:lang w:val="sr-Cyrl-RS"/>
        </w:rPr>
        <w:t>, као</w:t>
      </w:r>
      <w:r w:rsidRPr="00610346">
        <w:rPr>
          <w:rFonts w:ascii="Times New Roman" w:hAnsi="Times New Roman" w:cs="Times New Roman"/>
          <w:sz w:val="24"/>
          <w:szCs w:val="24"/>
          <w:lang w:val="sr-Cyrl-RS"/>
        </w:rPr>
        <w:t xml:space="preserve"> и прописани водни режими, те управо </w:t>
      </w:r>
      <w:r w:rsidR="003971A3" w:rsidRPr="00610346">
        <w:rPr>
          <w:rFonts w:ascii="Times New Roman" w:hAnsi="Times New Roman" w:cs="Times New Roman"/>
          <w:sz w:val="24"/>
          <w:szCs w:val="24"/>
          <w:lang w:val="sr-Cyrl-RS"/>
        </w:rPr>
        <w:t>због значаја управљањ</w:t>
      </w:r>
      <w:r w:rsidR="00B06ED2">
        <w:rPr>
          <w:rFonts w:ascii="Times New Roman" w:hAnsi="Times New Roman" w:cs="Times New Roman"/>
          <w:sz w:val="24"/>
          <w:szCs w:val="24"/>
          <w:lang w:val="sr-Cyrl-RS"/>
        </w:rPr>
        <w:t>а</w:t>
      </w:r>
      <w:r w:rsidR="003971A3" w:rsidRPr="00610346">
        <w:rPr>
          <w:rFonts w:ascii="Times New Roman" w:hAnsi="Times New Roman" w:cs="Times New Roman"/>
          <w:sz w:val="24"/>
          <w:szCs w:val="24"/>
          <w:lang w:val="sr-Cyrl-RS"/>
        </w:rPr>
        <w:t xml:space="preserve"> водним ресурсима и заш</w:t>
      </w:r>
      <w:r w:rsidRPr="00610346">
        <w:rPr>
          <w:rFonts w:ascii="Times New Roman" w:hAnsi="Times New Roman" w:cs="Times New Roman"/>
          <w:sz w:val="24"/>
          <w:szCs w:val="24"/>
          <w:lang w:val="sr-Cyrl-RS"/>
        </w:rPr>
        <w:t xml:space="preserve">тите </w:t>
      </w:r>
      <w:r w:rsidR="003971A3" w:rsidRPr="00610346">
        <w:rPr>
          <w:rFonts w:ascii="Times New Roman" w:hAnsi="Times New Roman" w:cs="Times New Roman"/>
          <w:sz w:val="24"/>
          <w:szCs w:val="24"/>
          <w:lang w:val="sr-Cyrl-RS"/>
        </w:rPr>
        <w:t xml:space="preserve"> квалитета вода</w:t>
      </w:r>
      <w:r w:rsidR="00462679" w:rsidRPr="00610346">
        <w:rPr>
          <w:rFonts w:ascii="Times New Roman" w:hAnsi="Times New Roman" w:cs="Times New Roman"/>
          <w:sz w:val="24"/>
          <w:szCs w:val="24"/>
          <w:lang w:val="sr-Cyrl-RS"/>
        </w:rPr>
        <w:t xml:space="preserve"> не сме се дозволити неодговорно управљање над њима.</w:t>
      </w:r>
      <w:r w:rsidR="003971A3" w:rsidRPr="00610346">
        <w:rPr>
          <w:rFonts w:ascii="Times New Roman" w:hAnsi="Times New Roman" w:cs="Times New Roman"/>
          <w:sz w:val="24"/>
          <w:szCs w:val="24"/>
          <w:lang w:val="sr-Cyrl-RS"/>
        </w:rPr>
        <w:t xml:space="preserve"> </w:t>
      </w:r>
    </w:p>
    <w:p w14:paraId="0F666F4F" w14:textId="0BD14D71" w:rsidR="00AE5E27" w:rsidRPr="00610346" w:rsidRDefault="00F63AB5" w:rsidP="00882CF8">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Савет</w:t>
      </w:r>
      <w:r w:rsidR="004B2433" w:rsidRPr="00610346">
        <w:rPr>
          <w:rFonts w:ascii="Times New Roman" w:hAnsi="Times New Roman" w:cs="Times New Roman"/>
          <w:sz w:val="24"/>
          <w:szCs w:val="24"/>
          <w:lang w:val="sr-Cyrl-RS"/>
        </w:rPr>
        <w:t xml:space="preserve"> за борбу против</w:t>
      </w:r>
      <w:r w:rsidR="00B06ED2">
        <w:rPr>
          <w:rFonts w:ascii="Times New Roman" w:hAnsi="Times New Roman" w:cs="Times New Roman"/>
          <w:sz w:val="24"/>
          <w:szCs w:val="24"/>
          <w:lang w:val="sr-Cyrl-RS"/>
        </w:rPr>
        <w:t xml:space="preserve"> </w:t>
      </w:r>
      <w:r w:rsidR="004B2433" w:rsidRPr="00610346">
        <w:rPr>
          <w:rFonts w:ascii="Times New Roman" w:hAnsi="Times New Roman" w:cs="Times New Roman"/>
          <w:sz w:val="24"/>
          <w:szCs w:val="24"/>
          <w:lang w:val="sr-Cyrl-RS"/>
        </w:rPr>
        <w:t>корупције</w:t>
      </w:r>
      <w:r w:rsidRPr="00610346">
        <w:rPr>
          <w:rFonts w:ascii="Times New Roman" w:hAnsi="Times New Roman" w:cs="Times New Roman"/>
          <w:sz w:val="24"/>
          <w:szCs w:val="24"/>
          <w:lang w:val="sr-Cyrl-RS"/>
        </w:rPr>
        <w:t xml:space="preserve"> сматра</w:t>
      </w:r>
      <w:r w:rsidR="003971A3" w:rsidRPr="00610346">
        <w:rPr>
          <w:rFonts w:ascii="Times New Roman" w:hAnsi="Times New Roman" w:cs="Times New Roman"/>
          <w:sz w:val="24"/>
          <w:szCs w:val="24"/>
          <w:lang w:val="sr-Cyrl-RS"/>
        </w:rPr>
        <w:t xml:space="preserve"> да је н</w:t>
      </w:r>
      <w:r w:rsidR="005F3593" w:rsidRPr="00610346">
        <w:rPr>
          <w:rFonts w:ascii="Times New Roman" w:hAnsi="Times New Roman" w:cs="Times New Roman"/>
          <w:sz w:val="24"/>
          <w:szCs w:val="24"/>
          <w:lang w:val="sr-Cyrl-RS"/>
        </w:rPr>
        <w:t>е</w:t>
      </w:r>
      <w:r w:rsidR="003971A3" w:rsidRPr="00610346">
        <w:rPr>
          <w:rFonts w:ascii="Times New Roman" w:hAnsi="Times New Roman" w:cs="Times New Roman"/>
          <w:sz w:val="24"/>
          <w:szCs w:val="24"/>
          <w:lang w:val="sr-Cyrl-RS"/>
        </w:rPr>
        <w:t>опходно да ове проритете сагледамо  у околностима приватизације јединог државног Инс</w:t>
      </w:r>
      <w:r w:rsidR="001356ED">
        <w:rPr>
          <w:rFonts w:ascii="Times New Roman" w:hAnsi="Times New Roman" w:cs="Times New Roman"/>
          <w:sz w:val="24"/>
          <w:szCs w:val="24"/>
          <w:lang w:val="sr-Cyrl-RS"/>
        </w:rPr>
        <w:t>т</w:t>
      </w:r>
      <w:r w:rsidR="003971A3" w:rsidRPr="00610346">
        <w:rPr>
          <w:rFonts w:ascii="Times New Roman" w:hAnsi="Times New Roman" w:cs="Times New Roman"/>
          <w:sz w:val="24"/>
          <w:szCs w:val="24"/>
          <w:lang w:val="sr-Cyrl-RS"/>
        </w:rPr>
        <w:t>итута за водопривреду у нашој земљи</w:t>
      </w:r>
      <w:r w:rsidR="00EC542D" w:rsidRPr="00610346">
        <w:rPr>
          <w:rFonts w:ascii="Times New Roman" w:hAnsi="Times New Roman" w:cs="Times New Roman"/>
          <w:sz w:val="24"/>
          <w:szCs w:val="24"/>
          <w:lang w:val="sr-Cyrl-RS"/>
        </w:rPr>
        <w:t xml:space="preserve">, чији </w:t>
      </w:r>
      <w:r w:rsidR="00CE15CC" w:rsidRPr="00610346">
        <w:rPr>
          <w:rFonts w:ascii="Times New Roman" w:hAnsi="Times New Roman" w:cs="Times New Roman"/>
          <w:sz w:val="24"/>
          <w:szCs w:val="24"/>
          <w:lang w:val="sr-Cyrl-RS"/>
        </w:rPr>
        <w:t xml:space="preserve">је </w:t>
      </w:r>
      <w:r w:rsidR="00EC542D" w:rsidRPr="00610346">
        <w:rPr>
          <w:rFonts w:ascii="Times New Roman" w:hAnsi="Times New Roman" w:cs="Times New Roman"/>
          <w:sz w:val="24"/>
          <w:szCs w:val="24"/>
          <w:lang w:val="sr-Cyrl-RS"/>
        </w:rPr>
        <w:t>значај</w:t>
      </w:r>
      <w:r w:rsidR="002F1206" w:rsidRPr="00610346">
        <w:rPr>
          <w:rFonts w:ascii="Times New Roman" w:hAnsi="Times New Roman" w:cs="Times New Roman"/>
          <w:sz w:val="24"/>
          <w:szCs w:val="24"/>
          <w:lang w:val="sr-Cyrl-RS"/>
        </w:rPr>
        <w:t>, углед и научноистраживачки рад далеко преваз</w:t>
      </w:r>
      <w:r w:rsidR="005F3593" w:rsidRPr="00610346">
        <w:rPr>
          <w:rFonts w:ascii="Times New Roman" w:hAnsi="Times New Roman" w:cs="Times New Roman"/>
          <w:sz w:val="24"/>
          <w:szCs w:val="24"/>
          <w:lang w:val="sr-Cyrl-RS"/>
        </w:rPr>
        <w:t xml:space="preserve">ишао </w:t>
      </w:r>
      <w:r w:rsidR="002F1206" w:rsidRPr="00610346">
        <w:rPr>
          <w:rFonts w:ascii="Times New Roman" w:hAnsi="Times New Roman" w:cs="Times New Roman"/>
          <w:sz w:val="24"/>
          <w:szCs w:val="24"/>
          <w:lang w:val="sr-Cyrl-RS"/>
        </w:rPr>
        <w:t xml:space="preserve"> границе наше државе. </w:t>
      </w:r>
    </w:p>
    <w:p w14:paraId="6849B242" w14:textId="4FCB9A07" w:rsidR="00DA062B" w:rsidRPr="00610346" w:rsidRDefault="00037B77" w:rsidP="00B06ED2">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lastRenderedPageBreak/>
        <w:t xml:space="preserve">Уредбом о утврђивању </w:t>
      </w:r>
      <w:r w:rsidR="0057565A">
        <w:rPr>
          <w:rFonts w:ascii="Times New Roman" w:hAnsi="Times New Roman" w:cs="Times New Roman"/>
          <w:sz w:val="24"/>
          <w:szCs w:val="24"/>
          <w:lang w:val="sr-Cyrl-RS"/>
        </w:rPr>
        <w:t>в</w:t>
      </w:r>
      <w:r w:rsidRPr="00610346">
        <w:rPr>
          <w:rFonts w:ascii="Times New Roman" w:hAnsi="Times New Roman" w:cs="Times New Roman"/>
          <w:sz w:val="24"/>
          <w:szCs w:val="24"/>
          <w:lang w:val="sr-Cyrl-RS"/>
        </w:rPr>
        <w:t>одоп</w:t>
      </w:r>
      <w:r w:rsidR="00B06ED2">
        <w:rPr>
          <w:rFonts w:ascii="Times New Roman" w:hAnsi="Times New Roman" w:cs="Times New Roman"/>
          <w:sz w:val="24"/>
          <w:szCs w:val="24"/>
          <w:lang w:val="sr-Cyrl-RS"/>
        </w:rPr>
        <w:t>ри</w:t>
      </w:r>
      <w:r w:rsidRPr="00610346">
        <w:rPr>
          <w:rFonts w:ascii="Times New Roman" w:hAnsi="Times New Roman" w:cs="Times New Roman"/>
          <w:sz w:val="24"/>
          <w:szCs w:val="24"/>
          <w:lang w:val="sr-Cyrl-RS"/>
        </w:rPr>
        <w:t xml:space="preserve">вредне основе </w:t>
      </w:r>
      <w:r w:rsidR="001676D2" w:rsidRPr="00610346">
        <w:rPr>
          <w:rFonts w:ascii="Times New Roman" w:hAnsi="Times New Roman" w:cs="Times New Roman"/>
          <w:sz w:val="24"/>
          <w:szCs w:val="24"/>
          <w:lang w:val="sr-Cyrl-RS"/>
        </w:rPr>
        <w:t>Републике Србије</w:t>
      </w:r>
      <w:r w:rsidRPr="00610346">
        <w:rPr>
          <w:rFonts w:ascii="Times New Roman" w:hAnsi="Times New Roman" w:cs="Times New Roman"/>
          <w:sz w:val="24"/>
          <w:szCs w:val="24"/>
          <w:lang w:val="sr-Cyrl-RS"/>
        </w:rPr>
        <w:t xml:space="preserve"> коју је донела Влада Републике Србије</w:t>
      </w:r>
      <w:r w:rsidR="001676D2" w:rsidRPr="00610346">
        <w:rPr>
          <w:rFonts w:ascii="Times New Roman" w:hAnsi="Times New Roman" w:cs="Times New Roman"/>
          <w:sz w:val="24"/>
          <w:szCs w:val="24"/>
          <w:lang w:val="sr-Cyrl-RS"/>
        </w:rPr>
        <w:t xml:space="preserve"> у марту 2002</w:t>
      </w:r>
      <w:r w:rsidR="00B06ED2">
        <w:rPr>
          <w:rFonts w:ascii="Times New Roman" w:hAnsi="Times New Roman" w:cs="Times New Roman"/>
          <w:sz w:val="24"/>
          <w:szCs w:val="24"/>
          <w:lang w:val="sr-Cyrl-RS"/>
        </w:rPr>
        <w:t>.</w:t>
      </w:r>
      <w:r w:rsidR="001676D2" w:rsidRPr="00610346">
        <w:rPr>
          <w:rFonts w:ascii="Times New Roman" w:hAnsi="Times New Roman" w:cs="Times New Roman"/>
          <w:sz w:val="24"/>
          <w:szCs w:val="24"/>
          <w:lang w:val="sr-Cyrl-RS"/>
        </w:rPr>
        <w:t xml:space="preserve"> године</w:t>
      </w:r>
      <w:r w:rsidR="00882CF8">
        <w:rPr>
          <w:rStyle w:val="FootnoteReference"/>
          <w:rFonts w:ascii="Times New Roman" w:hAnsi="Times New Roman" w:cs="Times New Roman"/>
          <w:sz w:val="24"/>
          <w:szCs w:val="24"/>
          <w:lang w:val="sr-Cyrl-RS"/>
        </w:rPr>
        <w:footnoteReference w:id="4"/>
      </w:r>
      <w:r w:rsidR="00B06ED2">
        <w:rPr>
          <w:rFonts w:ascii="Times New Roman" w:hAnsi="Times New Roman" w:cs="Times New Roman"/>
          <w:sz w:val="24"/>
          <w:szCs w:val="24"/>
          <w:lang w:val="sr-Cyrl-RS"/>
        </w:rPr>
        <w:t>,</w:t>
      </w:r>
      <w:r w:rsidR="001676D2" w:rsidRPr="00610346">
        <w:rPr>
          <w:rFonts w:ascii="Times New Roman" w:hAnsi="Times New Roman" w:cs="Times New Roman"/>
          <w:sz w:val="24"/>
          <w:szCs w:val="24"/>
          <w:lang w:val="sr-Cyrl-RS"/>
        </w:rPr>
        <w:t xml:space="preserve"> </w:t>
      </w:r>
      <w:bookmarkStart w:id="2" w:name="_Hlk90632634"/>
      <w:r w:rsidR="00576906" w:rsidRPr="00610346">
        <w:rPr>
          <w:rFonts w:ascii="Times New Roman" w:hAnsi="Times New Roman" w:cs="Times New Roman"/>
          <w:sz w:val="24"/>
          <w:szCs w:val="24"/>
          <w:lang w:val="sr-Cyrl-RS"/>
        </w:rPr>
        <w:t xml:space="preserve"> </w:t>
      </w:r>
      <w:bookmarkEnd w:id="2"/>
      <w:r w:rsidR="00576906" w:rsidRPr="00610346">
        <w:rPr>
          <w:rFonts w:ascii="Times New Roman" w:hAnsi="Times New Roman" w:cs="Times New Roman"/>
          <w:sz w:val="24"/>
          <w:szCs w:val="24"/>
          <w:lang w:val="sr-Cyrl-RS"/>
        </w:rPr>
        <w:t>Република Србија</w:t>
      </w:r>
      <w:r w:rsidRPr="00610346">
        <w:rPr>
          <w:rFonts w:ascii="Times New Roman" w:hAnsi="Times New Roman" w:cs="Times New Roman"/>
          <w:sz w:val="24"/>
          <w:szCs w:val="24"/>
          <w:lang w:val="sr-Cyrl-RS"/>
        </w:rPr>
        <w:t xml:space="preserve"> је по </w:t>
      </w:r>
      <w:r w:rsidR="00576906" w:rsidRPr="00610346">
        <w:rPr>
          <w:rFonts w:ascii="Times New Roman" w:hAnsi="Times New Roman" w:cs="Times New Roman"/>
          <w:sz w:val="24"/>
          <w:szCs w:val="24"/>
          <w:lang w:val="sr-Cyrl-RS"/>
        </w:rPr>
        <w:t>први пут</w:t>
      </w:r>
      <w:r w:rsidR="00B06ED2">
        <w:rPr>
          <w:rFonts w:ascii="Times New Roman" w:hAnsi="Times New Roman" w:cs="Times New Roman"/>
          <w:sz w:val="24"/>
          <w:szCs w:val="24"/>
          <w:lang w:val="sr-Cyrl-RS"/>
        </w:rPr>
        <w:t xml:space="preserve"> у својој историји као независна</w:t>
      </w:r>
      <w:r w:rsidR="00576906" w:rsidRPr="00610346">
        <w:rPr>
          <w:rFonts w:ascii="Times New Roman" w:hAnsi="Times New Roman" w:cs="Times New Roman"/>
          <w:sz w:val="24"/>
          <w:szCs w:val="24"/>
          <w:lang w:val="sr-Cyrl-RS"/>
        </w:rPr>
        <w:t xml:space="preserve"> држав</w:t>
      </w:r>
      <w:r w:rsidR="00B06ED2">
        <w:rPr>
          <w:rFonts w:ascii="Times New Roman" w:hAnsi="Times New Roman" w:cs="Times New Roman"/>
          <w:sz w:val="24"/>
          <w:szCs w:val="24"/>
          <w:lang w:val="sr-Cyrl-RS"/>
        </w:rPr>
        <w:t>а</w:t>
      </w:r>
      <w:r w:rsidR="00576906" w:rsidRPr="00610346">
        <w:rPr>
          <w:rFonts w:ascii="Times New Roman" w:hAnsi="Times New Roman" w:cs="Times New Roman"/>
          <w:sz w:val="24"/>
          <w:szCs w:val="24"/>
          <w:lang w:val="sr-Cyrl-RS"/>
        </w:rPr>
        <w:t xml:space="preserve"> добила плански документ највишег ранга у области вода, којим се дефинише даља стратегија  развоја водопривредне инфраструктуре и политика управљања водама</w:t>
      </w:r>
      <w:bookmarkStart w:id="3" w:name="_Hlk90632797"/>
      <w:r w:rsidR="00DA062B" w:rsidRPr="00610346">
        <w:rPr>
          <w:rFonts w:ascii="Times New Roman" w:hAnsi="Times New Roman" w:cs="Times New Roman"/>
          <w:b/>
          <w:bCs/>
          <w:sz w:val="24"/>
          <w:szCs w:val="24"/>
          <w:lang w:val="sr-Cyrl-RS"/>
        </w:rPr>
        <w:t>.</w:t>
      </w:r>
      <w:r w:rsidR="00761680">
        <w:rPr>
          <w:rStyle w:val="FootnoteReference"/>
          <w:rFonts w:ascii="Times New Roman" w:hAnsi="Times New Roman" w:cs="Times New Roman"/>
          <w:b/>
          <w:bCs/>
          <w:sz w:val="24"/>
          <w:szCs w:val="24"/>
          <w:lang w:val="sr-Cyrl-RS"/>
        </w:rPr>
        <w:footnoteReference w:id="5"/>
      </w:r>
    </w:p>
    <w:bookmarkEnd w:id="3"/>
    <w:p w14:paraId="716308E5" w14:textId="4CFFA047" w:rsidR="00570B79" w:rsidRPr="00610346" w:rsidRDefault="00576906" w:rsidP="00761680">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 xml:space="preserve">Водопривредну основу урадио је Институт за водопривреду </w:t>
      </w:r>
      <w:r w:rsidR="00B06ED2">
        <w:rPr>
          <w:rFonts w:ascii="Times New Roman" w:hAnsi="Times New Roman" w:cs="Times New Roman"/>
          <w:sz w:val="24"/>
          <w:szCs w:val="24"/>
          <w:lang w:val="sr-Cyrl-RS"/>
        </w:rPr>
        <w:t>„Јарослав Черни“</w:t>
      </w:r>
      <w:r w:rsidRPr="00610346">
        <w:rPr>
          <w:rFonts w:ascii="Times New Roman" w:hAnsi="Times New Roman" w:cs="Times New Roman"/>
          <w:sz w:val="24"/>
          <w:szCs w:val="24"/>
          <w:lang w:val="sr-Cyrl-RS"/>
        </w:rPr>
        <w:t xml:space="preserve"> </w:t>
      </w:r>
      <w:r w:rsidR="006D7173">
        <w:rPr>
          <w:rFonts w:ascii="Times New Roman" w:hAnsi="Times New Roman" w:cs="Times New Roman"/>
          <w:sz w:val="24"/>
          <w:szCs w:val="24"/>
        </w:rPr>
        <w:t>(</w:t>
      </w:r>
      <w:r w:rsidR="006D7173" w:rsidRPr="006D7173">
        <w:rPr>
          <w:rFonts w:ascii="Times New Roman" w:hAnsi="Times New Roman" w:cs="Times New Roman"/>
          <w:sz w:val="24"/>
          <w:szCs w:val="24"/>
          <w:lang w:val="sr-Cyrl-RS"/>
        </w:rPr>
        <w:t>у даљем тексту</w:t>
      </w:r>
      <w:r w:rsidR="006D7173">
        <w:rPr>
          <w:rFonts w:ascii="Times New Roman" w:hAnsi="Times New Roman" w:cs="Times New Roman"/>
          <w:sz w:val="24"/>
          <w:szCs w:val="24"/>
        </w:rPr>
        <w:t>)</w:t>
      </w:r>
      <w:r w:rsidR="006D7173" w:rsidRPr="006D7173">
        <w:rPr>
          <w:rFonts w:ascii="Times New Roman" w:hAnsi="Times New Roman" w:cs="Times New Roman"/>
          <w:sz w:val="24"/>
          <w:szCs w:val="24"/>
          <w:lang w:val="sr-Cyrl-RS"/>
        </w:rPr>
        <w:t xml:space="preserve"> Институт </w:t>
      </w:r>
      <w:r w:rsidR="00EF7790" w:rsidRPr="00610346">
        <w:rPr>
          <w:rFonts w:ascii="Times New Roman" w:hAnsi="Times New Roman" w:cs="Times New Roman"/>
          <w:sz w:val="24"/>
          <w:szCs w:val="24"/>
          <w:lang w:val="sr-Cyrl-RS"/>
        </w:rPr>
        <w:t xml:space="preserve">и она </w:t>
      </w:r>
      <w:bookmarkStart w:id="4" w:name="_Hlk90647439"/>
      <w:r w:rsidR="00EF7790" w:rsidRPr="00610346">
        <w:rPr>
          <w:rFonts w:ascii="Times New Roman" w:hAnsi="Times New Roman" w:cs="Times New Roman"/>
          <w:sz w:val="24"/>
          <w:szCs w:val="24"/>
          <w:lang w:val="sr-Cyrl-RS"/>
        </w:rPr>
        <w:t>представља базни плански документ у области вода, којим</w:t>
      </w:r>
      <w:r w:rsidR="00570B79" w:rsidRPr="00610346">
        <w:rPr>
          <w:rFonts w:ascii="Times New Roman" w:hAnsi="Times New Roman" w:cs="Times New Roman"/>
          <w:sz w:val="24"/>
          <w:szCs w:val="24"/>
          <w:lang w:val="sr-Cyrl-RS"/>
        </w:rPr>
        <w:t xml:space="preserve"> </w:t>
      </w:r>
      <w:r w:rsidR="00EF7790" w:rsidRPr="00610346">
        <w:rPr>
          <w:rFonts w:ascii="Times New Roman" w:hAnsi="Times New Roman" w:cs="Times New Roman"/>
          <w:sz w:val="24"/>
          <w:szCs w:val="24"/>
          <w:lang w:val="sr-Cyrl-RS"/>
        </w:rPr>
        <w:t>се утврђује основна стратегија коришћења вода,</w:t>
      </w:r>
      <w:r w:rsidR="00AC315C">
        <w:rPr>
          <w:rFonts w:ascii="Times New Roman" w:hAnsi="Times New Roman" w:cs="Times New Roman"/>
          <w:sz w:val="24"/>
          <w:szCs w:val="24"/>
          <w:lang w:val="sr-Cyrl-RS"/>
        </w:rPr>
        <w:t xml:space="preserve"> </w:t>
      </w:r>
      <w:r w:rsidR="00EF7790" w:rsidRPr="00610346">
        <w:rPr>
          <w:rFonts w:ascii="Times New Roman" w:hAnsi="Times New Roman" w:cs="Times New Roman"/>
          <w:sz w:val="24"/>
          <w:szCs w:val="24"/>
          <w:lang w:val="sr-Cyrl-RS"/>
        </w:rPr>
        <w:t>заштите од вода и заштите вода на подруч</w:t>
      </w:r>
      <w:r w:rsidR="00570B79" w:rsidRPr="00610346">
        <w:rPr>
          <w:rFonts w:ascii="Times New Roman" w:hAnsi="Times New Roman" w:cs="Times New Roman"/>
          <w:sz w:val="24"/>
          <w:szCs w:val="24"/>
          <w:lang w:val="sr-Cyrl-RS"/>
        </w:rPr>
        <w:t>ј</w:t>
      </w:r>
      <w:r w:rsidR="00EF7790" w:rsidRPr="00610346">
        <w:rPr>
          <w:rFonts w:ascii="Times New Roman" w:hAnsi="Times New Roman" w:cs="Times New Roman"/>
          <w:sz w:val="24"/>
          <w:szCs w:val="24"/>
          <w:lang w:val="sr-Cyrl-RS"/>
        </w:rPr>
        <w:t>у Републике Србије,</w:t>
      </w:r>
      <w:r w:rsidR="00570B79" w:rsidRPr="00610346">
        <w:rPr>
          <w:rFonts w:ascii="Times New Roman" w:hAnsi="Times New Roman" w:cs="Times New Roman"/>
          <w:sz w:val="24"/>
          <w:szCs w:val="24"/>
          <w:lang w:val="sr-Cyrl-RS"/>
        </w:rPr>
        <w:t xml:space="preserve"> </w:t>
      </w:r>
      <w:r w:rsidR="00EF7790" w:rsidRPr="00610346">
        <w:rPr>
          <w:rFonts w:ascii="Times New Roman" w:hAnsi="Times New Roman" w:cs="Times New Roman"/>
          <w:sz w:val="24"/>
          <w:szCs w:val="24"/>
          <w:lang w:val="sr-Cyrl-RS"/>
        </w:rPr>
        <w:t>која се третира као јединствен водопривредни простор</w:t>
      </w:r>
      <w:bookmarkStart w:id="5" w:name="_Hlk90632763"/>
      <w:bookmarkEnd w:id="4"/>
      <w:r w:rsidR="00DA062B" w:rsidRPr="00610346">
        <w:rPr>
          <w:rFonts w:ascii="Times New Roman" w:hAnsi="Times New Roman" w:cs="Times New Roman"/>
          <w:sz w:val="24"/>
          <w:szCs w:val="24"/>
          <w:lang w:val="sr-Cyrl-RS"/>
        </w:rPr>
        <w:t>.</w:t>
      </w:r>
      <w:bookmarkEnd w:id="5"/>
      <w:r w:rsidR="00570B79" w:rsidRPr="00610346">
        <w:rPr>
          <w:rFonts w:ascii="Times New Roman" w:hAnsi="Times New Roman" w:cs="Times New Roman"/>
          <w:sz w:val="24"/>
          <w:szCs w:val="24"/>
          <w:lang w:val="sr-Cyrl-RS"/>
        </w:rPr>
        <w:t xml:space="preserve"> </w:t>
      </w:r>
    </w:p>
    <w:p w14:paraId="1351802D" w14:textId="50E0D04A" w:rsidR="00CE15CC" w:rsidRPr="00610346" w:rsidRDefault="00570B79" w:rsidP="00761680">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 xml:space="preserve">Законом о водама Републике Србије, </w:t>
      </w:r>
      <w:r w:rsidR="009661E6" w:rsidRPr="00610346">
        <w:rPr>
          <w:rFonts w:ascii="Times New Roman" w:hAnsi="Times New Roman" w:cs="Times New Roman"/>
          <w:sz w:val="24"/>
          <w:szCs w:val="24"/>
          <w:lang w:val="sr-Cyrl-RS"/>
        </w:rPr>
        <w:t>воде су природно бога</w:t>
      </w:r>
      <w:r w:rsidR="0057565A">
        <w:rPr>
          <w:rFonts w:ascii="Times New Roman" w:hAnsi="Times New Roman" w:cs="Times New Roman"/>
          <w:sz w:val="24"/>
          <w:szCs w:val="24"/>
          <w:lang w:val="sr-Cyrl-RS"/>
        </w:rPr>
        <w:t>т</w:t>
      </w:r>
      <w:r w:rsidR="009661E6" w:rsidRPr="00610346">
        <w:rPr>
          <w:rFonts w:ascii="Times New Roman" w:hAnsi="Times New Roman" w:cs="Times New Roman"/>
          <w:sz w:val="24"/>
          <w:szCs w:val="24"/>
          <w:lang w:val="sr-Cyrl-RS"/>
        </w:rPr>
        <w:t xml:space="preserve">ство у својини </w:t>
      </w:r>
      <w:r w:rsidR="00AC315C">
        <w:rPr>
          <w:rFonts w:ascii="Times New Roman" w:hAnsi="Times New Roman" w:cs="Times New Roman"/>
          <w:sz w:val="24"/>
          <w:szCs w:val="24"/>
          <w:lang w:val="sr-Cyrl-RS"/>
        </w:rPr>
        <w:t>Републике</w:t>
      </w:r>
      <w:r w:rsidR="009661E6" w:rsidRPr="00610346">
        <w:rPr>
          <w:rFonts w:ascii="Times New Roman" w:hAnsi="Times New Roman" w:cs="Times New Roman"/>
          <w:sz w:val="24"/>
          <w:szCs w:val="24"/>
          <w:lang w:val="sr-Cyrl-RS"/>
        </w:rPr>
        <w:t xml:space="preserve"> Србије које се не може отуђити из јавне својине</w:t>
      </w:r>
      <w:r w:rsidR="00944077" w:rsidRPr="00610346">
        <w:rPr>
          <w:rFonts w:ascii="Times New Roman" w:hAnsi="Times New Roman" w:cs="Times New Roman"/>
          <w:sz w:val="24"/>
          <w:szCs w:val="24"/>
          <w:lang w:val="sr-Cyrl-RS"/>
        </w:rPr>
        <w:t xml:space="preserve"> </w:t>
      </w:r>
      <w:r w:rsidR="005F3593" w:rsidRPr="00610346">
        <w:rPr>
          <w:rFonts w:ascii="Times New Roman" w:hAnsi="Times New Roman" w:cs="Times New Roman"/>
          <w:sz w:val="24"/>
          <w:szCs w:val="24"/>
          <w:lang w:val="sr-Cyrl-RS"/>
        </w:rPr>
        <w:t>ка</w:t>
      </w:r>
      <w:r w:rsidR="00944077" w:rsidRPr="00610346">
        <w:rPr>
          <w:rFonts w:ascii="Times New Roman" w:hAnsi="Times New Roman" w:cs="Times New Roman"/>
          <w:sz w:val="24"/>
          <w:szCs w:val="24"/>
          <w:lang w:val="sr-Cyrl-RS"/>
        </w:rPr>
        <w:t>к</w:t>
      </w:r>
      <w:r w:rsidR="005F3593" w:rsidRPr="00610346">
        <w:rPr>
          <w:rFonts w:ascii="Times New Roman" w:hAnsi="Times New Roman" w:cs="Times New Roman"/>
          <w:sz w:val="24"/>
          <w:szCs w:val="24"/>
          <w:lang w:val="sr-Cyrl-RS"/>
        </w:rPr>
        <w:t>о то прописује</w:t>
      </w:r>
      <w:r w:rsidRPr="00610346">
        <w:rPr>
          <w:rFonts w:ascii="Times New Roman" w:hAnsi="Times New Roman" w:cs="Times New Roman"/>
          <w:sz w:val="24"/>
          <w:szCs w:val="24"/>
          <w:lang w:val="sr-Cyrl-RS"/>
        </w:rPr>
        <w:t xml:space="preserve"> одредба </w:t>
      </w:r>
      <w:r w:rsidR="009661E6" w:rsidRPr="00610346">
        <w:rPr>
          <w:rFonts w:ascii="Times New Roman" w:hAnsi="Times New Roman" w:cs="Times New Roman"/>
          <w:sz w:val="24"/>
          <w:szCs w:val="24"/>
          <w:lang w:val="sr-Cyrl-RS"/>
        </w:rPr>
        <w:t xml:space="preserve"> чл.</w:t>
      </w:r>
      <w:r w:rsidR="00AC315C">
        <w:rPr>
          <w:rFonts w:ascii="Times New Roman" w:hAnsi="Times New Roman" w:cs="Times New Roman"/>
          <w:sz w:val="24"/>
          <w:szCs w:val="24"/>
          <w:lang w:val="sr-Cyrl-RS"/>
        </w:rPr>
        <w:t xml:space="preserve"> </w:t>
      </w:r>
      <w:r w:rsidR="00842CFC" w:rsidRPr="00610346">
        <w:rPr>
          <w:rFonts w:ascii="Times New Roman" w:hAnsi="Times New Roman" w:cs="Times New Roman"/>
          <w:sz w:val="24"/>
          <w:szCs w:val="24"/>
          <w:lang w:val="sr-Cyrl-RS"/>
        </w:rPr>
        <w:t>5 Закона о вода</w:t>
      </w:r>
      <w:r w:rsidRPr="00610346">
        <w:rPr>
          <w:rFonts w:ascii="Times New Roman" w:hAnsi="Times New Roman" w:cs="Times New Roman"/>
          <w:sz w:val="24"/>
          <w:szCs w:val="24"/>
          <w:lang w:val="sr-Cyrl-RS"/>
        </w:rPr>
        <w:t>ма</w:t>
      </w:r>
      <w:r w:rsidR="002F53D5" w:rsidRPr="00610346">
        <w:rPr>
          <w:rFonts w:ascii="Times New Roman" w:hAnsi="Times New Roman" w:cs="Times New Roman"/>
          <w:b/>
          <w:bCs/>
          <w:sz w:val="24"/>
          <w:szCs w:val="24"/>
          <w:lang w:val="sr-Cyrl-RS"/>
        </w:rPr>
        <w:t>.</w:t>
      </w:r>
      <w:bookmarkStart w:id="6" w:name="_Hlk90633275"/>
      <w:r w:rsidR="00761680">
        <w:rPr>
          <w:rStyle w:val="FootnoteReference"/>
          <w:rFonts w:ascii="Times New Roman" w:hAnsi="Times New Roman" w:cs="Times New Roman"/>
          <w:b/>
          <w:bCs/>
          <w:sz w:val="24"/>
          <w:szCs w:val="24"/>
          <w:lang w:val="sr-Cyrl-RS"/>
        </w:rPr>
        <w:footnoteReference w:id="6"/>
      </w:r>
    </w:p>
    <w:bookmarkEnd w:id="6"/>
    <w:p w14:paraId="7D9F4B0C" w14:textId="77777777" w:rsidR="00761680" w:rsidRDefault="00C66446" w:rsidP="00761680">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Управљање водам</w:t>
      </w:r>
      <w:r w:rsidR="00393ABB" w:rsidRPr="00610346">
        <w:rPr>
          <w:rFonts w:ascii="Times New Roman" w:hAnsi="Times New Roman" w:cs="Times New Roman"/>
          <w:sz w:val="24"/>
          <w:szCs w:val="24"/>
          <w:lang w:val="sr-Cyrl-RS"/>
        </w:rPr>
        <w:t>а</w:t>
      </w:r>
      <w:r w:rsidRPr="00610346">
        <w:rPr>
          <w:rFonts w:ascii="Times New Roman" w:hAnsi="Times New Roman" w:cs="Times New Roman"/>
          <w:sz w:val="24"/>
          <w:szCs w:val="24"/>
          <w:lang w:val="sr-Cyrl-RS"/>
        </w:rPr>
        <w:t xml:space="preserve"> представља скуп мера и активности  усмерених на одржавање и унапређење водног режима, обезбеђивања потребних количина вода захтеваног квалитета за различите намене, заштиту вода од загађивања и заштиту од штетног дејства вод</w:t>
      </w:r>
      <w:r w:rsidR="0098332E" w:rsidRPr="00610346">
        <w:rPr>
          <w:rFonts w:ascii="Times New Roman" w:hAnsi="Times New Roman" w:cs="Times New Roman"/>
          <w:sz w:val="24"/>
          <w:szCs w:val="24"/>
          <w:lang w:val="sr-Cyrl-RS"/>
        </w:rPr>
        <w:t>а</w:t>
      </w:r>
      <w:r w:rsidR="003E7C17" w:rsidRPr="00610346">
        <w:rPr>
          <w:rFonts w:ascii="Times New Roman" w:hAnsi="Times New Roman" w:cs="Times New Roman"/>
          <w:sz w:val="24"/>
          <w:szCs w:val="24"/>
          <w:lang w:val="sr-Cyrl-RS"/>
        </w:rPr>
        <w:t>.</w:t>
      </w:r>
    </w:p>
    <w:p w14:paraId="543401F1" w14:textId="7026E7E2" w:rsidR="000C60FD" w:rsidRPr="00610346" w:rsidRDefault="003E7C17" w:rsidP="00761680">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Ј</w:t>
      </w:r>
      <w:r w:rsidR="0098332E" w:rsidRPr="00610346">
        <w:rPr>
          <w:rFonts w:ascii="Times New Roman" w:hAnsi="Times New Roman" w:cs="Times New Roman"/>
          <w:sz w:val="24"/>
          <w:szCs w:val="24"/>
          <w:lang w:val="sr-Cyrl-RS"/>
        </w:rPr>
        <w:t>едно од најважних начела на којима почива управљање водама представља начело одрживог развоја које подразумева да се управљање водама мора одвијати на начин да се потребе</w:t>
      </w:r>
      <w:r w:rsidR="00AC315C">
        <w:rPr>
          <w:rFonts w:ascii="Times New Roman" w:hAnsi="Times New Roman" w:cs="Times New Roman"/>
          <w:sz w:val="24"/>
          <w:szCs w:val="24"/>
          <w:lang w:val="sr-Cyrl-RS"/>
        </w:rPr>
        <w:t xml:space="preserve"> </w:t>
      </w:r>
      <w:r w:rsidR="0098332E" w:rsidRPr="00610346">
        <w:rPr>
          <w:rFonts w:ascii="Times New Roman" w:hAnsi="Times New Roman" w:cs="Times New Roman"/>
          <w:sz w:val="24"/>
          <w:szCs w:val="24"/>
          <w:lang w:val="sr-Cyrl-RS"/>
        </w:rPr>
        <w:t>садашњих генерација задовољавају на начин којим се не угрожава могућност будућих генерација да задовоље своје потребе,</w:t>
      </w:r>
      <w:r w:rsidRPr="00610346">
        <w:rPr>
          <w:rFonts w:ascii="Times New Roman" w:hAnsi="Times New Roman" w:cs="Times New Roman"/>
          <w:sz w:val="24"/>
          <w:szCs w:val="24"/>
          <w:lang w:val="sr-Cyrl-RS"/>
        </w:rPr>
        <w:t xml:space="preserve"> </w:t>
      </w:r>
      <w:r w:rsidR="0098332E" w:rsidRPr="00610346">
        <w:rPr>
          <w:rFonts w:ascii="Times New Roman" w:hAnsi="Times New Roman" w:cs="Times New Roman"/>
          <w:sz w:val="24"/>
          <w:szCs w:val="24"/>
          <w:lang w:val="sr-Cyrl-RS"/>
        </w:rPr>
        <w:t>односно да се мора обезбедити коришћење вода</w:t>
      </w:r>
      <w:r w:rsidR="00AC315C">
        <w:rPr>
          <w:rFonts w:ascii="Times New Roman" w:hAnsi="Times New Roman" w:cs="Times New Roman"/>
          <w:sz w:val="24"/>
          <w:szCs w:val="24"/>
          <w:lang w:val="sr-Cyrl-RS"/>
        </w:rPr>
        <w:t xml:space="preserve"> </w:t>
      </w:r>
      <w:r w:rsidR="0098332E" w:rsidRPr="00610346">
        <w:rPr>
          <w:rFonts w:ascii="Times New Roman" w:hAnsi="Times New Roman" w:cs="Times New Roman"/>
          <w:sz w:val="24"/>
          <w:szCs w:val="24"/>
          <w:lang w:val="sr-Cyrl-RS"/>
        </w:rPr>
        <w:t>засновано на дугорочној заштити расположивих водних ресурса по количини и квалитету.</w:t>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t xml:space="preserve">                </w:t>
      </w:r>
    </w:p>
    <w:p w14:paraId="56AF0383" w14:textId="431A1C24" w:rsidR="00393ABB" w:rsidRPr="00610346" w:rsidRDefault="003E7C17" w:rsidP="00761680">
      <w:pPr>
        <w:pStyle w:val="NoSpacing"/>
        <w:ind w:firstLine="720"/>
        <w:jc w:val="both"/>
        <w:rPr>
          <w:rFonts w:ascii="Times New Roman" w:hAnsi="Times New Roman" w:cs="Times New Roman"/>
          <w:b/>
          <w:bCs/>
          <w:sz w:val="24"/>
          <w:szCs w:val="24"/>
          <w:lang w:val="sr-Cyrl-RS"/>
        </w:rPr>
      </w:pPr>
      <w:r w:rsidRPr="00610346">
        <w:rPr>
          <w:rFonts w:ascii="Times New Roman" w:hAnsi="Times New Roman" w:cs="Times New Roman"/>
          <w:sz w:val="24"/>
          <w:szCs w:val="24"/>
          <w:lang w:val="sr-Cyrl-RS"/>
        </w:rPr>
        <w:t>Поред начела одрживог развоја, управљање водама заснива се и на начелима целовитости у погледу процеса у природи и поштовању екосистема</w:t>
      </w:r>
      <w:r w:rsidR="00CE15CC" w:rsidRPr="00610346">
        <w:rPr>
          <w:rFonts w:ascii="Times New Roman" w:hAnsi="Times New Roman" w:cs="Times New Roman"/>
          <w:sz w:val="24"/>
          <w:szCs w:val="24"/>
          <w:lang w:val="sr-Cyrl-RS"/>
        </w:rPr>
        <w:t xml:space="preserve">, </w:t>
      </w:r>
      <w:r w:rsidRPr="00610346">
        <w:rPr>
          <w:rFonts w:ascii="Times New Roman" w:hAnsi="Times New Roman" w:cs="Times New Roman"/>
          <w:sz w:val="24"/>
          <w:szCs w:val="24"/>
          <w:lang w:val="sr-Cyrl-RS"/>
        </w:rPr>
        <w:t>начелу јединства у управљању водног система</w:t>
      </w:r>
      <w:r w:rsidR="00DE216B" w:rsidRPr="00610346">
        <w:rPr>
          <w:rFonts w:ascii="Times New Roman" w:hAnsi="Times New Roman" w:cs="Times New Roman"/>
          <w:sz w:val="24"/>
          <w:szCs w:val="24"/>
          <w:lang w:val="sr-Cyrl-RS"/>
        </w:rPr>
        <w:t>,</w:t>
      </w:r>
      <w:r w:rsidR="000A1C59" w:rsidRPr="00610346">
        <w:rPr>
          <w:rFonts w:ascii="Times New Roman" w:hAnsi="Times New Roman" w:cs="Times New Roman"/>
          <w:sz w:val="24"/>
          <w:szCs w:val="24"/>
          <w:lang w:val="sr-Cyrl-RS"/>
        </w:rPr>
        <w:t xml:space="preserve"> </w:t>
      </w:r>
      <w:r w:rsidR="00DE216B" w:rsidRPr="00610346">
        <w:rPr>
          <w:rFonts w:ascii="Times New Roman" w:hAnsi="Times New Roman" w:cs="Times New Roman"/>
          <w:sz w:val="24"/>
          <w:szCs w:val="24"/>
          <w:lang w:val="sr-Cyrl-RS"/>
        </w:rPr>
        <w:t>односно управљања водама у циљу постизања максималних економских и социјалних ефеката, начелу обезбеђивања заштите од штетног дејства вода,</w:t>
      </w:r>
      <w:r w:rsidR="000A1C59" w:rsidRPr="00610346">
        <w:rPr>
          <w:rFonts w:ascii="Times New Roman" w:hAnsi="Times New Roman" w:cs="Times New Roman"/>
          <w:sz w:val="24"/>
          <w:szCs w:val="24"/>
          <w:lang w:val="sr-Cyrl-RS"/>
        </w:rPr>
        <w:t xml:space="preserve"> </w:t>
      </w:r>
      <w:r w:rsidR="00DE216B" w:rsidRPr="00610346">
        <w:rPr>
          <w:rFonts w:ascii="Times New Roman" w:hAnsi="Times New Roman" w:cs="Times New Roman"/>
          <w:sz w:val="24"/>
          <w:szCs w:val="24"/>
          <w:lang w:val="sr-Cyrl-RS"/>
        </w:rPr>
        <w:t>начелу да свако ко користи водно добро и водни објек</w:t>
      </w:r>
      <w:r w:rsidR="00CB512B" w:rsidRPr="00610346">
        <w:rPr>
          <w:rFonts w:ascii="Times New Roman" w:hAnsi="Times New Roman" w:cs="Times New Roman"/>
          <w:sz w:val="24"/>
          <w:szCs w:val="24"/>
          <w:lang w:val="sr-Cyrl-RS"/>
        </w:rPr>
        <w:t>ат</w:t>
      </w:r>
      <w:r w:rsidR="00DE216B" w:rsidRPr="00610346">
        <w:rPr>
          <w:rFonts w:ascii="Times New Roman" w:hAnsi="Times New Roman" w:cs="Times New Roman"/>
          <w:sz w:val="24"/>
          <w:szCs w:val="24"/>
          <w:lang w:val="sr-Cyrl-RS"/>
        </w:rPr>
        <w:t xml:space="preserve"> као добро од општег интереса за његово коришћење плаћа реалну цену, начелу према којем свако ко својим активностима проузрокује загађ</w:t>
      </w:r>
      <w:r w:rsidR="00E65B29" w:rsidRPr="00610346">
        <w:rPr>
          <w:rFonts w:ascii="Times New Roman" w:hAnsi="Times New Roman" w:cs="Times New Roman"/>
          <w:sz w:val="24"/>
          <w:szCs w:val="24"/>
          <w:lang w:val="sr-Cyrl-RS"/>
        </w:rPr>
        <w:t>е</w:t>
      </w:r>
      <w:r w:rsidR="00DE216B" w:rsidRPr="00610346">
        <w:rPr>
          <w:rFonts w:ascii="Times New Roman" w:hAnsi="Times New Roman" w:cs="Times New Roman"/>
          <w:sz w:val="24"/>
          <w:szCs w:val="24"/>
          <w:lang w:val="sr-Cyrl-RS"/>
        </w:rPr>
        <w:t xml:space="preserve">ње воде </w:t>
      </w:r>
      <w:r w:rsidR="00E65B29" w:rsidRPr="00610346">
        <w:rPr>
          <w:rFonts w:ascii="Times New Roman" w:hAnsi="Times New Roman" w:cs="Times New Roman"/>
          <w:sz w:val="24"/>
          <w:szCs w:val="24"/>
          <w:lang w:val="sr-Cyrl-RS"/>
        </w:rPr>
        <w:t xml:space="preserve">је </w:t>
      </w:r>
      <w:r w:rsidR="00DE216B" w:rsidRPr="00610346">
        <w:rPr>
          <w:rFonts w:ascii="Times New Roman" w:hAnsi="Times New Roman" w:cs="Times New Roman"/>
          <w:sz w:val="24"/>
          <w:szCs w:val="24"/>
          <w:lang w:val="sr-Cyrl-RS"/>
        </w:rPr>
        <w:t>дужан  да снос</w:t>
      </w:r>
      <w:r w:rsidR="00CB512B" w:rsidRPr="00610346">
        <w:rPr>
          <w:rFonts w:ascii="Times New Roman" w:hAnsi="Times New Roman" w:cs="Times New Roman"/>
          <w:sz w:val="24"/>
          <w:szCs w:val="24"/>
          <w:lang w:val="sr-Cyrl-RS"/>
        </w:rPr>
        <w:t>и</w:t>
      </w:r>
      <w:r w:rsidR="00DE216B" w:rsidRPr="00610346">
        <w:rPr>
          <w:rFonts w:ascii="Times New Roman" w:hAnsi="Times New Roman" w:cs="Times New Roman"/>
          <w:sz w:val="24"/>
          <w:szCs w:val="24"/>
          <w:lang w:val="sr-Cyrl-RS"/>
        </w:rPr>
        <w:t xml:space="preserve"> трошкове мера за отклањање з</w:t>
      </w:r>
      <w:r w:rsidR="00E65B29" w:rsidRPr="00610346">
        <w:rPr>
          <w:rFonts w:ascii="Times New Roman" w:hAnsi="Times New Roman" w:cs="Times New Roman"/>
          <w:sz w:val="24"/>
          <w:szCs w:val="24"/>
          <w:lang w:val="sr-Cyrl-RS"/>
        </w:rPr>
        <w:t>а</w:t>
      </w:r>
      <w:r w:rsidR="00DE216B" w:rsidRPr="00610346">
        <w:rPr>
          <w:rFonts w:ascii="Times New Roman" w:hAnsi="Times New Roman" w:cs="Times New Roman"/>
          <w:sz w:val="24"/>
          <w:szCs w:val="24"/>
          <w:lang w:val="sr-Cyrl-RS"/>
        </w:rPr>
        <w:t>гађења</w:t>
      </w:r>
      <w:r w:rsidR="00CB512B" w:rsidRPr="00610346">
        <w:rPr>
          <w:rFonts w:ascii="Times New Roman" w:hAnsi="Times New Roman" w:cs="Times New Roman"/>
          <w:sz w:val="24"/>
          <w:szCs w:val="24"/>
          <w:lang w:val="sr-Cyrl-RS"/>
        </w:rPr>
        <w:t xml:space="preserve">, </w:t>
      </w:r>
      <w:r w:rsidR="00DE216B" w:rsidRPr="00610346">
        <w:rPr>
          <w:rFonts w:ascii="Times New Roman" w:hAnsi="Times New Roman" w:cs="Times New Roman"/>
          <w:sz w:val="24"/>
          <w:szCs w:val="24"/>
          <w:lang w:val="sr-Cyrl-RS"/>
        </w:rPr>
        <w:t xml:space="preserve"> начел</w:t>
      </w:r>
      <w:r w:rsidR="00CB512B" w:rsidRPr="00610346">
        <w:rPr>
          <w:rFonts w:ascii="Times New Roman" w:hAnsi="Times New Roman" w:cs="Times New Roman"/>
          <w:sz w:val="24"/>
          <w:szCs w:val="24"/>
          <w:lang w:val="sr-Cyrl-RS"/>
        </w:rPr>
        <w:t>у</w:t>
      </w:r>
      <w:r w:rsidR="00DE216B" w:rsidRPr="00610346">
        <w:rPr>
          <w:rFonts w:ascii="Times New Roman" w:hAnsi="Times New Roman" w:cs="Times New Roman"/>
          <w:sz w:val="24"/>
          <w:szCs w:val="24"/>
          <w:lang w:val="sr-Cyrl-RS"/>
        </w:rPr>
        <w:t xml:space="preserve"> учешћа јавности,</w:t>
      </w:r>
      <w:r w:rsidR="000A1C59" w:rsidRPr="00610346">
        <w:rPr>
          <w:rFonts w:ascii="Times New Roman" w:hAnsi="Times New Roman" w:cs="Times New Roman"/>
          <w:sz w:val="24"/>
          <w:szCs w:val="24"/>
          <w:lang w:val="sr-Cyrl-RS"/>
        </w:rPr>
        <w:t xml:space="preserve"> </w:t>
      </w:r>
      <w:r w:rsidR="00DE216B" w:rsidRPr="00610346">
        <w:rPr>
          <w:rFonts w:ascii="Times New Roman" w:hAnsi="Times New Roman" w:cs="Times New Roman"/>
          <w:sz w:val="24"/>
          <w:szCs w:val="24"/>
          <w:lang w:val="sr-Cyrl-RS"/>
        </w:rPr>
        <w:t>према којем ја</w:t>
      </w:r>
      <w:r w:rsidR="00705920">
        <w:rPr>
          <w:rFonts w:ascii="Times New Roman" w:hAnsi="Times New Roman" w:cs="Times New Roman"/>
          <w:sz w:val="24"/>
          <w:szCs w:val="24"/>
          <w:lang w:val="sr-Cyrl-RS"/>
        </w:rPr>
        <w:t xml:space="preserve">вност има право на информације </w:t>
      </w:r>
      <w:r w:rsidR="00DE216B" w:rsidRPr="00610346">
        <w:rPr>
          <w:rFonts w:ascii="Times New Roman" w:hAnsi="Times New Roman" w:cs="Times New Roman"/>
          <w:sz w:val="24"/>
          <w:szCs w:val="24"/>
          <w:lang w:val="sr-Cyrl-RS"/>
        </w:rPr>
        <w:t>о стању воде и раду надлежних органа у области вода</w:t>
      </w:r>
      <w:r w:rsidR="009101EC" w:rsidRPr="00610346">
        <w:rPr>
          <w:rFonts w:ascii="Times New Roman" w:hAnsi="Times New Roman" w:cs="Times New Roman"/>
          <w:sz w:val="24"/>
          <w:szCs w:val="24"/>
          <w:lang w:val="sr-Cyrl-RS"/>
        </w:rPr>
        <w:t>,</w:t>
      </w:r>
      <w:r w:rsidR="000A1C59" w:rsidRPr="00610346">
        <w:rPr>
          <w:rFonts w:ascii="Times New Roman" w:hAnsi="Times New Roman" w:cs="Times New Roman"/>
          <w:sz w:val="24"/>
          <w:szCs w:val="24"/>
          <w:lang w:val="sr-Cyrl-RS"/>
        </w:rPr>
        <w:t xml:space="preserve"> </w:t>
      </w:r>
      <w:r w:rsidR="009101EC" w:rsidRPr="00610346">
        <w:rPr>
          <w:rFonts w:ascii="Times New Roman" w:hAnsi="Times New Roman" w:cs="Times New Roman"/>
          <w:sz w:val="24"/>
          <w:szCs w:val="24"/>
          <w:lang w:val="sr-Cyrl-RS"/>
        </w:rPr>
        <w:t>као и на укључење у процесе припрема и доношења планова управљања водама и контроле њиховог извршења и коначно начелу уважавања најбољих доступних техника, где се при управљању водама морају примењив</w:t>
      </w:r>
      <w:r w:rsidR="00705920">
        <w:rPr>
          <w:rFonts w:ascii="Times New Roman" w:hAnsi="Times New Roman" w:cs="Times New Roman"/>
          <w:sz w:val="24"/>
          <w:szCs w:val="24"/>
          <w:lang w:val="sr-Cyrl-RS"/>
        </w:rPr>
        <w:t>а</w:t>
      </w:r>
      <w:r w:rsidR="009101EC" w:rsidRPr="00610346">
        <w:rPr>
          <w:rFonts w:ascii="Times New Roman" w:hAnsi="Times New Roman" w:cs="Times New Roman"/>
          <w:sz w:val="24"/>
          <w:szCs w:val="24"/>
          <w:lang w:val="sr-Cyrl-RS"/>
        </w:rPr>
        <w:t>ти најбоље познате и доступне технике, које представљају најнапреднија достигнућа у одређеним областима.</w:t>
      </w:r>
      <w:r w:rsidRPr="00610346">
        <w:rPr>
          <w:rFonts w:ascii="Times New Roman" w:hAnsi="Times New Roman" w:cs="Times New Roman"/>
          <w:sz w:val="24"/>
          <w:szCs w:val="24"/>
          <w:lang w:val="sr-Cyrl-RS"/>
        </w:rPr>
        <w:t xml:space="preserve"> </w:t>
      </w:r>
      <w:r w:rsidR="000A1C59" w:rsidRPr="00610346">
        <w:rPr>
          <w:rFonts w:ascii="Times New Roman" w:hAnsi="Times New Roman" w:cs="Times New Roman"/>
          <w:sz w:val="24"/>
          <w:szCs w:val="24"/>
          <w:lang w:val="sr-Cyrl-RS"/>
        </w:rPr>
        <w:t>Сва побројана начела инкорпо</w:t>
      </w:r>
      <w:r w:rsidR="00504AA1" w:rsidRPr="00610346">
        <w:rPr>
          <w:rFonts w:ascii="Times New Roman" w:hAnsi="Times New Roman" w:cs="Times New Roman"/>
          <w:sz w:val="24"/>
          <w:szCs w:val="24"/>
          <w:lang w:val="sr-Cyrl-RS"/>
        </w:rPr>
        <w:t xml:space="preserve">рисана </w:t>
      </w:r>
      <w:r w:rsidR="000A1C59" w:rsidRPr="00610346">
        <w:rPr>
          <w:rFonts w:ascii="Times New Roman" w:hAnsi="Times New Roman" w:cs="Times New Roman"/>
          <w:sz w:val="24"/>
          <w:szCs w:val="24"/>
          <w:lang w:val="sr-Cyrl-RS"/>
        </w:rPr>
        <w:t>су у Стратегију управљања водам</w:t>
      </w:r>
      <w:r w:rsidR="00B52CEA">
        <w:rPr>
          <w:rFonts w:ascii="Times New Roman" w:hAnsi="Times New Roman" w:cs="Times New Roman"/>
          <w:sz w:val="24"/>
          <w:szCs w:val="24"/>
          <w:lang w:val="sr-Cyrl-RS"/>
        </w:rPr>
        <w:t>а</w:t>
      </w:r>
      <w:r w:rsidR="00764EDC" w:rsidRPr="00610346">
        <w:rPr>
          <w:rFonts w:ascii="Times New Roman" w:hAnsi="Times New Roman" w:cs="Times New Roman"/>
          <w:sz w:val="24"/>
          <w:szCs w:val="24"/>
          <w:lang w:val="sr-Cyrl-RS"/>
        </w:rPr>
        <w:t xml:space="preserve"> </w:t>
      </w:r>
      <w:r w:rsidR="00B52CEA">
        <w:rPr>
          <w:rFonts w:ascii="Times New Roman" w:hAnsi="Times New Roman" w:cs="Times New Roman"/>
          <w:sz w:val="24"/>
          <w:szCs w:val="24"/>
          <w:lang w:val="sr-Cyrl-RS"/>
        </w:rPr>
        <w:t>до</w:t>
      </w:r>
      <w:r w:rsidR="00764EDC" w:rsidRPr="00610346">
        <w:rPr>
          <w:rFonts w:ascii="Times New Roman" w:hAnsi="Times New Roman" w:cs="Times New Roman"/>
          <w:sz w:val="24"/>
          <w:szCs w:val="24"/>
          <w:lang w:val="sr-Cyrl-RS"/>
        </w:rPr>
        <w:t xml:space="preserve"> 2034</w:t>
      </w:r>
      <w:r w:rsidR="00B52CEA">
        <w:rPr>
          <w:rFonts w:ascii="Times New Roman" w:hAnsi="Times New Roman" w:cs="Times New Roman"/>
          <w:sz w:val="24"/>
          <w:szCs w:val="24"/>
          <w:lang w:val="sr-Cyrl-RS"/>
        </w:rPr>
        <w:t>.</w:t>
      </w:r>
      <w:r w:rsidR="00764EDC" w:rsidRPr="00610346">
        <w:rPr>
          <w:rFonts w:ascii="Times New Roman" w:hAnsi="Times New Roman" w:cs="Times New Roman"/>
          <w:sz w:val="24"/>
          <w:szCs w:val="24"/>
          <w:lang w:val="sr-Cyrl-RS"/>
        </w:rPr>
        <w:t xml:space="preserve"> </w:t>
      </w:r>
      <w:r w:rsidR="00B52CEA">
        <w:rPr>
          <w:rFonts w:ascii="Times New Roman" w:hAnsi="Times New Roman" w:cs="Times New Roman"/>
          <w:sz w:val="24"/>
          <w:szCs w:val="24"/>
          <w:lang w:val="sr-Cyrl-RS"/>
        </w:rPr>
        <w:t>године</w:t>
      </w:r>
      <w:r w:rsidR="000A1C59" w:rsidRPr="00610346">
        <w:rPr>
          <w:rFonts w:ascii="Times New Roman" w:hAnsi="Times New Roman" w:cs="Times New Roman"/>
          <w:sz w:val="24"/>
          <w:szCs w:val="24"/>
          <w:lang w:val="sr-Cyrl-RS"/>
        </w:rPr>
        <w:t xml:space="preserve"> као планском документу којим се</w:t>
      </w:r>
      <w:r w:rsidR="001060FB" w:rsidRPr="00610346">
        <w:rPr>
          <w:rFonts w:ascii="Times New Roman" w:hAnsi="Times New Roman" w:cs="Times New Roman"/>
          <w:sz w:val="24"/>
          <w:szCs w:val="24"/>
          <w:lang w:val="sr-Cyrl-RS"/>
        </w:rPr>
        <w:t xml:space="preserve"> у Републици Србији </w:t>
      </w:r>
      <w:r w:rsidR="000A1C59" w:rsidRPr="00610346">
        <w:rPr>
          <w:rFonts w:ascii="Times New Roman" w:hAnsi="Times New Roman" w:cs="Times New Roman"/>
          <w:sz w:val="24"/>
          <w:szCs w:val="24"/>
          <w:lang w:val="sr-Cyrl-RS"/>
        </w:rPr>
        <w:t xml:space="preserve"> утврђују</w:t>
      </w:r>
      <w:r w:rsidR="001060FB" w:rsidRPr="00610346">
        <w:rPr>
          <w:rFonts w:ascii="Times New Roman" w:hAnsi="Times New Roman" w:cs="Times New Roman"/>
          <w:sz w:val="24"/>
          <w:szCs w:val="24"/>
          <w:lang w:val="sr-Cyrl-RS"/>
        </w:rPr>
        <w:t xml:space="preserve"> </w:t>
      </w:r>
      <w:r w:rsidR="000A1C59" w:rsidRPr="00610346">
        <w:rPr>
          <w:rFonts w:ascii="Times New Roman" w:hAnsi="Times New Roman" w:cs="Times New Roman"/>
          <w:sz w:val="24"/>
          <w:szCs w:val="24"/>
          <w:lang w:val="sr-Cyrl-RS"/>
        </w:rPr>
        <w:t>дугорочни правци управљања водама</w:t>
      </w:r>
      <w:r w:rsidR="000A1C59" w:rsidRPr="00610346">
        <w:rPr>
          <w:rFonts w:ascii="Times New Roman" w:hAnsi="Times New Roman" w:cs="Times New Roman"/>
          <w:b/>
          <w:bCs/>
          <w:sz w:val="24"/>
          <w:szCs w:val="24"/>
          <w:lang w:val="sr-Cyrl-RS"/>
        </w:rPr>
        <w:t>.</w:t>
      </w:r>
      <w:bookmarkStart w:id="7" w:name="_Hlk90633417"/>
      <w:r w:rsidR="00761680">
        <w:rPr>
          <w:rStyle w:val="FootnoteReference"/>
          <w:rFonts w:ascii="Times New Roman" w:hAnsi="Times New Roman" w:cs="Times New Roman"/>
          <w:b/>
          <w:bCs/>
          <w:sz w:val="24"/>
          <w:szCs w:val="24"/>
          <w:lang w:val="sr-Cyrl-RS"/>
        </w:rPr>
        <w:footnoteReference w:id="7"/>
      </w:r>
    </w:p>
    <w:bookmarkEnd w:id="7"/>
    <w:p w14:paraId="7A20B7E9" w14:textId="00E89157" w:rsidR="000C60FD" w:rsidRPr="00610346" w:rsidRDefault="00842CFC" w:rsidP="00761680">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 xml:space="preserve">Делатност која спроводи управљање водама је водна делатност. </w:t>
      </w:r>
      <w:bookmarkStart w:id="8" w:name="_Hlk90379207"/>
      <w:r w:rsidRPr="00610346">
        <w:rPr>
          <w:rFonts w:ascii="Times New Roman" w:hAnsi="Times New Roman" w:cs="Times New Roman"/>
          <w:sz w:val="24"/>
          <w:szCs w:val="24"/>
          <w:lang w:val="sr-Cyrl-RS"/>
        </w:rPr>
        <w:t>Водна делатност је делатност од општег интереса  која о</w:t>
      </w:r>
      <w:r w:rsidR="00B45F68" w:rsidRPr="00610346">
        <w:rPr>
          <w:rFonts w:ascii="Times New Roman" w:hAnsi="Times New Roman" w:cs="Times New Roman"/>
          <w:sz w:val="24"/>
          <w:szCs w:val="24"/>
          <w:lang w:val="sr-Cyrl-RS"/>
        </w:rPr>
        <w:t>б</w:t>
      </w:r>
      <w:r w:rsidRPr="00610346">
        <w:rPr>
          <w:rFonts w:ascii="Times New Roman" w:hAnsi="Times New Roman" w:cs="Times New Roman"/>
          <w:sz w:val="24"/>
          <w:szCs w:val="24"/>
          <w:lang w:val="sr-Cyrl-RS"/>
        </w:rPr>
        <w:t>ухвата уређење водотока  и заштиту од штетног деј</w:t>
      </w:r>
      <w:r w:rsidR="00902E6F">
        <w:rPr>
          <w:rFonts w:ascii="Times New Roman" w:hAnsi="Times New Roman" w:cs="Times New Roman"/>
          <w:sz w:val="24"/>
          <w:szCs w:val="24"/>
          <w:lang w:val="sr-Cyrl-RS"/>
        </w:rPr>
        <w:t>с</w:t>
      </w:r>
      <w:r w:rsidRPr="00610346">
        <w:rPr>
          <w:rFonts w:ascii="Times New Roman" w:hAnsi="Times New Roman" w:cs="Times New Roman"/>
          <w:sz w:val="24"/>
          <w:szCs w:val="24"/>
          <w:lang w:val="sr-Cyrl-RS"/>
        </w:rPr>
        <w:t>тва вода, уређење и коришћење вода и заштиту од загађивања</w:t>
      </w:r>
      <w:r w:rsidR="00D4324D" w:rsidRPr="00610346">
        <w:rPr>
          <w:rFonts w:ascii="Times New Roman" w:hAnsi="Times New Roman" w:cs="Times New Roman"/>
          <w:sz w:val="24"/>
          <w:szCs w:val="24"/>
          <w:lang w:val="sr-Cyrl-RS"/>
        </w:rPr>
        <w:t xml:space="preserve"> и обавља се на начин којим се обезбеђује одрживо коришћење вода, штити и побољшава</w:t>
      </w:r>
      <w:r w:rsidR="00761680">
        <w:rPr>
          <w:rFonts w:ascii="Times New Roman" w:hAnsi="Times New Roman" w:cs="Times New Roman"/>
          <w:sz w:val="24"/>
          <w:szCs w:val="24"/>
          <w:lang w:val="sr-Cyrl-RS"/>
        </w:rPr>
        <w:t xml:space="preserve"> </w:t>
      </w:r>
      <w:r w:rsidR="00D4324D" w:rsidRPr="00610346">
        <w:rPr>
          <w:rFonts w:ascii="Times New Roman" w:hAnsi="Times New Roman" w:cs="Times New Roman"/>
          <w:sz w:val="24"/>
          <w:szCs w:val="24"/>
          <w:lang w:val="sr-Cyrl-RS"/>
        </w:rPr>
        <w:t>акватични и пр</w:t>
      </w:r>
      <w:r w:rsidR="00762BD9" w:rsidRPr="00610346">
        <w:rPr>
          <w:rFonts w:ascii="Times New Roman" w:hAnsi="Times New Roman" w:cs="Times New Roman"/>
          <w:sz w:val="24"/>
          <w:szCs w:val="24"/>
          <w:lang w:val="sr-Cyrl-RS"/>
        </w:rPr>
        <w:t>и</w:t>
      </w:r>
      <w:r w:rsidR="00D4324D" w:rsidRPr="00610346">
        <w:rPr>
          <w:rFonts w:ascii="Times New Roman" w:hAnsi="Times New Roman" w:cs="Times New Roman"/>
          <w:sz w:val="24"/>
          <w:szCs w:val="24"/>
          <w:lang w:val="sr-Cyrl-RS"/>
        </w:rPr>
        <w:t>обални екосистем, с</w:t>
      </w:r>
      <w:r w:rsidR="00762BD9" w:rsidRPr="00610346">
        <w:rPr>
          <w:rFonts w:ascii="Times New Roman" w:hAnsi="Times New Roman" w:cs="Times New Roman"/>
          <w:sz w:val="24"/>
          <w:szCs w:val="24"/>
          <w:lang w:val="sr-Cyrl-RS"/>
        </w:rPr>
        <w:t>м</w:t>
      </w:r>
      <w:r w:rsidR="00D4324D" w:rsidRPr="00610346">
        <w:rPr>
          <w:rFonts w:ascii="Times New Roman" w:hAnsi="Times New Roman" w:cs="Times New Roman"/>
          <w:sz w:val="24"/>
          <w:szCs w:val="24"/>
          <w:lang w:val="sr-Cyrl-RS"/>
        </w:rPr>
        <w:t>ањују неповољни утицаји попла</w:t>
      </w:r>
      <w:r w:rsidR="00762BD9" w:rsidRPr="00610346">
        <w:rPr>
          <w:rFonts w:ascii="Times New Roman" w:hAnsi="Times New Roman" w:cs="Times New Roman"/>
          <w:sz w:val="24"/>
          <w:szCs w:val="24"/>
          <w:lang w:val="sr-Cyrl-RS"/>
        </w:rPr>
        <w:t>ва</w:t>
      </w:r>
      <w:r w:rsidR="00D4324D" w:rsidRPr="00610346">
        <w:rPr>
          <w:rFonts w:ascii="Times New Roman" w:hAnsi="Times New Roman" w:cs="Times New Roman"/>
          <w:sz w:val="24"/>
          <w:szCs w:val="24"/>
          <w:lang w:val="sr-Cyrl-RS"/>
        </w:rPr>
        <w:t xml:space="preserve"> и суша и смањују штетне последице климатских промена.</w:t>
      </w:r>
      <w:r w:rsidR="00D4324D" w:rsidRPr="00610346">
        <w:rPr>
          <w:rFonts w:ascii="Times New Roman" w:hAnsi="Times New Roman" w:cs="Times New Roman"/>
          <w:sz w:val="24"/>
          <w:szCs w:val="24"/>
          <w:lang w:val="sr-Cyrl-RS"/>
        </w:rPr>
        <w:tab/>
      </w:r>
      <w:r w:rsidR="00D4324D" w:rsidRPr="00610346">
        <w:rPr>
          <w:rFonts w:ascii="Times New Roman" w:hAnsi="Times New Roman" w:cs="Times New Roman"/>
          <w:sz w:val="24"/>
          <w:szCs w:val="24"/>
          <w:lang w:val="sr-Cyrl-RS"/>
        </w:rPr>
        <w:tab/>
      </w:r>
      <w:r w:rsidR="00D4324D" w:rsidRPr="00610346">
        <w:rPr>
          <w:rFonts w:ascii="Times New Roman" w:hAnsi="Times New Roman" w:cs="Times New Roman"/>
          <w:sz w:val="24"/>
          <w:szCs w:val="24"/>
          <w:lang w:val="sr-Cyrl-RS"/>
        </w:rPr>
        <w:tab/>
      </w:r>
      <w:r w:rsidR="00D4324D" w:rsidRPr="00610346">
        <w:rPr>
          <w:rFonts w:ascii="Times New Roman" w:hAnsi="Times New Roman" w:cs="Times New Roman"/>
          <w:sz w:val="24"/>
          <w:szCs w:val="24"/>
          <w:lang w:val="sr-Cyrl-RS"/>
        </w:rPr>
        <w:tab/>
      </w:r>
      <w:r w:rsidR="00D4324D" w:rsidRPr="00610346">
        <w:rPr>
          <w:rFonts w:ascii="Times New Roman" w:hAnsi="Times New Roman" w:cs="Times New Roman"/>
          <w:sz w:val="24"/>
          <w:szCs w:val="24"/>
          <w:lang w:val="sr-Cyrl-RS"/>
        </w:rPr>
        <w:tab/>
        <w:t xml:space="preserve">                                       </w:t>
      </w:r>
      <w:bookmarkEnd w:id="8"/>
    </w:p>
    <w:p w14:paraId="2ADA1611" w14:textId="4434EB19" w:rsidR="000C60FD" w:rsidRPr="00610346" w:rsidRDefault="00842CFC" w:rsidP="00761680">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lastRenderedPageBreak/>
        <w:t>Посебно се треба осврнути на заштиту од штетног дејства вода која подрезумева реализацију низа радова, обј</w:t>
      </w:r>
      <w:r w:rsidR="00D4324D" w:rsidRPr="00610346">
        <w:rPr>
          <w:rFonts w:ascii="Times New Roman" w:hAnsi="Times New Roman" w:cs="Times New Roman"/>
          <w:sz w:val="24"/>
          <w:szCs w:val="24"/>
          <w:lang w:val="sr-Cyrl-RS"/>
        </w:rPr>
        <w:t>е</w:t>
      </w:r>
      <w:r w:rsidRPr="00610346">
        <w:rPr>
          <w:rFonts w:ascii="Times New Roman" w:hAnsi="Times New Roman" w:cs="Times New Roman"/>
          <w:sz w:val="24"/>
          <w:szCs w:val="24"/>
          <w:lang w:val="sr-Cyrl-RS"/>
        </w:rPr>
        <w:t>ката, мера и других акт</w:t>
      </w:r>
      <w:r w:rsidR="00912C0B">
        <w:rPr>
          <w:rFonts w:ascii="Times New Roman" w:hAnsi="Times New Roman" w:cs="Times New Roman"/>
          <w:sz w:val="24"/>
          <w:szCs w:val="24"/>
          <w:lang w:val="sr-Cyrl-RS"/>
        </w:rPr>
        <w:t>ивности којима се на рационалан</w:t>
      </w:r>
      <w:r w:rsidRPr="00610346">
        <w:rPr>
          <w:rFonts w:ascii="Times New Roman" w:hAnsi="Times New Roman" w:cs="Times New Roman"/>
          <w:sz w:val="24"/>
          <w:szCs w:val="24"/>
          <w:lang w:val="sr-Cyrl-RS"/>
        </w:rPr>
        <w:t xml:space="preserve"> начин штите људи, природна и радом створена материјална добра и ресур</w:t>
      </w:r>
      <w:r w:rsidR="00D4324D" w:rsidRPr="00610346">
        <w:rPr>
          <w:rFonts w:ascii="Times New Roman" w:hAnsi="Times New Roman" w:cs="Times New Roman"/>
          <w:sz w:val="24"/>
          <w:szCs w:val="24"/>
          <w:lang w:val="sr-Cyrl-RS"/>
        </w:rPr>
        <w:t>с</w:t>
      </w:r>
      <w:r w:rsidRPr="00610346">
        <w:rPr>
          <w:rFonts w:ascii="Times New Roman" w:hAnsi="Times New Roman" w:cs="Times New Roman"/>
          <w:sz w:val="24"/>
          <w:szCs w:val="24"/>
          <w:lang w:val="sr-Cyrl-RS"/>
        </w:rPr>
        <w:t>и од поплава</w:t>
      </w:r>
      <w:r w:rsidR="00570692" w:rsidRPr="00610346">
        <w:rPr>
          <w:rFonts w:ascii="Times New Roman" w:hAnsi="Times New Roman" w:cs="Times New Roman"/>
          <w:sz w:val="24"/>
          <w:szCs w:val="24"/>
          <w:lang w:val="sr-Cyrl-RS"/>
        </w:rPr>
        <w:t xml:space="preserve"> </w:t>
      </w:r>
      <w:r w:rsidRPr="00610346">
        <w:rPr>
          <w:rFonts w:ascii="Times New Roman" w:hAnsi="Times New Roman" w:cs="Times New Roman"/>
          <w:sz w:val="24"/>
          <w:szCs w:val="24"/>
          <w:lang w:val="sr-Cyrl-RS"/>
        </w:rPr>
        <w:t>и водне ерозије.</w:t>
      </w:r>
      <w:r w:rsidR="00D4324D" w:rsidRPr="00610346">
        <w:rPr>
          <w:rFonts w:ascii="Times New Roman" w:hAnsi="Times New Roman" w:cs="Times New Roman"/>
          <w:sz w:val="24"/>
          <w:szCs w:val="24"/>
          <w:lang w:val="sr-Cyrl-RS"/>
        </w:rPr>
        <w:tab/>
      </w:r>
      <w:r w:rsidR="00D4324D" w:rsidRPr="00610346">
        <w:rPr>
          <w:rFonts w:ascii="Times New Roman" w:hAnsi="Times New Roman" w:cs="Times New Roman"/>
          <w:sz w:val="24"/>
          <w:szCs w:val="24"/>
          <w:lang w:val="sr-Cyrl-RS"/>
        </w:rPr>
        <w:tab/>
      </w:r>
      <w:r w:rsidR="00D4324D" w:rsidRPr="00610346">
        <w:rPr>
          <w:rFonts w:ascii="Times New Roman" w:hAnsi="Times New Roman" w:cs="Times New Roman"/>
          <w:sz w:val="24"/>
          <w:szCs w:val="24"/>
          <w:lang w:val="sr-Cyrl-RS"/>
        </w:rPr>
        <w:tab/>
      </w:r>
      <w:r w:rsidR="00D4324D" w:rsidRPr="00610346">
        <w:rPr>
          <w:rFonts w:ascii="Times New Roman" w:hAnsi="Times New Roman" w:cs="Times New Roman"/>
          <w:sz w:val="24"/>
          <w:szCs w:val="24"/>
          <w:lang w:val="sr-Cyrl-RS"/>
        </w:rPr>
        <w:tab/>
      </w:r>
      <w:r w:rsidR="00D4324D" w:rsidRPr="00610346">
        <w:rPr>
          <w:rFonts w:ascii="Times New Roman" w:hAnsi="Times New Roman" w:cs="Times New Roman"/>
          <w:sz w:val="24"/>
          <w:szCs w:val="24"/>
          <w:lang w:val="sr-Cyrl-RS"/>
        </w:rPr>
        <w:tab/>
      </w:r>
      <w:r w:rsidR="00D4324D" w:rsidRPr="00610346">
        <w:rPr>
          <w:rFonts w:ascii="Times New Roman" w:hAnsi="Times New Roman" w:cs="Times New Roman"/>
          <w:sz w:val="24"/>
          <w:szCs w:val="24"/>
          <w:lang w:val="sr-Cyrl-RS"/>
        </w:rPr>
        <w:tab/>
      </w:r>
      <w:r w:rsidR="00D4324D" w:rsidRPr="00610346">
        <w:rPr>
          <w:rFonts w:ascii="Times New Roman" w:hAnsi="Times New Roman" w:cs="Times New Roman"/>
          <w:sz w:val="24"/>
          <w:szCs w:val="24"/>
          <w:lang w:val="sr-Cyrl-RS"/>
        </w:rPr>
        <w:tab/>
      </w:r>
      <w:r w:rsidR="00D4324D" w:rsidRPr="00610346">
        <w:rPr>
          <w:rFonts w:ascii="Times New Roman" w:hAnsi="Times New Roman" w:cs="Times New Roman"/>
          <w:sz w:val="24"/>
          <w:szCs w:val="24"/>
          <w:lang w:val="sr-Cyrl-RS"/>
        </w:rPr>
        <w:tab/>
      </w:r>
      <w:r w:rsidR="00D4324D" w:rsidRPr="00610346">
        <w:rPr>
          <w:rFonts w:ascii="Times New Roman" w:hAnsi="Times New Roman" w:cs="Times New Roman"/>
          <w:sz w:val="24"/>
          <w:szCs w:val="24"/>
          <w:lang w:val="sr-Cyrl-RS"/>
        </w:rPr>
        <w:tab/>
        <w:t xml:space="preserve">             </w:t>
      </w:r>
      <w:r w:rsidRPr="00610346">
        <w:rPr>
          <w:rFonts w:ascii="Times New Roman" w:hAnsi="Times New Roman" w:cs="Times New Roman"/>
          <w:sz w:val="24"/>
          <w:szCs w:val="24"/>
          <w:lang w:val="sr-Cyrl-RS"/>
        </w:rPr>
        <w:t xml:space="preserve"> </w:t>
      </w:r>
    </w:p>
    <w:p w14:paraId="2C424F26" w14:textId="0AA6F3CB" w:rsidR="00D1333A" w:rsidRPr="00610346" w:rsidRDefault="00912C0B" w:rsidP="00761680">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Одредбом члана 45</w:t>
      </w:r>
      <w:r w:rsidR="00032569">
        <w:rPr>
          <w:rFonts w:ascii="Times New Roman" w:hAnsi="Times New Roman" w:cs="Times New Roman"/>
          <w:sz w:val="24"/>
          <w:szCs w:val="24"/>
          <w:lang w:val="sr-Cyrl-RS"/>
        </w:rPr>
        <w:t xml:space="preserve"> </w:t>
      </w:r>
      <w:r w:rsidR="007449C3" w:rsidRPr="00610346">
        <w:rPr>
          <w:rFonts w:ascii="Times New Roman" w:hAnsi="Times New Roman" w:cs="Times New Roman"/>
          <w:sz w:val="24"/>
          <w:szCs w:val="24"/>
          <w:lang w:val="sr-Cyrl-RS"/>
        </w:rPr>
        <w:t>Закона о водама, прописано је да з</w:t>
      </w:r>
      <w:r w:rsidR="00842CFC" w:rsidRPr="00610346">
        <w:rPr>
          <w:rFonts w:ascii="Times New Roman" w:hAnsi="Times New Roman" w:cs="Times New Roman"/>
          <w:sz w:val="24"/>
          <w:szCs w:val="24"/>
          <w:lang w:val="sr-Cyrl-RS"/>
        </w:rPr>
        <w:t>аштита од штетно</w:t>
      </w:r>
      <w:r w:rsidR="00AB456B" w:rsidRPr="00610346">
        <w:rPr>
          <w:rFonts w:ascii="Times New Roman" w:hAnsi="Times New Roman" w:cs="Times New Roman"/>
          <w:sz w:val="24"/>
          <w:szCs w:val="24"/>
          <w:lang w:val="sr-Cyrl-RS"/>
        </w:rPr>
        <w:t>г</w:t>
      </w:r>
      <w:r>
        <w:rPr>
          <w:rFonts w:ascii="Times New Roman" w:hAnsi="Times New Roman" w:cs="Times New Roman"/>
          <w:sz w:val="24"/>
          <w:szCs w:val="24"/>
          <w:lang w:val="sr-Cyrl-RS"/>
        </w:rPr>
        <w:t xml:space="preserve"> дејства вода обух</w:t>
      </w:r>
      <w:r w:rsidR="00842CFC" w:rsidRPr="00610346">
        <w:rPr>
          <w:rFonts w:ascii="Times New Roman" w:hAnsi="Times New Roman" w:cs="Times New Roman"/>
          <w:sz w:val="24"/>
          <w:szCs w:val="24"/>
          <w:lang w:val="sr-Cyrl-RS"/>
        </w:rPr>
        <w:t>в</w:t>
      </w:r>
      <w:r>
        <w:rPr>
          <w:rFonts w:ascii="Times New Roman" w:hAnsi="Times New Roman" w:cs="Times New Roman"/>
          <w:sz w:val="24"/>
          <w:szCs w:val="24"/>
          <w:lang w:val="sr-Cyrl-RS"/>
        </w:rPr>
        <w:t>а</w:t>
      </w:r>
      <w:r w:rsidR="00842CFC" w:rsidRPr="00610346">
        <w:rPr>
          <w:rFonts w:ascii="Times New Roman" w:hAnsi="Times New Roman" w:cs="Times New Roman"/>
          <w:sz w:val="24"/>
          <w:szCs w:val="24"/>
          <w:lang w:val="sr-Cyrl-RS"/>
        </w:rPr>
        <w:t>та мере и рад</w:t>
      </w:r>
      <w:r w:rsidR="00AB456B" w:rsidRPr="00610346">
        <w:rPr>
          <w:rFonts w:ascii="Times New Roman" w:hAnsi="Times New Roman" w:cs="Times New Roman"/>
          <w:sz w:val="24"/>
          <w:szCs w:val="24"/>
          <w:lang w:val="sr-Cyrl-RS"/>
        </w:rPr>
        <w:t>ове</w:t>
      </w:r>
      <w:r w:rsidR="00842CFC" w:rsidRPr="00610346">
        <w:rPr>
          <w:rFonts w:ascii="Times New Roman" w:hAnsi="Times New Roman" w:cs="Times New Roman"/>
          <w:sz w:val="24"/>
          <w:szCs w:val="24"/>
          <w:lang w:val="sr-Cyrl-RS"/>
        </w:rPr>
        <w:t xml:space="preserve"> за заштиту </w:t>
      </w:r>
      <w:r>
        <w:rPr>
          <w:rFonts w:ascii="Times New Roman" w:hAnsi="Times New Roman" w:cs="Times New Roman"/>
          <w:sz w:val="24"/>
          <w:szCs w:val="24"/>
          <w:lang w:val="sr-Cyrl-RS"/>
        </w:rPr>
        <w:t>од поплава спољним и унутрашњим</w:t>
      </w:r>
      <w:r w:rsidR="00842CFC" w:rsidRPr="00610346">
        <w:rPr>
          <w:rFonts w:ascii="Times New Roman" w:hAnsi="Times New Roman" w:cs="Times New Roman"/>
          <w:sz w:val="24"/>
          <w:szCs w:val="24"/>
          <w:lang w:val="sr-Cyrl-RS"/>
        </w:rPr>
        <w:t xml:space="preserve"> водама и од леда</w:t>
      </w:r>
      <w:r w:rsidR="009272F1" w:rsidRPr="00610346">
        <w:rPr>
          <w:rFonts w:ascii="Times New Roman" w:hAnsi="Times New Roman" w:cs="Times New Roman"/>
          <w:sz w:val="24"/>
          <w:szCs w:val="24"/>
          <w:lang w:val="sr-Cyrl-RS"/>
        </w:rPr>
        <w:t xml:space="preserve">, </w:t>
      </w:r>
      <w:r w:rsidR="00842CFC" w:rsidRPr="00610346">
        <w:rPr>
          <w:rFonts w:ascii="Times New Roman" w:hAnsi="Times New Roman" w:cs="Times New Roman"/>
          <w:sz w:val="24"/>
          <w:szCs w:val="24"/>
          <w:lang w:val="sr-Cyrl-RS"/>
        </w:rPr>
        <w:t>з</w:t>
      </w:r>
      <w:r w:rsidR="00032569">
        <w:rPr>
          <w:rFonts w:ascii="Times New Roman" w:hAnsi="Times New Roman" w:cs="Times New Roman"/>
          <w:sz w:val="24"/>
          <w:szCs w:val="24"/>
          <w:lang w:val="sr-Cyrl-RS"/>
        </w:rPr>
        <w:t>аштиту од ерозије и буј</w:t>
      </w:r>
      <w:r w:rsidR="00842CFC" w:rsidRPr="00610346">
        <w:rPr>
          <w:rFonts w:ascii="Times New Roman" w:hAnsi="Times New Roman" w:cs="Times New Roman"/>
          <w:sz w:val="24"/>
          <w:szCs w:val="24"/>
          <w:lang w:val="sr-Cyrl-RS"/>
        </w:rPr>
        <w:t>ица и отклањање последица таквог деловања вода.</w:t>
      </w:r>
      <w:r w:rsidR="00E51D35" w:rsidRPr="00610346">
        <w:rPr>
          <w:rFonts w:ascii="Times New Roman" w:hAnsi="Times New Roman" w:cs="Times New Roman"/>
          <w:sz w:val="24"/>
          <w:szCs w:val="24"/>
          <w:lang w:val="sr-Cyrl-RS"/>
        </w:rPr>
        <w:t xml:space="preserve"> </w:t>
      </w:r>
    </w:p>
    <w:p w14:paraId="354E9D23" w14:textId="57C0B922" w:rsidR="00151D29" w:rsidRPr="00610346" w:rsidRDefault="004F5AED" w:rsidP="00761680">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Поп</w:t>
      </w:r>
      <w:r w:rsidR="00B45F68" w:rsidRPr="00610346">
        <w:rPr>
          <w:rFonts w:ascii="Times New Roman" w:hAnsi="Times New Roman" w:cs="Times New Roman"/>
          <w:sz w:val="24"/>
          <w:szCs w:val="24"/>
          <w:lang w:val="sr-Cyrl-RS"/>
        </w:rPr>
        <w:t>лаве</w:t>
      </w:r>
      <w:r w:rsidRPr="00610346">
        <w:rPr>
          <w:rFonts w:ascii="Times New Roman" w:hAnsi="Times New Roman" w:cs="Times New Roman"/>
          <w:sz w:val="24"/>
          <w:szCs w:val="24"/>
          <w:lang w:val="sr-Cyrl-RS"/>
        </w:rPr>
        <w:t xml:space="preserve"> се св</w:t>
      </w:r>
      <w:r w:rsidR="00E65B29" w:rsidRPr="00610346">
        <w:rPr>
          <w:rFonts w:ascii="Times New Roman" w:hAnsi="Times New Roman" w:cs="Times New Roman"/>
          <w:sz w:val="24"/>
          <w:szCs w:val="24"/>
          <w:lang w:val="sr-Cyrl-RS"/>
        </w:rPr>
        <w:t xml:space="preserve">рставају </w:t>
      </w:r>
      <w:r w:rsidR="0057565A">
        <w:rPr>
          <w:rFonts w:ascii="Times New Roman" w:hAnsi="Times New Roman" w:cs="Times New Roman"/>
          <w:sz w:val="24"/>
          <w:szCs w:val="24"/>
          <w:lang w:val="sr-Cyrl-RS"/>
        </w:rPr>
        <w:t>у ред највећих природних катастроф</w:t>
      </w:r>
      <w:r w:rsidRPr="00610346">
        <w:rPr>
          <w:rFonts w:ascii="Times New Roman" w:hAnsi="Times New Roman" w:cs="Times New Roman"/>
          <w:sz w:val="24"/>
          <w:szCs w:val="24"/>
          <w:lang w:val="sr-Cyrl-RS"/>
        </w:rPr>
        <w:t>а</w:t>
      </w:r>
      <w:r w:rsidR="00B45F68" w:rsidRPr="00610346">
        <w:rPr>
          <w:rFonts w:ascii="Times New Roman" w:hAnsi="Times New Roman" w:cs="Times New Roman"/>
          <w:sz w:val="24"/>
          <w:szCs w:val="24"/>
          <w:lang w:val="sr-Cyrl-RS"/>
        </w:rPr>
        <w:t>,</w:t>
      </w:r>
      <w:r w:rsidRPr="00610346">
        <w:rPr>
          <w:rFonts w:ascii="Times New Roman" w:hAnsi="Times New Roman" w:cs="Times New Roman"/>
          <w:sz w:val="24"/>
          <w:szCs w:val="24"/>
          <w:lang w:val="sr-Cyrl-RS"/>
        </w:rPr>
        <w:t xml:space="preserve"> а у последње време је услед све израженијих </w:t>
      </w:r>
      <w:r w:rsidRPr="00932FDF">
        <w:rPr>
          <w:rFonts w:ascii="Times New Roman" w:hAnsi="Times New Roman" w:cs="Times New Roman"/>
          <w:sz w:val="24"/>
          <w:szCs w:val="24"/>
          <w:lang w:val="sr-Cyrl-RS"/>
        </w:rPr>
        <w:t>климат</w:t>
      </w:r>
      <w:r w:rsidR="00932FDF" w:rsidRPr="00932FDF">
        <w:rPr>
          <w:rFonts w:ascii="Times New Roman" w:hAnsi="Times New Roman" w:cs="Times New Roman"/>
          <w:sz w:val="24"/>
          <w:szCs w:val="24"/>
          <w:lang w:val="sr-Cyrl-RS"/>
        </w:rPr>
        <w:t>ских</w:t>
      </w:r>
      <w:r w:rsidR="00032569" w:rsidRPr="00932FDF">
        <w:rPr>
          <w:rFonts w:ascii="Times New Roman" w:hAnsi="Times New Roman" w:cs="Times New Roman"/>
          <w:sz w:val="24"/>
          <w:szCs w:val="24"/>
          <w:lang w:val="sr-Cyrl-RS"/>
        </w:rPr>
        <w:t xml:space="preserve"> промена </w:t>
      </w:r>
      <w:r w:rsidRPr="00932FDF">
        <w:rPr>
          <w:rFonts w:ascii="Times New Roman" w:hAnsi="Times New Roman" w:cs="Times New Roman"/>
          <w:sz w:val="24"/>
          <w:szCs w:val="24"/>
          <w:lang w:val="sr-Cyrl-RS"/>
        </w:rPr>
        <w:t>знатно увећан ризик од поплава</w:t>
      </w:r>
      <w:r w:rsidR="00E65B29" w:rsidRPr="00932FDF">
        <w:rPr>
          <w:rFonts w:ascii="Times New Roman" w:hAnsi="Times New Roman" w:cs="Times New Roman"/>
          <w:sz w:val="24"/>
          <w:szCs w:val="24"/>
          <w:lang w:val="sr-Cyrl-RS"/>
        </w:rPr>
        <w:t xml:space="preserve"> него што је то би</w:t>
      </w:r>
      <w:r w:rsidR="00032569" w:rsidRPr="00932FDF">
        <w:rPr>
          <w:rFonts w:ascii="Times New Roman" w:hAnsi="Times New Roman" w:cs="Times New Roman"/>
          <w:sz w:val="24"/>
          <w:szCs w:val="24"/>
          <w:lang w:val="sr-Cyrl-RS"/>
        </w:rPr>
        <w:t>л</w:t>
      </w:r>
      <w:r w:rsidR="00E65B29" w:rsidRPr="00932FDF">
        <w:rPr>
          <w:rFonts w:ascii="Times New Roman" w:hAnsi="Times New Roman" w:cs="Times New Roman"/>
          <w:sz w:val="24"/>
          <w:szCs w:val="24"/>
          <w:lang w:val="sr-Cyrl-RS"/>
        </w:rPr>
        <w:t xml:space="preserve">о раније. </w:t>
      </w:r>
      <w:r w:rsidRPr="00932FDF">
        <w:rPr>
          <w:rFonts w:ascii="Times New Roman" w:hAnsi="Times New Roman" w:cs="Times New Roman"/>
          <w:sz w:val="24"/>
          <w:szCs w:val="24"/>
          <w:lang w:val="sr-Cyrl-RS"/>
        </w:rPr>
        <w:t>Значај превенције од п</w:t>
      </w:r>
      <w:r w:rsidRPr="00610346">
        <w:rPr>
          <w:rFonts w:ascii="Times New Roman" w:hAnsi="Times New Roman" w:cs="Times New Roman"/>
          <w:sz w:val="24"/>
          <w:szCs w:val="24"/>
          <w:lang w:val="sr-Cyrl-RS"/>
        </w:rPr>
        <w:t>оплава у нашој земљи је све већи последњих година</w:t>
      </w:r>
      <w:r w:rsidR="00D06AA8" w:rsidRPr="00610346">
        <w:rPr>
          <w:rFonts w:ascii="Times New Roman" w:hAnsi="Times New Roman" w:cs="Times New Roman"/>
          <w:sz w:val="24"/>
          <w:szCs w:val="24"/>
          <w:lang w:val="sr-Cyrl-RS"/>
        </w:rPr>
        <w:t xml:space="preserve"> </w:t>
      </w:r>
      <w:r w:rsidR="00A551C4">
        <w:rPr>
          <w:rFonts w:ascii="Times New Roman" w:hAnsi="Times New Roman" w:cs="Times New Roman"/>
          <w:sz w:val="24"/>
          <w:szCs w:val="24"/>
          <w:lang w:val="sr-Cyrl-RS"/>
        </w:rPr>
        <w:t xml:space="preserve">с </w:t>
      </w:r>
      <w:r w:rsidRPr="00610346">
        <w:rPr>
          <w:rFonts w:ascii="Times New Roman" w:hAnsi="Times New Roman" w:cs="Times New Roman"/>
          <w:sz w:val="24"/>
          <w:szCs w:val="24"/>
          <w:lang w:val="sr-Cyrl-RS"/>
        </w:rPr>
        <w:t>об</w:t>
      </w:r>
      <w:r w:rsidR="00D06AA8" w:rsidRPr="00610346">
        <w:rPr>
          <w:rFonts w:ascii="Times New Roman" w:hAnsi="Times New Roman" w:cs="Times New Roman"/>
          <w:sz w:val="24"/>
          <w:szCs w:val="24"/>
          <w:lang w:val="sr-Cyrl-RS"/>
        </w:rPr>
        <w:t xml:space="preserve">зиром </w:t>
      </w:r>
      <w:r w:rsidRPr="00610346">
        <w:rPr>
          <w:rFonts w:ascii="Times New Roman" w:hAnsi="Times New Roman" w:cs="Times New Roman"/>
          <w:sz w:val="24"/>
          <w:szCs w:val="24"/>
          <w:lang w:val="sr-Cyrl-RS"/>
        </w:rPr>
        <w:t xml:space="preserve">на њихову учесталост. </w:t>
      </w:r>
    </w:p>
    <w:p w14:paraId="5773EB46" w14:textId="0B9E7BDD" w:rsidR="00D1333A" w:rsidRPr="00610346" w:rsidRDefault="004F5AED" w:rsidP="00761680">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Застрашујући ефекти поплава огл</w:t>
      </w:r>
      <w:r w:rsidR="00CA24CB" w:rsidRPr="00610346">
        <w:rPr>
          <w:rFonts w:ascii="Times New Roman" w:hAnsi="Times New Roman" w:cs="Times New Roman"/>
          <w:sz w:val="24"/>
          <w:szCs w:val="24"/>
          <w:lang w:val="sr-Cyrl-RS"/>
        </w:rPr>
        <w:t>е</w:t>
      </w:r>
      <w:r w:rsidRPr="00610346">
        <w:rPr>
          <w:rFonts w:ascii="Times New Roman" w:hAnsi="Times New Roman" w:cs="Times New Roman"/>
          <w:sz w:val="24"/>
          <w:szCs w:val="24"/>
          <w:lang w:val="sr-Cyrl-RS"/>
        </w:rPr>
        <w:t>дају се пре свега у у</w:t>
      </w:r>
      <w:r w:rsidR="00E65B29" w:rsidRPr="00610346">
        <w:rPr>
          <w:rFonts w:ascii="Times New Roman" w:hAnsi="Times New Roman" w:cs="Times New Roman"/>
          <w:sz w:val="24"/>
          <w:szCs w:val="24"/>
          <w:lang w:val="sr-Cyrl-RS"/>
        </w:rPr>
        <w:t xml:space="preserve">грожавању </w:t>
      </w:r>
      <w:r w:rsidRPr="00610346">
        <w:rPr>
          <w:rFonts w:ascii="Times New Roman" w:hAnsi="Times New Roman" w:cs="Times New Roman"/>
          <w:sz w:val="24"/>
          <w:szCs w:val="24"/>
          <w:lang w:val="sr-Cyrl-RS"/>
        </w:rPr>
        <w:t>живота људи и њихове</w:t>
      </w:r>
      <w:r w:rsidR="001D1EA7">
        <w:rPr>
          <w:rFonts w:ascii="Times New Roman" w:hAnsi="Times New Roman" w:cs="Times New Roman"/>
          <w:sz w:val="24"/>
          <w:szCs w:val="24"/>
          <w:lang w:val="sr-Cyrl-RS"/>
        </w:rPr>
        <w:t xml:space="preserve"> </w:t>
      </w:r>
      <w:r w:rsidRPr="00610346">
        <w:rPr>
          <w:rFonts w:ascii="Times New Roman" w:hAnsi="Times New Roman" w:cs="Times New Roman"/>
          <w:sz w:val="24"/>
          <w:szCs w:val="24"/>
          <w:lang w:val="sr-Cyrl-RS"/>
        </w:rPr>
        <w:t xml:space="preserve">безбедности у изазивању штете имовини, инфраструктури </w:t>
      </w:r>
      <w:r w:rsidR="00E65B29" w:rsidRPr="00610346">
        <w:rPr>
          <w:rFonts w:ascii="Times New Roman" w:hAnsi="Times New Roman" w:cs="Times New Roman"/>
          <w:sz w:val="24"/>
          <w:szCs w:val="24"/>
          <w:lang w:val="sr-Cyrl-RS"/>
        </w:rPr>
        <w:t>и</w:t>
      </w:r>
      <w:r w:rsidRPr="00610346">
        <w:rPr>
          <w:rFonts w:ascii="Times New Roman" w:hAnsi="Times New Roman" w:cs="Times New Roman"/>
          <w:sz w:val="24"/>
          <w:szCs w:val="24"/>
          <w:lang w:val="sr-Cyrl-RS"/>
        </w:rPr>
        <w:t xml:space="preserve"> привредним активноситма. Осим тога</w:t>
      </w:r>
      <w:r w:rsidR="001D1EA7">
        <w:rPr>
          <w:rFonts w:ascii="Times New Roman" w:hAnsi="Times New Roman" w:cs="Times New Roman"/>
          <w:sz w:val="24"/>
          <w:szCs w:val="24"/>
          <w:lang w:val="sr-Cyrl-RS"/>
        </w:rPr>
        <w:t>,</w:t>
      </w:r>
      <w:r w:rsidRPr="00610346">
        <w:rPr>
          <w:rFonts w:ascii="Times New Roman" w:hAnsi="Times New Roman" w:cs="Times New Roman"/>
          <w:sz w:val="24"/>
          <w:szCs w:val="24"/>
          <w:lang w:val="sr-Cyrl-RS"/>
        </w:rPr>
        <w:t xml:space="preserve"> поплаве за последицу могу имати и веома штетан утицај на здравље људи и животну средину.</w:t>
      </w:r>
    </w:p>
    <w:p w14:paraId="117EA240" w14:textId="2AF1838A" w:rsidR="00842CFC" w:rsidRPr="00610346" w:rsidRDefault="004F5AED" w:rsidP="00761680">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Катастрофалне поплаве из маја 2014</w:t>
      </w:r>
      <w:r w:rsidR="001D1EA7">
        <w:rPr>
          <w:rFonts w:ascii="Times New Roman" w:hAnsi="Times New Roman" w:cs="Times New Roman"/>
          <w:sz w:val="24"/>
          <w:szCs w:val="24"/>
          <w:lang w:val="sr-Cyrl-RS"/>
        </w:rPr>
        <w:t>.</w:t>
      </w:r>
      <w:r w:rsidRPr="00610346">
        <w:rPr>
          <w:rFonts w:ascii="Times New Roman" w:hAnsi="Times New Roman" w:cs="Times New Roman"/>
          <w:sz w:val="24"/>
          <w:szCs w:val="24"/>
          <w:lang w:val="sr-Cyrl-RS"/>
        </w:rPr>
        <w:t xml:space="preserve"> године</w:t>
      </w:r>
      <w:r w:rsidR="007449C3" w:rsidRPr="00610346">
        <w:rPr>
          <w:rFonts w:ascii="Times New Roman" w:hAnsi="Times New Roman" w:cs="Times New Roman"/>
          <w:sz w:val="24"/>
          <w:szCs w:val="24"/>
          <w:lang w:val="sr-Cyrl-RS"/>
        </w:rPr>
        <w:t xml:space="preserve"> у Републици Србији,</w:t>
      </w:r>
      <w:r w:rsidRPr="00610346">
        <w:rPr>
          <w:rFonts w:ascii="Times New Roman" w:hAnsi="Times New Roman" w:cs="Times New Roman"/>
          <w:sz w:val="24"/>
          <w:szCs w:val="24"/>
          <w:lang w:val="sr-Cyrl-RS"/>
        </w:rPr>
        <w:t xml:space="preserve"> које су биле последица екстремних хидромете</w:t>
      </w:r>
      <w:r w:rsidR="001D1EA7">
        <w:rPr>
          <w:rFonts w:ascii="Times New Roman" w:hAnsi="Times New Roman" w:cs="Times New Roman"/>
          <w:sz w:val="24"/>
          <w:szCs w:val="24"/>
          <w:lang w:val="sr-Cyrl-RS"/>
        </w:rPr>
        <w:t>о</w:t>
      </w:r>
      <w:r w:rsidRPr="00610346">
        <w:rPr>
          <w:rFonts w:ascii="Times New Roman" w:hAnsi="Times New Roman" w:cs="Times New Roman"/>
          <w:sz w:val="24"/>
          <w:szCs w:val="24"/>
          <w:lang w:val="sr-Cyrl-RS"/>
        </w:rPr>
        <w:t>ролошких услова, изазвале су огромну штету</w:t>
      </w:r>
      <w:r w:rsidR="009E53F6" w:rsidRPr="00610346">
        <w:rPr>
          <w:rFonts w:ascii="Times New Roman" w:hAnsi="Times New Roman" w:cs="Times New Roman"/>
          <w:sz w:val="24"/>
          <w:szCs w:val="24"/>
          <w:lang w:val="sr-Cyrl-RS"/>
        </w:rPr>
        <w:t xml:space="preserve"> и људске жртве. </w:t>
      </w:r>
      <w:r w:rsidR="009C4CED">
        <w:rPr>
          <w:rFonts w:ascii="Times New Roman" w:hAnsi="Times New Roman" w:cs="Times New Roman"/>
          <w:sz w:val="24"/>
          <w:szCs w:val="24"/>
          <w:lang w:val="sr-Cyrl-RS"/>
        </w:rPr>
        <w:t>Према подацима</w:t>
      </w:r>
      <w:r w:rsidR="009C4CED">
        <w:rPr>
          <w:rFonts w:ascii="Times New Roman" w:hAnsi="Times New Roman" w:cs="Times New Roman"/>
          <w:sz w:val="24"/>
          <w:szCs w:val="24"/>
          <w:lang w:val="sr-Latn-RS"/>
        </w:rPr>
        <w:t xml:space="preserve"> </w:t>
      </w:r>
      <w:r w:rsidR="007449C3" w:rsidRPr="00610346">
        <w:rPr>
          <w:rFonts w:ascii="Times New Roman" w:hAnsi="Times New Roman" w:cs="Times New Roman"/>
          <w:sz w:val="24"/>
          <w:szCs w:val="24"/>
          <w:lang w:val="sr-Cyrl-RS"/>
        </w:rPr>
        <w:t>Државне ревиз</w:t>
      </w:r>
      <w:r w:rsidR="001D1EA7">
        <w:rPr>
          <w:rFonts w:ascii="Times New Roman" w:hAnsi="Times New Roman" w:cs="Times New Roman"/>
          <w:sz w:val="24"/>
          <w:szCs w:val="24"/>
          <w:lang w:val="sr-Cyrl-RS"/>
        </w:rPr>
        <w:t>орске</w:t>
      </w:r>
      <w:r w:rsidR="007449C3" w:rsidRPr="00610346">
        <w:rPr>
          <w:rFonts w:ascii="Times New Roman" w:hAnsi="Times New Roman" w:cs="Times New Roman"/>
          <w:sz w:val="24"/>
          <w:szCs w:val="24"/>
          <w:lang w:val="sr-Cyrl-RS"/>
        </w:rPr>
        <w:t xml:space="preserve"> институције</w:t>
      </w:r>
      <w:r w:rsidRPr="00610346">
        <w:rPr>
          <w:rFonts w:ascii="Times New Roman" w:hAnsi="Times New Roman" w:cs="Times New Roman"/>
          <w:sz w:val="24"/>
          <w:szCs w:val="24"/>
          <w:lang w:val="sr-Cyrl-RS"/>
        </w:rPr>
        <w:t xml:space="preserve"> </w:t>
      </w:r>
      <w:r w:rsidR="009E53F6" w:rsidRPr="00610346">
        <w:rPr>
          <w:rFonts w:ascii="Times New Roman" w:hAnsi="Times New Roman" w:cs="Times New Roman"/>
          <w:sz w:val="24"/>
          <w:szCs w:val="24"/>
          <w:lang w:val="sr-Cyrl-RS"/>
        </w:rPr>
        <w:t>у Извештају</w:t>
      </w:r>
      <w:r w:rsidR="007449C3" w:rsidRPr="00610346">
        <w:rPr>
          <w:rFonts w:ascii="Times New Roman" w:hAnsi="Times New Roman" w:cs="Times New Roman"/>
          <w:sz w:val="24"/>
          <w:szCs w:val="24"/>
          <w:lang w:val="sr-Cyrl-RS"/>
        </w:rPr>
        <w:t xml:space="preserve"> „Превенција поплава у Републици Србији“ наводи се да су само у мају месецу 2014</w:t>
      </w:r>
      <w:r w:rsidR="001D1EA7">
        <w:rPr>
          <w:rFonts w:ascii="Times New Roman" w:hAnsi="Times New Roman" w:cs="Times New Roman"/>
          <w:sz w:val="24"/>
          <w:szCs w:val="24"/>
          <w:lang w:val="sr-Cyrl-RS"/>
        </w:rPr>
        <w:t>.</w:t>
      </w:r>
      <w:r w:rsidR="007449C3" w:rsidRPr="00610346">
        <w:rPr>
          <w:rFonts w:ascii="Times New Roman" w:hAnsi="Times New Roman" w:cs="Times New Roman"/>
          <w:sz w:val="24"/>
          <w:szCs w:val="24"/>
          <w:lang w:val="sr-Cyrl-RS"/>
        </w:rPr>
        <w:t xml:space="preserve"> године дваде</w:t>
      </w:r>
      <w:r w:rsidR="009E53F6" w:rsidRPr="00610346">
        <w:rPr>
          <w:rFonts w:ascii="Times New Roman" w:hAnsi="Times New Roman" w:cs="Times New Roman"/>
          <w:sz w:val="24"/>
          <w:szCs w:val="24"/>
          <w:lang w:val="sr-Cyrl-RS"/>
        </w:rPr>
        <w:t>сет</w:t>
      </w:r>
      <w:r w:rsidR="007449C3" w:rsidRPr="00610346">
        <w:rPr>
          <w:rFonts w:ascii="Times New Roman" w:hAnsi="Times New Roman" w:cs="Times New Roman"/>
          <w:sz w:val="24"/>
          <w:szCs w:val="24"/>
          <w:lang w:val="sr-Cyrl-RS"/>
        </w:rPr>
        <w:t xml:space="preserve"> четири најпогођеније општине</w:t>
      </w:r>
      <w:r w:rsidR="009E53F6" w:rsidRPr="00610346">
        <w:rPr>
          <w:rFonts w:ascii="Times New Roman" w:hAnsi="Times New Roman" w:cs="Times New Roman"/>
          <w:sz w:val="24"/>
          <w:szCs w:val="24"/>
          <w:lang w:val="sr-Cyrl-RS"/>
        </w:rPr>
        <w:t xml:space="preserve"> у Републици Србији </w:t>
      </w:r>
      <w:r w:rsidR="007449C3" w:rsidRPr="00610346">
        <w:rPr>
          <w:rFonts w:ascii="Times New Roman" w:hAnsi="Times New Roman" w:cs="Times New Roman"/>
          <w:sz w:val="24"/>
          <w:szCs w:val="24"/>
          <w:lang w:val="sr-Cyrl-RS"/>
        </w:rPr>
        <w:t>претрпеле материјалну штету у висини од око 1,5 милијарди евра</w:t>
      </w:r>
      <w:r w:rsidR="009E53F6" w:rsidRPr="00610346">
        <w:rPr>
          <w:rFonts w:ascii="Times New Roman" w:hAnsi="Times New Roman" w:cs="Times New Roman"/>
          <w:sz w:val="24"/>
          <w:szCs w:val="24"/>
          <w:lang w:val="sr-Cyrl-RS"/>
        </w:rPr>
        <w:t xml:space="preserve">, те да се </w:t>
      </w:r>
      <w:r w:rsidR="00D1333A" w:rsidRPr="00610346">
        <w:rPr>
          <w:rFonts w:ascii="Times New Roman" w:hAnsi="Times New Roman" w:cs="Times New Roman"/>
          <w:sz w:val="24"/>
          <w:szCs w:val="24"/>
          <w:lang w:val="sr-Cyrl-RS"/>
        </w:rPr>
        <w:t xml:space="preserve">на сваки динар уложен у превенцију поплава, штете могу умањити од три </w:t>
      </w:r>
      <w:r w:rsidR="00D1333A" w:rsidRPr="00610346">
        <w:rPr>
          <w:rFonts w:ascii="Times New Roman" w:hAnsi="Times New Roman" w:cs="Times New Roman"/>
          <w:b/>
          <w:bCs/>
          <w:sz w:val="24"/>
          <w:szCs w:val="24"/>
          <w:lang w:val="sr-Cyrl-RS"/>
        </w:rPr>
        <w:t>до девет динар</w:t>
      </w:r>
      <w:r w:rsidR="009E53F6" w:rsidRPr="00610346">
        <w:rPr>
          <w:rFonts w:ascii="Times New Roman" w:hAnsi="Times New Roman" w:cs="Times New Roman"/>
          <w:b/>
          <w:bCs/>
          <w:sz w:val="24"/>
          <w:szCs w:val="24"/>
          <w:lang w:val="sr-Cyrl-RS"/>
        </w:rPr>
        <w:t>а</w:t>
      </w:r>
      <w:r w:rsidR="009E53F6" w:rsidRPr="00610346">
        <w:rPr>
          <w:rFonts w:ascii="Times New Roman" w:hAnsi="Times New Roman" w:cs="Times New Roman"/>
          <w:sz w:val="24"/>
          <w:szCs w:val="24"/>
          <w:lang w:val="sr-Cyrl-RS"/>
        </w:rPr>
        <w:t>.</w:t>
      </w:r>
    </w:p>
    <w:p w14:paraId="335559C2" w14:textId="0E5015AF" w:rsidR="002D4A05" w:rsidRPr="00610346" w:rsidRDefault="00EC2D90" w:rsidP="00761680">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Уставом</w:t>
      </w:r>
      <w:r w:rsidR="001D1EA7">
        <w:rPr>
          <w:rFonts w:ascii="Times New Roman" w:hAnsi="Times New Roman" w:cs="Times New Roman"/>
          <w:sz w:val="24"/>
          <w:szCs w:val="24"/>
          <w:lang w:val="sr-Cyrl-RS"/>
        </w:rPr>
        <w:t xml:space="preserve"> </w:t>
      </w:r>
      <w:r w:rsidRPr="00610346">
        <w:rPr>
          <w:rFonts w:ascii="Times New Roman" w:hAnsi="Times New Roman" w:cs="Times New Roman"/>
          <w:sz w:val="24"/>
          <w:szCs w:val="24"/>
          <w:lang w:val="sr-Cyrl-RS"/>
        </w:rPr>
        <w:t xml:space="preserve">Републиике Србије утврђено је да </w:t>
      </w:r>
      <w:r w:rsidR="006E0627" w:rsidRPr="00610346">
        <w:rPr>
          <w:rFonts w:ascii="Times New Roman" w:hAnsi="Times New Roman" w:cs="Times New Roman"/>
          <w:sz w:val="24"/>
          <w:szCs w:val="24"/>
          <w:lang w:val="sr-Cyrl-RS"/>
        </w:rPr>
        <w:t>Република Србија уређује систем заштите и унапређења животне средине, што обухвата воду која је једна од најважнијих елемента животне средине</w:t>
      </w:r>
      <w:r w:rsidR="00970ABF" w:rsidRPr="00610346">
        <w:rPr>
          <w:rFonts w:ascii="Times New Roman" w:hAnsi="Times New Roman" w:cs="Times New Roman"/>
          <w:sz w:val="24"/>
          <w:szCs w:val="24"/>
          <w:lang w:val="sr-Cyrl-RS"/>
        </w:rPr>
        <w:t>.</w:t>
      </w:r>
      <w:r w:rsidR="004E7A04" w:rsidRPr="00610346">
        <w:rPr>
          <w:rFonts w:ascii="Times New Roman" w:hAnsi="Times New Roman" w:cs="Times New Roman"/>
          <w:sz w:val="24"/>
          <w:szCs w:val="24"/>
          <w:lang w:val="sr-Cyrl-RS"/>
        </w:rPr>
        <w:t xml:space="preserve"> </w:t>
      </w:r>
      <w:r w:rsidR="00970ABF" w:rsidRPr="00610346">
        <w:rPr>
          <w:rFonts w:ascii="Times New Roman" w:hAnsi="Times New Roman" w:cs="Times New Roman"/>
          <w:sz w:val="24"/>
          <w:szCs w:val="24"/>
          <w:lang w:val="sr-Cyrl-RS"/>
        </w:rPr>
        <w:t>Истовремено је највишим правним актом</w:t>
      </w:r>
      <w:r w:rsidR="006E0627" w:rsidRPr="00610346">
        <w:rPr>
          <w:rFonts w:ascii="Times New Roman" w:hAnsi="Times New Roman" w:cs="Times New Roman"/>
          <w:sz w:val="24"/>
          <w:szCs w:val="24"/>
          <w:lang w:val="sr-Cyrl-RS"/>
        </w:rPr>
        <w:t xml:space="preserve"> загарантовано и право на здраву жив</w:t>
      </w:r>
      <w:r w:rsidR="009C4CED">
        <w:rPr>
          <w:rFonts w:ascii="Times New Roman" w:hAnsi="Times New Roman" w:cs="Times New Roman"/>
          <w:sz w:val="24"/>
          <w:szCs w:val="24"/>
          <w:lang w:val="sr-Latn-RS"/>
        </w:rPr>
        <w:t>o</w:t>
      </w:r>
      <w:r w:rsidR="006E0627" w:rsidRPr="00610346">
        <w:rPr>
          <w:rFonts w:ascii="Times New Roman" w:hAnsi="Times New Roman" w:cs="Times New Roman"/>
          <w:sz w:val="24"/>
          <w:szCs w:val="24"/>
          <w:lang w:val="sr-Cyrl-RS"/>
        </w:rPr>
        <w:t>тну средину, као и на благо</w:t>
      </w:r>
      <w:r w:rsidR="001D1EA7">
        <w:rPr>
          <w:rFonts w:ascii="Times New Roman" w:hAnsi="Times New Roman" w:cs="Times New Roman"/>
          <w:sz w:val="24"/>
          <w:szCs w:val="24"/>
          <w:lang w:val="sr-Cyrl-RS"/>
        </w:rPr>
        <w:t>в</w:t>
      </w:r>
      <w:r w:rsidR="006E0627" w:rsidRPr="00610346">
        <w:rPr>
          <w:rFonts w:ascii="Times New Roman" w:hAnsi="Times New Roman" w:cs="Times New Roman"/>
          <w:sz w:val="24"/>
          <w:szCs w:val="24"/>
          <w:lang w:val="sr-Cyrl-RS"/>
        </w:rPr>
        <w:t>ремено и потпуно обавештавање о њеном ста</w:t>
      </w:r>
      <w:r w:rsidR="002D4A05" w:rsidRPr="00610346">
        <w:rPr>
          <w:rFonts w:ascii="Times New Roman" w:hAnsi="Times New Roman" w:cs="Times New Roman"/>
          <w:sz w:val="24"/>
          <w:szCs w:val="24"/>
          <w:lang w:val="sr-Cyrl-RS"/>
        </w:rPr>
        <w:t>њу.</w:t>
      </w:r>
      <w:r w:rsidR="00761680">
        <w:rPr>
          <w:rStyle w:val="FootnoteReference"/>
          <w:rFonts w:ascii="Times New Roman" w:hAnsi="Times New Roman" w:cs="Times New Roman"/>
          <w:sz w:val="24"/>
          <w:szCs w:val="24"/>
          <w:lang w:val="sr-Cyrl-RS"/>
        </w:rPr>
        <w:footnoteReference w:id="8"/>
      </w:r>
      <w:r w:rsidR="004E7A04" w:rsidRPr="00610346">
        <w:rPr>
          <w:rFonts w:ascii="Times New Roman" w:hAnsi="Times New Roman" w:cs="Times New Roman"/>
          <w:sz w:val="24"/>
          <w:szCs w:val="24"/>
          <w:lang w:val="sr-Cyrl-RS"/>
        </w:rPr>
        <w:t xml:space="preserve"> </w:t>
      </w:r>
    </w:p>
    <w:p w14:paraId="605AC223" w14:textId="7B6085E9" w:rsidR="007D5C0E" w:rsidRPr="00610346" w:rsidRDefault="009A02CC" w:rsidP="00761680">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Закон</w:t>
      </w:r>
      <w:r w:rsidR="00FD59C7" w:rsidRPr="00610346">
        <w:rPr>
          <w:rFonts w:ascii="Times New Roman" w:hAnsi="Times New Roman" w:cs="Times New Roman"/>
          <w:sz w:val="24"/>
          <w:szCs w:val="24"/>
          <w:lang w:val="sr-Cyrl-RS"/>
        </w:rPr>
        <w:t>ом о</w:t>
      </w:r>
      <w:r w:rsidRPr="00610346">
        <w:rPr>
          <w:rFonts w:ascii="Times New Roman" w:hAnsi="Times New Roman" w:cs="Times New Roman"/>
          <w:sz w:val="24"/>
          <w:szCs w:val="24"/>
          <w:lang w:val="sr-Cyrl-RS"/>
        </w:rPr>
        <w:t xml:space="preserve"> водама уређује</w:t>
      </w:r>
      <w:r w:rsidR="00FD59C7" w:rsidRPr="00610346">
        <w:rPr>
          <w:rFonts w:ascii="Times New Roman" w:hAnsi="Times New Roman" w:cs="Times New Roman"/>
          <w:sz w:val="24"/>
          <w:szCs w:val="24"/>
          <w:lang w:val="sr-Cyrl-RS"/>
        </w:rPr>
        <w:t xml:space="preserve"> се</w:t>
      </w:r>
      <w:r w:rsidRPr="00610346">
        <w:rPr>
          <w:rFonts w:ascii="Times New Roman" w:hAnsi="Times New Roman" w:cs="Times New Roman"/>
          <w:sz w:val="24"/>
          <w:szCs w:val="24"/>
          <w:lang w:val="sr-Cyrl-RS"/>
        </w:rPr>
        <w:t xml:space="preserve"> правни статус вода, интегрално управљање водама, управљање водним земљиштем и водним објектима, извори и начин финансирања водне делатности, надзор над спровођењем тог закона као и друга питања од значаја за управљање водама</w:t>
      </w:r>
      <w:r w:rsidR="00FD59C7" w:rsidRPr="00610346">
        <w:rPr>
          <w:rFonts w:ascii="Times New Roman" w:hAnsi="Times New Roman" w:cs="Times New Roman"/>
          <w:sz w:val="24"/>
          <w:szCs w:val="24"/>
          <w:lang w:val="sr-Cyrl-RS"/>
        </w:rPr>
        <w:t>.</w:t>
      </w:r>
      <w:r w:rsidR="00F95964" w:rsidRPr="00610346">
        <w:rPr>
          <w:rFonts w:ascii="Times New Roman" w:hAnsi="Times New Roman" w:cs="Times New Roman"/>
          <w:sz w:val="24"/>
          <w:szCs w:val="24"/>
          <w:lang w:val="sr-Cyrl-RS"/>
        </w:rPr>
        <w:t xml:space="preserve"> </w:t>
      </w:r>
    </w:p>
    <w:p w14:paraId="327AB9FC" w14:textId="178B37C1" w:rsidR="009A02CC" w:rsidRPr="00610346" w:rsidRDefault="009A02CC" w:rsidP="00761680">
      <w:pPr>
        <w:pStyle w:val="NoSpacing"/>
        <w:ind w:firstLine="720"/>
        <w:jc w:val="both"/>
        <w:rPr>
          <w:rFonts w:ascii="Times New Roman" w:hAnsi="Times New Roman" w:cs="Times New Roman"/>
          <w:b/>
          <w:bCs/>
          <w:sz w:val="24"/>
          <w:szCs w:val="24"/>
          <w:lang w:val="sr-Cyrl-RS"/>
        </w:rPr>
      </w:pPr>
      <w:r w:rsidRPr="00610346">
        <w:rPr>
          <w:rFonts w:ascii="Times New Roman" w:hAnsi="Times New Roman" w:cs="Times New Roman"/>
          <w:sz w:val="24"/>
          <w:szCs w:val="24"/>
          <w:lang w:val="sr-Cyrl-RS"/>
        </w:rPr>
        <w:t>Законом о водам</w:t>
      </w:r>
      <w:r w:rsidR="00674B09" w:rsidRPr="00610346">
        <w:rPr>
          <w:rFonts w:ascii="Times New Roman" w:hAnsi="Times New Roman" w:cs="Times New Roman"/>
          <w:sz w:val="24"/>
          <w:szCs w:val="24"/>
          <w:lang w:val="sr-Cyrl-RS"/>
        </w:rPr>
        <w:t>а</w:t>
      </w:r>
      <w:r w:rsidRPr="00610346">
        <w:rPr>
          <w:rFonts w:ascii="Times New Roman" w:hAnsi="Times New Roman" w:cs="Times New Roman"/>
          <w:sz w:val="24"/>
          <w:szCs w:val="24"/>
          <w:lang w:val="sr-Cyrl-RS"/>
        </w:rPr>
        <w:t xml:space="preserve"> из 201</w:t>
      </w:r>
      <w:r w:rsidR="00674B09" w:rsidRPr="00610346">
        <w:rPr>
          <w:rFonts w:ascii="Times New Roman" w:hAnsi="Times New Roman" w:cs="Times New Roman"/>
          <w:sz w:val="24"/>
          <w:szCs w:val="24"/>
          <w:lang w:val="sr-Cyrl-RS"/>
        </w:rPr>
        <w:t>0</w:t>
      </w:r>
      <w:r w:rsidRPr="00610346">
        <w:rPr>
          <w:rFonts w:ascii="Times New Roman" w:hAnsi="Times New Roman" w:cs="Times New Roman"/>
          <w:sz w:val="24"/>
          <w:szCs w:val="24"/>
          <w:lang w:val="sr-Cyrl-RS"/>
        </w:rPr>
        <w:t xml:space="preserve"> године</w:t>
      </w:r>
      <w:r w:rsidR="00761680">
        <w:rPr>
          <w:rStyle w:val="FootnoteReference"/>
          <w:rFonts w:ascii="Times New Roman" w:hAnsi="Times New Roman" w:cs="Times New Roman"/>
          <w:sz w:val="24"/>
          <w:szCs w:val="24"/>
          <w:lang w:val="sr-Cyrl-RS"/>
        </w:rPr>
        <w:footnoteReference w:id="9"/>
      </w:r>
      <w:r w:rsidR="007D5C0E" w:rsidRPr="00610346">
        <w:rPr>
          <w:rFonts w:ascii="Times New Roman" w:hAnsi="Times New Roman" w:cs="Times New Roman"/>
          <w:b/>
          <w:bCs/>
          <w:sz w:val="24"/>
          <w:szCs w:val="24"/>
          <w:lang w:val="sr-Cyrl-RS"/>
        </w:rPr>
        <w:t xml:space="preserve"> </w:t>
      </w:r>
      <w:r w:rsidRPr="00610346">
        <w:rPr>
          <w:rFonts w:ascii="Times New Roman" w:hAnsi="Times New Roman" w:cs="Times New Roman"/>
          <w:sz w:val="24"/>
          <w:szCs w:val="24"/>
          <w:lang w:val="sr-Cyrl-RS"/>
        </w:rPr>
        <w:t xml:space="preserve">било је прописано да су </w:t>
      </w:r>
      <w:r w:rsidRPr="00610346">
        <w:rPr>
          <w:rFonts w:ascii="Times New Roman" w:hAnsi="Times New Roman" w:cs="Times New Roman"/>
          <w:b/>
          <w:bCs/>
          <w:sz w:val="24"/>
          <w:szCs w:val="24"/>
          <w:lang w:val="sr-Cyrl-RS"/>
        </w:rPr>
        <w:t>воде добро од општег</w:t>
      </w:r>
      <w:r w:rsidRPr="00610346">
        <w:rPr>
          <w:rFonts w:ascii="Times New Roman" w:hAnsi="Times New Roman" w:cs="Times New Roman"/>
          <w:sz w:val="24"/>
          <w:szCs w:val="24"/>
          <w:lang w:val="sr-Cyrl-RS"/>
        </w:rPr>
        <w:t xml:space="preserve"> </w:t>
      </w:r>
      <w:r w:rsidRPr="00610346">
        <w:rPr>
          <w:rFonts w:ascii="Times New Roman" w:hAnsi="Times New Roman" w:cs="Times New Roman"/>
          <w:b/>
          <w:bCs/>
          <w:sz w:val="24"/>
          <w:szCs w:val="24"/>
          <w:lang w:val="sr-Cyrl-RS"/>
        </w:rPr>
        <w:t>интереса</w:t>
      </w:r>
      <w:r w:rsidR="00674B09" w:rsidRPr="00610346">
        <w:rPr>
          <w:rFonts w:ascii="Times New Roman" w:hAnsi="Times New Roman" w:cs="Times New Roman"/>
          <w:sz w:val="24"/>
          <w:szCs w:val="24"/>
          <w:lang w:val="sr-Cyrl-RS"/>
        </w:rPr>
        <w:t xml:space="preserve"> у државној својини</w:t>
      </w:r>
      <w:r w:rsidR="00546EFE" w:rsidRPr="00610346">
        <w:rPr>
          <w:rFonts w:ascii="Times New Roman" w:hAnsi="Times New Roman" w:cs="Times New Roman"/>
          <w:sz w:val="24"/>
          <w:szCs w:val="24"/>
          <w:lang w:val="sr-Cyrl-RS"/>
        </w:rPr>
        <w:t>,</w:t>
      </w:r>
      <w:r w:rsidR="009C4CED">
        <w:rPr>
          <w:rFonts w:ascii="Times New Roman" w:hAnsi="Times New Roman" w:cs="Times New Roman"/>
          <w:sz w:val="24"/>
          <w:szCs w:val="24"/>
          <w:lang w:val="sr-Cyrl-RS"/>
        </w:rPr>
        <w:t xml:space="preserve"> да би </w:t>
      </w:r>
      <w:r w:rsidR="00674B09" w:rsidRPr="00610346">
        <w:rPr>
          <w:rFonts w:ascii="Times New Roman" w:hAnsi="Times New Roman" w:cs="Times New Roman"/>
          <w:sz w:val="24"/>
          <w:szCs w:val="24"/>
          <w:lang w:val="sr-Cyrl-RS"/>
        </w:rPr>
        <w:t>З</w:t>
      </w:r>
      <w:r w:rsidR="00B463D9" w:rsidRPr="00610346">
        <w:rPr>
          <w:rFonts w:ascii="Times New Roman" w:hAnsi="Times New Roman" w:cs="Times New Roman"/>
          <w:sz w:val="24"/>
          <w:szCs w:val="24"/>
          <w:lang w:val="sr-Cyrl-RS"/>
        </w:rPr>
        <w:t>акон</w:t>
      </w:r>
      <w:r w:rsidR="00674B09" w:rsidRPr="00610346">
        <w:rPr>
          <w:rFonts w:ascii="Times New Roman" w:hAnsi="Times New Roman" w:cs="Times New Roman"/>
          <w:sz w:val="24"/>
          <w:szCs w:val="24"/>
          <w:lang w:val="sr-Cyrl-RS"/>
        </w:rPr>
        <w:t>ом о водам</w:t>
      </w:r>
      <w:r w:rsidR="00565EA9" w:rsidRPr="00610346">
        <w:rPr>
          <w:rFonts w:ascii="Times New Roman" w:hAnsi="Times New Roman" w:cs="Times New Roman"/>
          <w:sz w:val="24"/>
          <w:szCs w:val="24"/>
          <w:lang w:val="sr-Cyrl-RS"/>
        </w:rPr>
        <w:t>а</w:t>
      </w:r>
      <w:r w:rsidR="00674B09" w:rsidRPr="00610346">
        <w:rPr>
          <w:rFonts w:ascii="Times New Roman" w:hAnsi="Times New Roman" w:cs="Times New Roman"/>
          <w:sz w:val="24"/>
          <w:szCs w:val="24"/>
          <w:lang w:val="sr-Cyrl-RS"/>
        </w:rPr>
        <w:t xml:space="preserve"> из</w:t>
      </w:r>
      <w:r w:rsidR="00B463D9" w:rsidRPr="00610346">
        <w:rPr>
          <w:rFonts w:ascii="Times New Roman" w:hAnsi="Times New Roman" w:cs="Times New Roman"/>
          <w:sz w:val="24"/>
          <w:szCs w:val="24"/>
          <w:lang w:val="sr-Cyrl-RS"/>
        </w:rPr>
        <w:t xml:space="preserve"> 2016</w:t>
      </w:r>
      <w:r w:rsidR="001D1EA7">
        <w:rPr>
          <w:rFonts w:ascii="Times New Roman" w:hAnsi="Times New Roman" w:cs="Times New Roman"/>
          <w:sz w:val="24"/>
          <w:szCs w:val="24"/>
          <w:lang w:val="sr-Cyrl-RS"/>
        </w:rPr>
        <w:t>.</w:t>
      </w:r>
      <w:r w:rsidR="00761680">
        <w:rPr>
          <w:rStyle w:val="FootnoteReference"/>
          <w:rFonts w:ascii="Times New Roman" w:hAnsi="Times New Roman" w:cs="Times New Roman"/>
          <w:sz w:val="24"/>
          <w:szCs w:val="24"/>
          <w:lang w:val="sr-Cyrl-RS"/>
        </w:rPr>
        <w:footnoteReference w:id="10"/>
      </w:r>
      <w:r w:rsidR="00B463D9" w:rsidRPr="00610346">
        <w:rPr>
          <w:rFonts w:ascii="Times New Roman" w:hAnsi="Times New Roman" w:cs="Times New Roman"/>
          <w:b/>
          <w:bCs/>
          <w:sz w:val="24"/>
          <w:szCs w:val="24"/>
          <w:lang w:val="sr-Cyrl-RS"/>
        </w:rPr>
        <w:t xml:space="preserve"> </w:t>
      </w:r>
      <w:r w:rsidR="007D5C0E" w:rsidRPr="00610346">
        <w:rPr>
          <w:rFonts w:ascii="Times New Roman" w:hAnsi="Times New Roman" w:cs="Times New Roman"/>
          <w:sz w:val="24"/>
          <w:szCs w:val="24"/>
          <w:lang w:val="sr-Cyrl-RS"/>
        </w:rPr>
        <w:t>године</w:t>
      </w:r>
      <w:r w:rsidR="00E62EC8" w:rsidRPr="00610346">
        <w:rPr>
          <w:rFonts w:ascii="Times New Roman" w:hAnsi="Times New Roman" w:cs="Times New Roman"/>
          <w:sz w:val="24"/>
          <w:szCs w:val="24"/>
          <w:lang w:val="sr-Cyrl-RS"/>
        </w:rPr>
        <w:t xml:space="preserve"> био изме</w:t>
      </w:r>
      <w:r w:rsidR="007D5C0E" w:rsidRPr="00610346">
        <w:rPr>
          <w:rFonts w:ascii="Times New Roman" w:hAnsi="Times New Roman" w:cs="Times New Roman"/>
          <w:sz w:val="24"/>
          <w:szCs w:val="24"/>
          <w:lang w:val="sr-Cyrl-RS"/>
        </w:rPr>
        <w:t xml:space="preserve">њен </w:t>
      </w:r>
      <w:r w:rsidR="00E62EC8" w:rsidRPr="00610346">
        <w:rPr>
          <w:rFonts w:ascii="Times New Roman" w:hAnsi="Times New Roman" w:cs="Times New Roman"/>
          <w:sz w:val="24"/>
          <w:szCs w:val="24"/>
          <w:lang w:val="sr-Cyrl-RS"/>
        </w:rPr>
        <w:t xml:space="preserve"> статус вода, </w:t>
      </w:r>
      <w:r w:rsidR="00186E65" w:rsidRPr="00610346">
        <w:rPr>
          <w:rFonts w:ascii="Times New Roman" w:hAnsi="Times New Roman" w:cs="Times New Roman"/>
          <w:sz w:val="24"/>
          <w:szCs w:val="24"/>
          <w:lang w:val="sr-Cyrl-RS"/>
        </w:rPr>
        <w:t xml:space="preserve">на начин да </w:t>
      </w:r>
      <w:r w:rsidR="00E62EC8" w:rsidRPr="00610346">
        <w:rPr>
          <w:rFonts w:ascii="Times New Roman" w:hAnsi="Times New Roman" w:cs="Times New Roman"/>
          <w:sz w:val="24"/>
          <w:szCs w:val="24"/>
          <w:lang w:val="sr-Cyrl-RS"/>
        </w:rPr>
        <w:t xml:space="preserve">је </w:t>
      </w:r>
      <w:r w:rsidR="00B463D9" w:rsidRPr="00610346">
        <w:rPr>
          <w:rFonts w:ascii="Times New Roman" w:hAnsi="Times New Roman" w:cs="Times New Roman"/>
          <w:sz w:val="24"/>
          <w:szCs w:val="24"/>
          <w:lang w:val="sr-Cyrl-RS"/>
        </w:rPr>
        <w:t>прописано да је вода</w:t>
      </w:r>
      <w:r w:rsidR="00674B09" w:rsidRPr="00610346">
        <w:rPr>
          <w:rFonts w:ascii="Times New Roman" w:hAnsi="Times New Roman" w:cs="Times New Roman"/>
          <w:sz w:val="24"/>
          <w:szCs w:val="24"/>
          <w:lang w:val="sr-Cyrl-RS"/>
        </w:rPr>
        <w:t xml:space="preserve">, </w:t>
      </w:r>
      <w:r w:rsidR="00674B09" w:rsidRPr="00610346">
        <w:rPr>
          <w:rFonts w:ascii="Times New Roman" w:hAnsi="Times New Roman" w:cs="Times New Roman"/>
          <w:b/>
          <w:bCs/>
          <w:sz w:val="24"/>
          <w:szCs w:val="24"/>
          <w:lang w:val="sr-Cyrl-RS"/>
        </w:rPr>
        <w:t>уместо добра од општег интереса,</w:t>
      </w:r>
      <w:r w:rsidR="00B463D9" w:rsidRPr="00610346">
        <w:rPr>
          <w:rFonts w:ascii="Times New Roman" w:hAnsi="Times New Roman" w:cs="Times New Roman"/>
          <w:b/>
          <w:bCs/>
          <w:sz w:val="24"/>
          <w:szCs w:val="24"/>
          <w:lang w:val="sr-Cyrl-RS"/>
        </w:rPr>
        <w:t xml:space="preserve"> природно бога</w:t>
      </w:r>
      <w:r w:rsidR="0057565A">
        <w:rPr>
          <w:rFonts w:ascii="Times New Roman" w:hAnsi="Times New Roman" w:cs="Times New Roman"/>
          <w:b/>
          <w:bCs/>
          <w:sz w:val="24"/>
          <w:szCs w:val="24"/>
          <w:lang w:val="sr-Cyrl-RS"/>
        </w:rPr>
        <w:t>т</w:t>
      </w:r>
      <w:r w:rsidR="00B463D9" w:rsidRPr="00610346">
        <w:rPr>
          <w:rFonts w:ascii="Times New Roman" w:hAnsi="Times New Roman" w:cs="Times New Roman"/>
          <w:b/>
          <w:bCs/>
          <w:sz w:val="24"/>
          <w:szCs w:val="24"/>
          <w:lang w:val="sr-Cyrl-RS"/>
        </w:rPr>
        <w:t>ство.</w:t>
      </w:r>
    </w:p>
    <w:p w14:paraId="0204EE21" w14:textId="74C7845E" w:rsidR="00761680" w:rsidRDefault="001F16E1" w:rsidP="00761680">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Природна бога</w:t>
      </w:r>
      <w:r w:rsidR="0057565A">
        <w:rPr>
          <w:rFonts w:ascii="Times New Roman" w:hAnsi="Times New Roman" w:cs="Times New Roman"/>
          <w:sz w:val="24"/>
          <w:szCs w:val="24"/>
          <w:lang w:val="sr-Cyrl-RS"/>
        </w:rPr>
        <w:t>т</w:t>
      </w:r>
      <w:r w:rsidRPr="00610346">
        <w:rPr>
          <w:rFonts w:ascii="Times New Roman" w:hAnsi="Times New Roman" w:cs="Times New Roman"/>
          <w:sz w:val="24"/>
          <w:szCs w:val="24"/>
          <w:lang w:val="sr-Cyrl-RS"/>
        </w:rPr>
        <w:t>ства и добра од општег интереса су пре</w:t>
      </w:r>
      <w:r w:rsidR="0057565A">
        <w:rPr>
          <w:rFonts w:ascii="Times New Roman" w:hAnsi="Times New Roman" w:cs="Times New Roman"/>
          <w:sz w:val="24"/>
          <w:szCs w:val="24"/>
          <w:lang w:val="sr-Cyrl-RS"/>
        </w:rPr>
        <w:t>дмет јавне својине који се уређ</w:t>
      </w:r>
      <w:r w:rsidRPr="00610346">
        <w:rPr>
          <w:rFonts w:ascii="Times New Roman" w:hAnsi="Times New Roman" w:cs="Times New Roman"/>
          <w:sz w:val="24"/>
          <w:szCs w:val="24"/>
          <w:lang w:val="sr-Cyrl-RS"/>
        </w:rPr>
        <w:t xml:space="preserve">ује Законом о јавној </w:t>
      </w:r>
      <w:bookmarkStart w:id="9" w:name="_Hlk90634991"/>
      <w:r w:rsidRPr="00610346">
        <w:rPr>
          <w:rFonts w:ascii="Times New Roman" w:hAnsi="Times New Roman" w:cs="Times New Roman"/>
          <w:sz w:val="24"/>
          <w:szCs w:val="24"/>
          <w:lang w:val="sr-Cyrl-RS"/>
        </w:rPr>
        <w:t>својини</w:t>
      </w:r>
      <w:r w:rsidR="00761680">
        <w:rPr>
          <w:rStyle w:val="FootnoteReference"/>
          <w:rFonts w:ascii="Times New Roman" w:hAnsi="Times New Roman" w:cs="Times New Roman"/>
          <w:sz w:val="24"/>
          <w:szCs w:val="24"/>
          <w:lang w:val="sr-Cyrl-RS"/>
        </w:rPr>
        <w:footnoteReference w:id="11"/>
      </w:r>
      <w:r w:rsidRPr="00610346">
        <w:rPr>
          <w:rFonts w:ascii="Times New Roman" w:hAnsi="Times New Roman" w:cs="Times New Roman"/>
          <w:b/>
          <w:bCs/>
          <w:sz w:val="24"/>
          <w:szCs w:val="24"/>
          <w:lang w:val="sr-Cyrl-RS"/>
        </w:rPr>
        <w:t xml:space="preserve"> </w:t>
      </w:r>
      <w:bookmarkEnd w:id="9"/>
      <w:r w:rsidRPr="00610346">
        <w:rPr>
          <w:rFonts w:ascii="Times New Roman" w:hAnsi="Times New Roman" w:cs="Times New Roman"/>
          <w:sz w:val="24"/>
          <w:szCs w:val="24"/>
          <w:lang w:val="sr-Cyrl-RS"/>
        </w:rPr>
        <w:t>који прописује да су добра од општег интереса</w:t>
      </w:r>
      <w:r w:rsidR="00C21F64" w:rsidRPr="00610346">
        <w:rPr>
          <w:rFonts w:ascii="Times New Roman" w:hAnsi="Times New Roman" w:cs="Times New Roman"/>
          <w:sz w:val="24"/>
          <w:szCs w:val="24"/>
          <w:lang w:val="sr-Cyrl-RS"/>
        </w:rPr>
        <w:t xml:space="preserve"> у јавној својини ствари које су законом одређене као добра од општег интереса (</w:t>
      </w:r>
      <w:r w:rsidR="00811561" w:rsidRPr="00610346">
        <w:rPr>
          <w:rFonts w:ascii="Times New Roman" w:hAnsi="Times New Roman" w:cs="Times New Roman"/>
          <w:sz w:val="24"/>
          <w:szCs w:val="24"/>
          <w:lang w:val="sr-Cyrl-RS"/>
        </w:rPr>
        <w:t>пољопривредно земљиште, шуме, шумско земљиште, водно земљиште, водни објекти, заштићена природна добра, културна добра и др.), због чега уживају посебну заштиту.</w:t>
      </w:r>
    </w:p>
    <w:p w14:paraId="10DE46EE" w14:textId="50348552" w:rsidR="00A83705" w:rsidRPr="00610346" w:rsidRDefault="00811561" w:rsidP="00761680">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Природна бога</w:t>
      </w:r>
      <w:r w:rsidR="00AB5E99">
        <w:rPr>
          <w:rFonts w:ascii="Times New Roman" w:hAnsi="Times New Roman" w:cs="Times New Roman"/>
          <w:sz w:val="24"/>
          <w:szCs w:val="24"/>
          <w:lang w:val="sr-Cyrl-RS"/>
        </w:rPr>
        <w:t>т</w:t>
      </w:r>
      <w:r w:rsidRPr="00610346">
        <w:rPr>
          <w:rFonts w:ascii="Times New Roman" w:hAnsi="Times New Roman" w:cs="Times New Roman"/>
          <w:sz w:val="24"/>
          <w:szCs w:val="24"/>
          <w:lang w:val="sr-Cyrl-RS"/>
        </w:rPr>
        <w:t>ства су између осталог и воде, водотоци и њихови извори</w:t>
      </w:r>
      <w:r w:rsidR="00AB5E99">
        <w:rPr>
          <w:rFonts w:ascii="Times New Roman" w:hAnsi="Times New Roman" w:cs="Times New Roman"/>
          <w:sz w:val="24"/>
          <w:szCs w:val="24"/>
          <w:lang w:val="sr-Cyrl-RS"/>
        </w:rPr>
        <w:t>,</w:t>
      </w:r>
      <w:r w:rsidRPr="00610346">
        <w:rPr>
          <w:rFonts w:ascii="Times New Roman" w:hAnsi="Times New Roman" w:cs="Times New Roman"/>
          <w:sz w:val="24"/>
          <w:szCs w:val="24"/>
          <w:lang w:val="sr-Cyrl-RS"/>
        </w:rPr>
        <w:t xml:space="preserve"> ресурси подземних вода, геотермални и други ресурси и друга добра</w:t>
      </w:r>
      <w:r w:rsidR="00565EA9" w:rsidRPr="00610346">
        <w:rPr>
          <w:rFonts w:ascii="Times New Roman" w:hAnsi="Times New Roman" w:cs="Times New Roman"/>
          <w:sz w:val="24"/>
          <w:szCs w:val="24"/>
          <w:lang w:val="sr-Cyrl-RS"/>
        </w:rPr>
        <w:t xml:space="preserve"> која су посебним законом  </w:t>
      </w:r>
      <w:r w:rsidR="00565EA9" w:rsidRPr="00610346">
        <w:rPr>
          <w:rFonts w:ascii="Times New Roman" w:hAnsi="Times New Roman" w:cs="Times New Roman"/>
          <w:sz w:val="24"/>
          <w:szCs w:val="24"/>
          <w:lang w:val="sr-Cyrl-RS"/>
        </w:rPr>
        <w:lastRenderedPageBreak/>
        <w:t>одређена као природна бога</w:t>
      </w:r>
      <w:r w:rsidR="009C4CED">
        <w:rPr>
          <w:rFonts w:ascii="Times New Roman" w:hAnsi="Times New Roman" w:cs="Times New Roman"/>
          <w:sz w:val="24"/>
          <w:szCs w:val="24"/>
          <w:lang w:val="sr-Cyrl-RS"/>
        </w:rPr>
        <w:t>т</w:t>
      </w:r>
      <w:r w:rsidR="00565EA9" w:rsidRPr="00610346">
        <w:rPr>
          <w:rFonts w:ascii="Times New Roman" w:hAnsi="Times New Roman" w:cs="Times New Roman"/>
          <w:sz w:val="24"/>
          <w:szCs w:val="24"/>
          <w:lang w:val="sr-Cyrl-RS"/>
        </w:rPr>
        <w:t>ства, на којима се може стећи концесија или право коришћења, односно искоришћавања у складу са посебним законом.</w:t>
      </w:r>
      <w:r w:rsidRPr="00610346">
        <w:rPr>
          <w:rFonts w:ascii="Times New Roman" w:hAnsi="Times New Roman" w:cs="Times New Roman"/>
          <w:sz w:val="24"/>
          <w:szCs w:val="24"/>
          <w:lang w:val="sr-Cyrl-RS"/>
        </w:rPr>
        <w:t xml:space="preserve"> </w:t>
      </w:r>
    </w:p>
    <w:p w14:paraId="1D105573" w14:textId="4D175CDB" w:rsidR="00565EA9" w:rsidRPr="00610346" w:rsidRDefault="00811561" w:rsidP="00761680">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Такође</w:t>
      </w:r>
      <w:r w:rsidR="00AB5E99">
        <w:rPr>
          <w:rFonts w:ascii="Times New Roman" w:hAnsi="Times New Roman" w:cs="Times New Roman"/>
          <w:sz w:val="24"/>
          <w:szCs w:val="24"/>
          <w:lang w:val="sr-Cyrl-RS"/>
        </w:rPr>
        <w:t>,</w:t>
      </w:r>
      <w:r w:rsidRPr="00610346">
        <w:rPr>
          <w:rFonts w:ascii="Times New Roman" w:hAnsi="Times New Roman" w:cs="Times New Roman"/>
          <w:sz w:val="24"/>
          <w:szCs w:val="24"/>
          <w:lang w:val="sr-Cyrl-RS"/>
        </w:rPr>
        <w:t xml:space="preserve"> Законом о јавној својини је прописано да се добрима од општег интереса управља савесно, законито и штитећи искључи</w:t>
      </w:r>
      <w:r w:rsidR="004F00FB" w:rsidRPr="00610346">
        <w:rPr>
          <w:rFonts w:ascii="Times New Roman" w:hAnsi="Times New Roman" w:cs="Times New Roman"/>
          <w:sz w:val="24"/>
          <w:szCs w:val="24"/>
          <w:lang w:val="sr-Cyrl-RS"/>
        </w:rPr>
        <w:t>в</w:t>
      </w:r>
      <w:r w:rsidR="00565EA9" w:rsidRPr="00610346">
        <w:rPr>
          <w:rFonts w:ascii="Times New Roman" w:hAnsi="Times New Roman" w:cs="Times New Roman"/>
          <w:sz w:val="24"/>
          <w:szCs w:val="24"/>
          <w:lang w:val="sr-Cyrl-RS"/>
        </w:rPr>
        <w:t>о јавни интерес</w:t>
      </w:r>
      <w:r w:rsidR="004F00FB" w:rsidRPr="00610346">
        <w:rPr>
          <w:rFonts w:ascii="Times New Roman" w:hAnsi="Times New Roman" w:cs="Times New Roman"/>
          <w:sz w:val="24"/>
          <w:szCs w:val="24"/>
          <w:lang w:val="sr-Cyrl-RS"/>
        </w:rPr>
        <w:t xml:space="preserve">, </w:t>
      </w:r>
      <w:r w:rsidR="00565EA9" w:rsidRPr="00610346">
        <w:rPr>
          <w:rFonts w:ascii="Times New Roman" w:hAnsi="Times New Roman" w:cs="Times New Roman"/>
          <w:sz w:val="24"/>
          <w:szCs w:val="24"/>
          <w:lang w:val="sr-Cyrl-RS"/>
        </w:rPr>
        <w:t>док</w:t>
      </w:r>
      <w:r w:rsidR="00AB5E99">
        <w:rPr>
          <w:rFonts w:ascii="Times New Roman" w:hAnsi="Times New Roman" w:cs="Times New Roman"/>
          <w:sz w:val="24"/>
          <w:szCs w:val="24"/>
          <w:lang w:val="sr-Cyrl-RS"/>
        </w:rPr>
        <w:t xml:space="preserve"> се начин и услови искоришћавања</w:t>
      </w:r>
      <w:r w:rsidR="00565EA9" w:rsidRPr="00610346">
        <w:rPr>
          <w:rFonts w:ascii="Times New Roman" w:hAnsi="Times New Roman" w:cs="Times New Roman"/>
          <w:sz w:val="24"/>
          <w:szCs w:val="24"/>
          <w:lang w:val="sr-Cyrl-RS"/>
        </w:rPr>
        <w:t xml:space="preserve"> и управљања природним богаством уређују посебним законом</w:t>
      </w:r>
      <w:r w:rsidR="00AB5E99">
        <w:rPr>
          <w:rFonts w:ascii="Times New Roman" w:hAnsi="Times New Roman" w:cs="Times New Roman"/>
          <w:sz w:val="24"/>
          <w:szCs w:val="24"/>
          <w:lang w:val="sr-Cyrl-RS"/>
        </w:rPr>
        <w:t>.</w:t>
      </w:r>
      <w:r w:rsidR="00565EA9" w:rsidRPr="00610346">
        <w:rPr>
          <w:rFonts w:ascii="Times New Roman" w:hAnsi="Times New Roman" w:cs="Times New Roman"/>
          <w:sz w:val="24"/>
          <w:szCs w:val="24"/>
          <w:lang w:val="sr-Cyrl-RS"/>
        </w:rPr>
        <w:t xml:space="preserve"> </w:t>
      </w:r>
    </w:p>
    <w:p w14:paraId="3EBAFE09" w14:textId="23D83DF0" w:rsidR="00E62EC8" w:rsidRPr="00610346" w:rsidRDefault="00E62EC8" w:rsidP="00761680">
      <w:pPr>
        <w:pStyle w:val="NoSpacing"/>
        <w:ind w:firstLine="720"/>
        <w:jc w:val="both"/>
        <w:rPr>
          <w:rFonts w:ascii="Times New Roman" w:hAnsi="Times New Roman" w:cs="Times New Roman"/>
          <w:b/>
          <w:bCs/>
          <w:sz w:val="24"/>
          <w:szCs w:val="24"/>
          <w:lang w:val="sr-Cyrl-RS"/>
        </w:rPr>
      </w:pPr>
      <w:r w:rsidRPr="00610346">
        <w:rPr>
          <w:rFonts w:ascii="Times New Roman" w:hAnsi="Times New Roman" w:cs="Times New Roman"/>
          <w:b/>
          <w:bCs/>
          <w:sz w:val="24"/>
          <w:szCs w:val="24"/>
          <w:lang w:val="sr-Cyrl-RS"/>
        </w:rPr>
        <w:t>Променом статуса вода</w:t>
      </w:r>
      <w:r w:rsidR="00235B08" w:rsidRPr="00610346">
        <w:rPr>
          <w:rFonts w:ascii="Times New Roman" w:hAnsi="Times New Roman" w:cs="Times New Roman"/>
          <w:b/>
          <w:bCs/>
          <w:sz w:val="24"/>
          <w:szCs w:val="24"/>
          <w:lang w:val="sr-Cyrl-RS"/>
        </w:rPr>
        <w:t xml:space="preserve"> у Репу</w:t>
      </w:r>
      <w:r w:rsidR="00B004F0">
        <w:rPr>
          <w:rFonts w:ascii="Times New Roman" w:hAnsi="Times New Roman" w:cs="Times New Roman"/>
          <w:b/>
          <w:bCs/>
          <w:sz w:val="24"/>
          <w:szCs w:val="24"/>
          <w:lang w:val="sr-Cyrl-RS"/>
        </w:rPr>
        <w:t>блици Србији</w:t>
      </w:r>
      <w:r w:rsidR="00235B08" w:rsidRPr="00610346">
        <w:rPr>
          <w:rFonts w:ascii="Times New Roman" w:hAnsi="Times New Roman" w:cs="Times New Roman"/>
          <w:b/>
          <w:bCs/>
          <w:sz w:val="24"/>
          <w:szCs w:val="24"/>
          <w:lang w:val="sr-Cyrl-RS"/>
        </w:rPr>
        <w:t xml:space="preserve">, </w:t>
      </w:r>
      <w:r w:rsidRPr="00610346">
        <w:rPr>
          <w:rFonts w:ascii="Times New Roman" w:hAnsi="Times New Roman" w:cs="Times New Roman"/>
          <w:b/>
          <w:bCs/>
          <w:sz w:val="24"/>
          <w:szCs w:val="24"/>
          <w:lang w:val="sr-Cyrl-RS"/>
        </w:rPr>
        <w:t>Законом о водама 2016</w:t>
      </w:r>
      <w:r w:rsidR="00AB5E99">
        <w:rPr>
          <w:rFonts w:ascii="Times New Roman" w:hAnsi="Times New Roman" w:cs="Times New Roman"/>
          <w:b/>
          <w:bCs/>
          <w:sz w:val="24"/>
          <w:szCs w:val="24"/>
          <w:lang w:val="sr-Cyrl-RS"/>
        </w:rPr>
        <w:t>.</w:t>
      </w:r>
      <w:r w:rsidRPr="00610346">
        <w:rPr>
          <w:rFonts w:ascii="Times New Roman" w:hAnsi="Times New Roman" w:cs="Times New Roman"/>
          <w:b/>
          <w:bCs/>
          <w:sz w:val="24"/>
          <w:szCs w:val="24"/>
          <w:lang w:val="sr-Cyrl-RS"/>
        </w:rPr>
        <w:t xml:space="preserve"> године,</w:t>
      </w:r>
      <w:r w:rsidR="007207D4" w:rsidRPr="00610346">
        <w:rPr>
          <w:rFonts w:ascii="Times New Roman" w:hAnsi="Times New Roman" w:cs="Times New Roman"/>
          <w:b/>
          <w:bCs/>
          <w:sz w:val="24"/>
          <w:szCs w:val="24"/>
          <w:lang w:val="sr-Cyrl-RS"/>
        </w:rPr>
        <w:t xml:space="preserve"> </w:t>
      </w:r>
      <w:r w:rsidR="00235B08" w:rsidRPr="00610346">
        <w:rPr>
          <w:rFonts w:ascii="Times New Roman" w:hAnsi="Times New Roman" w:cs="Times New Roman"/>
          <w:b/>
          <w:bCs/>
          <w:sz w:val="24"/>
          <w:szCs w:val="24"/>
          <w:lang w:val="sr-Cyrl-RS"/>
        </w:rPr>
        <w:t>када је вода уместо добра од о</w:t>
      </w:r>
      <w:r w:rsidR="007207D4" w:rsidRPr="00610346">
        <w:rPr>
          <w:rFonts w:ascii="Times New Roman" w:hAnsi="Times New Roman" w:cs="Times New Roman"/>
          <w:b/>
          <w:bCs/>
          <w:sz w:val="24"/>
          <w:szCs w:val="24"/>
          <w:lang w:val="sr-Cyrl-RS"/>
        </w:rPr>
        <w:t>п</w:t>
      </w:r>
      <w:r w:rsidR="00235B08" w:rsidRPr="00610346">
        <w:rPr>
          <w:rFonts w:ascii="Times New Roman" w:hAnsi="Times New Roman" w:cs="Times New Roman"/>
          <w:b/>
          <w:bCs/>
          <w:sz w:val="24"/>
          <w:szCs w:val="24"/>
          <w:lang w:val="sr-Cyrl-RS"/>
        </w:rPr>
        <w:t>штег инстереса</w:t>
      </w:r>
      <w:r w:rsidR="007207D4" w:rsidRPr="00610346">
        <w:rPr>
          <w:rFonts w:ascii="Times New Roman" w:hAnsi="Times New Roman" w:cs="Times New Roman"/>
          <w:b/>
          <w:bCs/>
          <w:sz w:val="24"/>
          <w:szCs w:val="24"/>
          <w:lang w:val="sr-Cyrl-RS"/>
        </w:rPr>
        <w:t xml:space="preserve"> које ужива посебну заштиту </w:t>
      </w:r>
      <w:r w:rsidR="009C4CED">
        <w:rPr>
          <w:rFonts w:ascii="Times New Roman" w:hAnsi="Times New Roman" w:cs="Times New Roman"/>
          <w:b/>
          <w:bCs/>
          <w:sz w:val="24"/>
          <w:szCs w:val="24"/>
          <w:lang w:val="sr-Cyrl-RS"/>
        </w:rPr>
        <w:t>преформул</w:t>
      </w:r>
      <w:r w:rsidR="00235B08" w:rsidRPr="00610346">
        <w:rPr>
          <w:rFonts w:ascii="Times New Roman" w:hAnsi="Times New Roman" w:cs="Times New Roman"/>
          <w:b/>
          <w:bCs/>
          <w:sz w:val="24"/>
          <w:szCs w:val="24"/>
          <w:lang w:val="sr-Cyrl-RS"/>
        </w:rPr>
        <w:t>исана у природно бога</w:t>
      </w:r>
      <w:r w:rsidR="0057565A">
        <w:rPr>
          <w:rFonts w:ascii="Times New Roman" w:hAnsi="Times New Roman" w:cs="Times New Roman"/>
          <w:b/>
          <w:bCs/>
          <w:sz w:val="24"/>
          <w:szCs w:val="24"/>
          <w:lang w:val="sr-Cyrl-RS"/>
        </w:rPr>
        <w:t>т</w:t>
      </w:r>
      <w:r w:rsidR="00235B08" w:rsidRPr="00610346">
        <w:rPr>
          <w:rFonts w:ascii="Times New Roman" w:hAnsi="Times New Roman" w:cs="Times New Roman"/>
          <w:b/>
          <w:bCs/>
          <w:sz w:val="24"/>
          <w:szCs w:val="24"/>
          <w:lang w:val="sr-Cyrl-RS"/>
        </w:rPr>
        <w:t>ство, омогућено је искоришћавање водних ресурса, стицање концесија и права кори</w:t>
      </w:r>
      <w:r w:rsidR="00AB5E99">
        <w:rPr>
          <w:rFonts w:ascii="Times New Roman" w:hAnsi="Times New Roman" w:cs="Times New Roman"/>
          <w:b/>
          <w:bCs/>
          <w:sz w:val="24"/>
          <w:szCs w:val="24"/>
          <w:lang w:val="sr-Cyrl-RS"/>
        </w:rPr>
        <w:t>ш</w:t>
      </w:r>
      <w:r w:rsidR="00235B08" w:rsidRPr="00610346">
        <w:rPr>
          <w:rFonts w:ascii="Times New Roman" w:hAnsi="Times New Roman" w:cs="Times New Roman"/>
          <w:b/>
          <w:bCs/>
          <w:sz w:val="24"/>
          <w:szCs w:val="24"/>
          <w:lang w:val="sr-Cyrl-RS"/>
        </w:rPr>
        <w:t>ћења над водом</w:t>
      </w:r>
      <w:r w:rsidR="007207D4" w:rsidRPr="00610346">
        <w:rPr>
          <w:rFonts w:ascii="Times New Roman" w:hAnsi="Times New Roman" w:cs="Times New Roman"/>
          <w:b/>
          <w:bCs/>
          <w:sz w:val="24"/>
          <w:szCs w:val="24"/>
          <w:lang w:val="sr-Cyrl-RS"/>
        </w:rPr>
        <w:t>.</w:t>
      </w:r>
      <w:r w:rsidR="00235B08" w:rsidRPr="00610346">
        <w:rPr>
          <w:rFonts w:ascii="Times New Roman" w:hAnsi="Times New Roman" w:cs="Times New Roman"/>
          <w:b/>
          <w:bCs/>
          <w:sz w:val="24"/>
          <w:szCs w:val="24"/>
          <w:lang w:val="sr-Cyrl-RS"/>
        </w:rPr>
        <w:t xml:space="preserve"> </w:t>
      </w:r>
    </w:p>
    <w:p w14:paraId="36B807B9" w14:textId="16AAE2D7" w:rsidR="00565EA9" w:rsidRPr="00761680" w:rsidRDefault="00565EA9" w:rsidP="00610346">
      <w:pPr>
        <w:spacing w:before="100" w:beforeAutospacing="1" w:after="100" w:afterAutospacing="1" w:line="240" w:lineRule="auto"/>
        <w:jc w:val="both"/>
        <w:rPr>
          <w:rFonts w:ascii="Times New Roman" w:hAnsi="Times New Roman" w:cs="Times New Roman"/>
          <w:b/>
          <w:sz w:val="24"/>
          <w:szCs w:val="24"/>
        </w:rPr>
      </w:pPr>
    </w:p>
    <w:p w14:paraId="2A22915C" w14:textId="116B49B1" w:rsidR="00F77476" w:rsidRPr="00761680" w:rsidRDefault="003127D2" w:rsidP="00AB5E99">
      <w:pPr>
        <w:pStyle w:val="Heading1"/>
        <w:numPr>
          <w:ilvl w:val="0"/>
          <w:numId w:val="13"/>
        </w:numPr>
        <w:jc w:val="both"/>
        <w:rPr>
          <w:rFonts w:ascii="Times New Roman" w:hAnsi="Times New Roman" w:cs="Times New Roman"/>
          <w:b/>
        </w:rPr>
      </w:pPr>
      <w:bookmarkStart w:id="10" w:name="_Toc91535867"/>
      <w:r w:rsidRPr="00761680">
        <w:rPr>
          <w:rFonts w:ascii="Times New Roman" w:hAnsi="Times New Roman" w:cs="Times New Roman"/>
          <w:b/>
        </w:rPr>
        <w:t>ДЕЛАТНОСТ</w:t>
      </w:r>
      <w:r w:rsidR="00286E5B" w:rsidRPr="00761680">
        <w:rPr>
          <w:rFonts w:ascii="Times New Roman" w:hAnsi="Times New Roman" w:cs="Times New Roman"/>
          <w:b/>
        </w:rPr>
        <w:t xml:space="preserve"> И ОРГАНИЗАЦИЈА</w:t>
      </w:r>
      <w:r w:rsidRPr="00761680">
        <w:rPr>
          <w:rFonts w:ascii="Times New Roman" w:hAnsi="Times New Roman" w:cs="Times New Roman"/>
          <w:b/>
        </w:rPr>
        <w:t xml:space="preserve"> ИНСТИ</w:t>
      </w:r>
      <w:r w:rsidR="00286E5B" w:rsidRPr="00761680">
        <w:rPr>
          <w:rFonts w:ascii="Times New Roman" w:hAnsi="Times New Roman" w:cs="Times New Roman"/>
          <w:b/>
        </w:rPr>
        <w:t>ТУТА</w:t>
      </w:r>
      <w:r w:rsidR="00E234BF" w:rsidRPr="00761680">
        <w:rPr>
          <w:rFonts w:ascii="Times New Roman" w:hAnsi="Times New Roman" w:cs="Times New Roman"/>
          <w:b/>
        </w:rPr>
        <w:t xml:space="preserve"> ЗА ВОДОПРИВРЕДУ </w:t>
      </w:r>
      <w:r w:rsidRPr="00761680">
        <w:rPr>
          <w:rFonts w:ascii="Times New Roman" w:hAnsi="Times New Roman" w:cs="Times New Roman"/>
          <w:b/>
        </w:rPr>
        <w:t xml:space="preserve"> </w:t>
      </w:r>
      <w:r w:rsidR="004762AA" w:rsidRPr="00761680">
        <w:rPr>
          <w:rFonts w:ascii="Times New Roman" w:hAnsi="Times New Roman" w:cs="Times New Roman"/>
          <w:b/>
        </w:rPr>
        <w:t>„ЈАРОСЛАВ ЧЕРНИ“</w:t>
      </w:r>
      <w:bookmarkEnd w:id="10"/>
    </w:p>
    <w:p w14:paraId="27EE5118" w14:textId="77777777" w:rsidR="00B13C74" w:rsidRPr="00610346" w:rsidRDefault="00B13C74" w:rsidP="00610346">
      <w:pPr>
        <w:jc w:val="both"/>
        <w:rPr>
          <w:rFonts w:ascii="Times New Roman" w:hAnsi="Times New Roman" w:cs="Times New Roman"/>
          <w:sz w:val="24"/>
          <w:szCs w:val="24"/>
        </w:rPr>
      </w:pPr>
    </w:p>
    <w:p w14:paraId="5D67B7E9" w14:textId="5BBCC146" w:rsidR="00761680" w:rsidRDefault="00DE7E1C" w:rsidP="00761680">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Правни прет</w:t>
      </w:r>
      <w:r w:rsidR="00F3687F" w:rsidRPr="00610346">
        <w:rPr>
          <w:rFonts w:ascii="Times New Roman" w:hAnsi="Times New Roman" w:cs="Times New Roman"/>
          <w:sz w:val="24"/>
          <w:szCs w:val="24"/>
          <w:lang w:val="sr-Cyrl-RS"/>
        </w:rPr>
        <w:t>х</w:t>
      </w:r>
      <w:r w:rsidR="00E65B29" w:rsidRPr="00610346">
        <w:rPr>
          <w:rFonts w:ascii="Times New Roman" w:hAnsi="Times New Roman" w:cs="Times New Roman"/>
          <w:sz w:val="24"/>
          <w:szCs w:val="24"/>
          <w:lang w:val="sr-Cyrl-RS"/>
        </w:rPr>
        <w:t>одник</w:t>
      </w:r>
      <w:r w:rsidR="00AB5E99">
        <w:rPr>
          <w:rFonts w:ascii="Times New Roman" w:hAnsi="Times New Roman" w:cs="Times New Roman"/>
          <w:sz w:val="24"/>
          <w:szCs w:val="24"/>
          <w:lang w:val="sr-Cyrl-RS"/>
        </w:rPr>
        <w:t xml:space="preserve"> </w:t>
      </w:r>
      <w:r w:rsidR="00F3687F" w:rsidRPr="00610346">
        <w:rPr>
          <w:rFonts w:ascii="Times New Roman" w:hAnsi="Times New Roman" w:cs="Times New Roman"/>
          <w:sz w:val="24"/>
          <w:szCs w:val="24"/>
          <w:lang w:val="sr-Cyrl-RS"/>
        </w:rPr>
        <w:t xml:space="preserve">Института </w:t>
      </w:r>
      <w:r w:rsidR="00AB5E99">
        <w:rPr>
          <w:rFonts w:ascii="Times New Roman" w:hAnsi="Times New Roman" w:cs="Times New Roman"/>
          <w:sz w:val="24"/>
          <w:szCs w:val="24"/>
          <w:lang w:val="sr-Cyrl-RS"/>
        </w:rPr>
        <w:t>„</w:t>
      </w:r>
      <w:r w:rsidR="00F3687F" w:rsidRPr="00610346">
        <w:rPr>
          <w:rFonts w:ascii="Times New Roman" w:hAnsi="Times New Roman" w:cs="Times New Roman"/>
          <w:sz w:val="24"/>
          <w:szCs w:val="24"/>
          <w:lang w:val="sr-Cyrl-RS"/>
        </w:rPr>
        <w:t>Јарослав Черни</w:t>
      </w:r>
      <w:r w:rsidR="00AB5E99">
        <w:rPr>
          <w:rFonts w:ascii="Times New Roman" w:hAnsi="Times New Roman" w:cs="Times New Roman"/>
          <w:sz w:val="24"/>
          <w:szCs w:val="24"/>
          <w:lang w:val="sr-Cyrl-RS"/>
        </w:rPr>
        <w:t>“</w:t>
      </w:r>
      <w:r w:rsidR="00E65B29" w:rsidRPr="00610346">
        <w:rPr>
          <w:rFonts w:ascii="Times New Roman" w:hAnsi="Times New Roman" w:cs="Times New Roman"/>
          <w:sz w:val="24"/>
          <w:szCs w:val="24"/>
          <w:lang w:val="sr-Cyrl-RS"/>
        </w:rPr>
        <w:t xml:space="preserve">, </w:t>
      </w:r>
      <w:r w:rsidR="00AD6A74" w:rsidRPr="00610346">
        <w:rPr>
          <w:rFonts w:ascii="Times New Roman" w:hAnsi="Times New Roman" w:cs="Times New Roman"/>
          <w:sz w:val="24"/>
          <w:szCs w:val="24"/>
          <w:lang w:val="sr-Cyrl-RS"/>
        </w:rPr>
        <w:t>основан је 1947</w:t>
      </w:r>
      <w:r w:rsidR="00AB5E99">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године као Хидролошк</w:t>
      </w:r>
      <w:r w:rsidR="00AD6A74" w:rsidRPr="00610346">
        <w:rPr>
          <w:rFonts w:ascii="Times New Roman" w:hAnsi="Times New Roman" w:cs="Times New Roman"/>
          <w:sz w:val="24"/>
          <w:szCs w:val="24"/>
          <w:lang w:val="sr-Cyrl-RS"/>
        </w:rPr>
        <w:t>и инс</w:t>
      </w:r>
      <w:r w:rsidR="00E234BF" w:rsidRPr="00610346">
        <w:rPr>
          <w:rFonts w:ascii="Times New Roman" w:hAnsi="Times New Roman" w:cs="Times New Roman"/>
          <w:sz w:val="24"/>
          <w:szCs w:val="24"/>
          <w:lang w:val="sr-Cyrl-RS"/>
        </w:rPr>
        <w:t>т</w:t>
      </w:r>
      <w:r w:rsidR="00AD6A74" w:rsidRPr="00610346">
        <w:rPr>
          <w:rFonts w:ascii="Times New Roman" w:hAnsi="Times New Roman" w:cs="Times New Roman"/>
          <w:sz w:val="24"/>
          <w:szCs w:val="24"/>
          <w:lang w:val="sr-Cyrl-RS"/>
        </w:rPr>
        <w:t>итут у оквиру Српске академије наука и у</w:t>
      </w:r>
      <w:r>
        <w:rPr>
          <w:rFonts w:ascii="Times New Roman" w:hAnsi="Times New Roman" w:cs="Times New Roman"/>
          <w:sz w:val="24"/>
          <w:szCs w:val="24"/>
          <w:lang w:val="sr-Cyrl-RS"/>
        </w:rPr>
        <w:t>метности, као и Хидрауличка лабо</w:t>
      </w:r>
      <w:r w:rsidR="00AD6A74" w:rsidRPr="00610346">
        <w:rPr>
          <w:rFonts w:ascii="Times New Roman" w:hAnsi="Times New Roman" w:cs="Times New Roman"/>
          <w:sz w:val="24"/>
          <w:szCs w:val="24"/>
          <w:lang w:val="sr-Cyrl-RS"/>
        </w:rPr>
        <w:t xml:space="preserve">раторија у оквиру тадашњег </w:t>
      </w:r>
      <w:r>
        <w:rPr>
          <w:rFonts w:ascii="Times New Roman" w:hAnsi="Times New Roman" w:cs="Times New Roman"/>
          <w:sz w:val="24"/>
          <w:szCs w:val="24"/>
          <w:lang w:val="sr-Cyrl-RS"/>
        </w:rPr>
        <w:t xml:space="preserve">Министарства за електропривреду </w:t>
      </w:r>
      <w:r w:rsidR="00AD6A74" w:rsidRPr="00610346">
        <w:rPr>
          <w:rFonts w:ascii="Times New Roman" w:hAnsi="Times New Roman" w:cs="Times New Roman"/>
          <w:sz w:val="24"/>
          <w:szCs w:val="24"/>
          <w:lang w:val="sr-Cyrl-RS"/>
        </w:rPr>
        <w:t>ФНРЈ.</w:t>
      </w:r>
      <w:r w:rsidR="00E65B29" w:rsidRPr="00610346">
        <w:rPr>
          <w:rFonts w:ascii="Times New Roman" w:hAnsi="Times New Roman" w:cs="Times New Roman"/>
          <w:sz w:val="24"/>
          <w:szCs w:val="24"/>
          <w:lang w:val="sr-Cyrl-RS"/>
        </w:rPr>
        <w:t xml:space="preserve"> </w:t>
      </w:r>
      <w:r w:rsidR="00AD6A74" w:rsidRPr="00610346">
        <w:rPr>
          <w:rFonts w:ascii="Times New Roman" w:hAnsi="Times New Roman" w:cs="Times New Roman"/>
          <w:sz w:val="24"/>
          <w:szCs w:val="24"/>
          <w:lang w:val="sr-Cyrl-RS"/>
        </w:rPr>
        <w:t>Након  оснивања у наредном периоду дошло је до интергације са другим институцијама и међусобним спа</w:t>
      </w:r>
      <w:r w:rsidR="00E65B29" w:rsidRPr="00610346">
        <w:rPr>
          <w:rFonts w:ascii="Times New Roman" w:hAnsi="Times New Roman" w:cs="Times New Roman"/>
          <w:sz w:val="24"/>
          <w:szCs w:val="24"/>
          <w:lang w:val="sr-Cyrl-RS"/>
        </w:rPr>
        <w:t>јањ</w:t>
      </w:r>
      <w:r w:rsidR="0028636C">
        <w:rPr>
          <w:rFonts w:ascii="Times New Roman" w:hAnsi="Times New Roman" w:cs="Times New Roman"/>
          <w:sz w:val="24"/>
          <w:szCs w:val="24"/>
          <w:lang w:val="sr-Cyrl-RS"/>
        </w:rPr>
        <w:t>е</w:t>
      </w:r>
      <w:r w:rsidR="00E65B29" w:rsidRPr="00610346">
        <w:rPr>
          <w:rFonts w:ascii="Times New Roman" w:hAnsi="Times New Roman" w:cs="Times New Roman"/>
          <w:sz w:val="24"/>
          <w:szCs w:val="24"/>
          <w:lang w:val="sr-Cyrl-RS"/>
        </w:rPr>
        <w:t>м</w:t>
      </w:r>
      <w:r w:rsidR="00AD6A74" w:rsidRPr="00610346">
        <w:rPr>
          <w:rFonts w:ascii="Times New Roman" w:hAnsi="Times New Roman" w:cs="Times New Roman"/>
          <w:sz w:val="24"/>
          <w:szCs w:val="24"/>
          <w:lang w:val="sr-Cyrl-RS"/>
        </w:rPr>
        <w:t xml:space="preserve"> са истовременим статусним променама и мењањем назива у Хидроенергетски завод 1950</w:t>
      </w:r>
      <w:r w:rsidR="00B75B33">
        <w:rPr>
          <w:rFonts w:ascii="Times New Roman" w:hAnsi="Times New Roman" w:cs="Times New Roman"/>
          <w:sz w:val="24"/>
          <w:szCs w:val="24"/>
          <w:lang w:val="sr-Cyrl-RS"/>
        </w:rPr>
        <w:t>.</w:t>
      </w:r>
      <w:r w:rsidR="00AD6A74" w:rsidRPr="00610346">
        <w:rPr>
          <w:rFonts w:ascii="Times New Roman" w:hAnsi="Times New Roman" w:cs="Times New Roman"/>
          <w:sz w:val="24"/>
          <w:szCs w:val="24"/>
          <w:lang w:val="sr-Cyrl-RS"/>
        </w:rPr>
        <w:t xml:space="preserve"> године и Хидротехнички институт „Инж</w:t>
      </w:r>
      <w:r w:rsidR="00B75B33">
        <w:rPr>
          <w:rFonts w:ascii="Times New Roman" w:hAnsi="Times New Roman" w:cs="Times New Roman"/>
          <w:sz w:val="24"/>
          <w:szCs w:val="24"/>
          <w:lang w:val="sr-Cyrl-RS"/>
        </w:rPr>
        <w:t>е</w:t>
      </w:r>
      <w:r w:rsidR="00AD6A74" w:rsidRPr="00610346">
        <w:rPr>
          <w:rFonts w:ascii="Times New Roman" w:hAnsi="Times New Roman" w:cs="Times New Roman"/>
          <w:sz w:val="24"/>
          <w:szCs w:val="24"/>
          <w:lang w:val="sr-Cyrl-RS"/>
        </w:rPr>
        <w:t>њер Јарослав Черни“ 1953</w:t>
      </w:r>
      <w:r w:rsidR="00B75B33">
        <w:rPr>
          <w:rFonts w:ascii="Times New Roman" w:hAnsi="Times New Roman" w:cs="Times New Roman"/>
          <w:sz w:val="24"/>
          <w:szCs w:val="24"/>
          <w:lang w:val="sr-Cyrl-RS"/>
        </w:rPr>
        <w:t>.</w:t>
      </w:r>
      <w:r w:rsidR="00AD6A74" w:rsidRPr="00610346">
        <w:rPr>
          <w:rFonts w:ascii="Times New Roman" w:hAnsi="Times New Roman" w:cs="Times New Roman"/>
          <w:sz w:val="24"/>
          <w:szCs w:val="24"/>
          <w:lang w:val="sr-Cyrl-RS"/>
        </w:rPr>
        <w:t xml:space="preserve"> године.</w:t>
      </w:r>
      <w:r w:rsidR="007B2CC6" w:rsidRPr="00610346">
        <w:rPr>
          <w:rFonts w:ascii="Times New Roman" w:hAnsi="Times New Roman" w:cs="Times New Roman"/>
          <w:sz w:val="24"/>
          <w:szCs w:val="24"/>
          <w:lang w:val="sr-Cyrl-RS"/>
        </w:rPr>
        <w:t xml:space="preserve">     </w:t>
      </w:r>
    </w:p>
    <w:p w14:paraId="4F2BDABC" w14:textId="3BB1565C" w:rsidR="000C60FD" w:rsidRPr="00610346" w:rsidRDefault="00AD6A74" w:rsidP="00761680">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Под</w:t>
      </w:r>
      <w:r w:rsidR="00B75B33">
        <w:rPr>
          <w:rFonts w:ascii="Times New Roman" w:hAnsi="Times New Roman" w:cs="Times New Roman"/>
          <w:sz w:val="24"/>
          <w:szCs w:val="24"/>
          <w:lang w:val="sr-Cyrl-RS"/>
        </w:rPr>
        <w:t xml:space="preserve"> </w:t>
      </w:r>
      <w:r w:rsidRPr="00610346">
        <w:rPr>
          <w:rFonts w:ascii="Times New Roman" w:hAnsi="Times New Roman" w:cs="Times New Roman"/>
          <w:sz w:val="24"/>
          <w:szCs w:val="24"/>
          <w:lang w:val="sr-Cyrl-RS"/>
        </w:rPr>
        <w:t>н</w:t>
      </w:r>
      <w:r w:rsidR="0028636C">
        <w:rPr>
          <w:rFonts w:ascii="Times New Roman" w:hAnsi="Times New Roman" w:cs="Times New Roman"/>
          <w:sz w:val="24"/>
          <w:szCs w:val="24"/>
          <w:lang w:val="sr-Cyrl-RS"/>
        </w:rPr>
        <w:t xml:space="preserve">азивом Институт за водопривреду </w:t>
      </w:r>
      <w:r w:rsidR="007B2CC6" w:rsidRPr="00610346">
        <w:rPr>
          <w:rFonts w:ascii="Times New Roman" w:hAnsi="Times New Roman" w:cs="Times New Roman"/>
          <w:sz w:val="24"/>
          <w:szCs w:val="24"/>
          <w:lang w:val="sr-Cyrl-RS"/>
        </w:rPr>
        <w:t>„</w:t>
      </w:r>
      <w:r w:rsidRPr="00610346">
        <w:rPr>
          <w:rFonts w:ascii="Times New Roman" w:hAnsi="Times New Roman" w:cs="Times New Roman"/>
          <w:sz w:val="24"/>
          <w:szCs w:val="24"/>
          <w:lang w:val="sr-Cyrl-RS"/>
        </w:rPr>
        <w:t>Јарослав Черни</w:t>
      </w:r>
      <w:r w:rsidR="007B2CC6" w:rsidRPr="00610346">
        <w:rPr>
          <w:rFonts w:ascii="Times New Roman" w:hAnsi="Times New Roman" w:cs="Times New Roman"/>
          <w:sz w:val="24"/>
          <w:szCs w:val="24"/>
          <w:lang w:val="sr-Cyrl-RS"/>
        </w:rPr>
        <w:t>“</w:t>
      </w:r>
      <w:r w:rsidRPr="00610346">
        <w:rPr>
          <w:rFonts w:ascii="Times New Roman" w:hAnsi="Times New Roman" w:cs="Times New Roman"/>
          <w:sz w:val="24"/>
          <w:szCs w:val="24"/>
          <w:lang w:val="sr-Cyrl-RS"/>
        </w:rPr>
        <w:t xml:space="preserve"> основан је</w:t>
      </w:r>
      <w:r w:rsidR="00761680">
        <w:rPr>
          <w:rFonts w:ascii="Times New Roman" w:hAnsi="Times New Roman" w:cs="Times New Roman"/>
          <w:sz w:val="24"/>
          <w:szCs w:val="24"/>
          <w:lang w:val="sr-Cyrl-RS"/>
        </w:rPr>
        <w:t xml:space="preserve"> </w:t>
      </w:r>
      <w:r w:rsidRPr="00610346">
        <w:rPr>
          <w:rFonts w:ascii="Times New Roman" w:hAnsi="Times New Roman" w:cs="Times New Roman"/>
          <w:sz w:val="24"/>
          <w:szCs w:val="24"/>
          <w:lang w:val="sr-Cyrl-RS"/>
        </w:rPr>
        <w:t>као научноист</w:t>
      </w:r>
      <w:r w:rsidR="00B004F0">
        <w:rPr>
          <w:rFonts w:ascii="Times New Roman" w:hAnsi="Times New Roman" w:cs="Times New Roman"/>
          <w:sz w:val="24"/>
          <w:szCs w:val="24"/>
          <w:lang w:val="sr-Cyrl-RS"/>
        </w:rPr>
        <w:t>раживачка организација Уредбом И</w:t>
      </w:r>
      <w:r w:rsidRPr="00610346">
        <w:rPr>
          <w:rFonts w:ascii="Times New Roman" w:hAnsi="Times New Roman" w:cs="Times New Roman"/>
          <w:sz w:val="24"/>
          <w:szCs w:val="24"/>
          <w:lang w:val="sr-Cyrl-RS"/>
        </w:rPr>
        <w:t xml:space="preserve">звршног већа </w:t>
      </w:r>
      <w:r w:rsidR="00765BB4" w:rsidRPr="00610346">
        <w:rPr>
          <w:rFonts w:ascii="Times New Roman" w:hAnsi="Times New Roman" w:cs="Times New Roman"/>
          <w:sz w:val="24"/>
          <w:szCs w:val="24"/>
          <w:lang w:val="sr-Cyrl-RS"/>
        </w:rPr>
        <w:t>Народне Републике Србије 12.11.1958</w:t>
      </w:r>
      <w:r w:rsidR="00B75B33">
        <w:rPr>
          <w:rFonts w:ascii="Times New Roman" w:hAnsi="Times New Roman" w:cs="Times New Roman"/>
          <w:sz w:val="24"/>
          <w:szCs w:val="24"/>
          <w:lang w:val="sr-Cyrl-RS"/>
        </w:rPr>
        <w:t>.</w:t>
      </w:r>
      <w:r w:rsidR="00765BB4" w:rsidRPr="00610346">
        <w:rPr>
          <w:rFonts w:ascii="Times New Roman" w:hAnsi="Times New Roman" w:cs="Times New Roman"/>
          <w:sz w:val="24"/>
          <w:szCs w:val="24"/>
          <w:lang w:val="sr-Cyrl-RS"/>
        </w:rPr>
        <w:t xml:space="preserve"> године,</w:t>
      </w:r>
      <w:r w:rsidR="007B2CC6" w:rsidRPr="00610346">
        <w:rPr>
          <w:rFonts w:ascii="Times New Roman" w:hAnsi="Times New Roman" w:cs="Times New Roman"/>
          <w:sz w:val="24"/>
          <w:szCs w:val="24"/>
          <w:lang w:val="sr-Cyrl-RS"/>
        </w:rPr>
        <w:t xml:space="preserve"> </w:t>
      </w:r>
      <w:r w:rsidR="00765BB4" w:rsidRPr="00610346">
        <w:rPr>
          <w:rFonts w:ascii="Times New Roman" w:hAnsi="Times New Roman" w:cs="Times New Roman"/>
          <w:sz w:val="24"/>
          <w:szCs w:val="24"/>
          <w:lang w:val="sr-Cyrl-RS"/>
        </w:rPr>
        <w:t>спајањем Хидротехничког института „Инж</w:t>
      </w:r>
      <w:r w:rsidR="00B75B33">
        <w:rPr>
          <w:rFonts w:ascii="Times New Roman" w:hAnsi="Times New Roman" w:cs="Times New Roman"/>
          <w:sz w:val="24"/>
          <w:szCs w:val="24"/>
          <w:lang w:val="sr-Cyrl-RS"/>
        </w:rPr>
        <w:t>е</w:t>
      </w:r>
      <w:r w:rsidR="00765BB4" w:rsidRPr="00610346">
        <w:rPr>
          <w:rFonts w:ascii="Times New Roman" w:hAnsi="Times New Roman" w:cs="Times New Roman"/>
          <w:sz w:val="24"/>
          <w:szCs w:val="24"/>
          <w:lang w:val="sr-Cyrl-RS"/>
        </w:rPr>
        <w:t>њер Јарослав Черни“ и Института за водопривреду Народне Републике Србије.</w:t>
      </w:r>
      <w:r w:rsidR="00986239" w:rsidRPr="00610346">
        <w:rPr>
          <w:rFonts w:ascii="Times New Roman" w:hAnsi="Times New Roman" w:cs="Times New Roman"/>
          <w:sz w:val="24"/>
          <w:szCs w:val="24"/>
          <w:lang w:val="sr-Cyrl-RS"/>
        </w:rPr>
        <w:t xml:space="preserve">                                                                             </w:t>
      </w:r>
    </w:p>
    <w:p w14:paraId="2A617F58" w14:textId="69C29FDB" w:rsidR="00B75B33" w:rsidRDefault="00986239" w:rsidP="00761680">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Институт као водећа научноистраживачка организ</w:t>
      </w:r>
      <w:r w:rsidR="00761680">
        <w:rPr>
          <w:rFonts w:ascii="Times New Roman" w:hAnsi="Times New Roman" w:cs="Times New Roman"/>
          <w:sz w:val="24"/>
          <w:szCs w:val="24"/>
          <w:lang w:val="sr-Cyrl-RS"/>
        </w:rPr>
        <w:t xml:space="preserve">ација у области вода у Србији и </w:t>
      </w:r>
      <w:r w:rsidRPr="00610346">
        <w:rPr>
          <w:rFonts w:ascii="Times New Roman" w:hAnsi="Times New Roman" w:cs="Times New Roman"/>
          <w:sz w:val="24"/>
          <w:szCs w:val="24"/>
          <w:lang w:val="sr-Cyrl-RS"/>
        </w:rPr>
        <w:t xml:space="preserve">региона </w:t>
      </w:r>
      <w:r w:rsidR="00B64DC8" w:rsidRPr="00610346">
        <w:rPr>
          <w:rFonts w:ascii="Times New Roman" w:hAnsi="Times New Roman" w:cs="Times New Roman"/>
          <w:sz w:val="24"/>
          <w:szCs w:val="24"/>
          <w:lang w:val="sr-Cyrl-RS"/>
        </w:rPr>
        <w:t xml:space="preserve">обавља </w:t>
      </w:r>
      <w:r w:rsidRPr="00610346">
        <w:rPr>
          <w:rFonts w:ascii="Times New Roman" w:hAnsi="Times New Roman" w:cs="Times New Roman"/>
          <w:sz w:val="24"/>
          <w:szCs w:val="24"/>
          <w:lang w:val="sr-Cyrl-RS"/>
        </w:rPr>
        <w:t xml:space="preserve">своју делатност кроз веома широк распон </w:t>
      </w:r>
      <w:r w:rsidR="00B64DC8" w:rsidRPr="00610346">
        <w:rPr>
          <w:rFonts w:ascii="Times New Roman" w:hAnsi="Times New Roman" w:cs="Times New Roman"/>
          <w:sz w:val="24"/>
          <w:szCs w:val="24"/>
          <w:lang w:val="sr-Cyrl-RS"/>
        </w:rPr>
        <w:t>активности</w:t>
      </w:r>
      <w:r w:rsidRPr="00610346">
        <w:rPr>
          <w:rFonts w:ascii="Times New Roman" w:hAnsi="Times New Roman" w:cs="Times New Roman"/>
          <w:sz w:val="24"/>
          <w:szCs w:val="24"/>
          <w:lang w:val="sr-Cyrl-RS"/>
        </w:rPr>
        <w:t>. Кључна делатност Института која обух</w:t>
      </w:r>
      <w:r w:rsidR="0028636C">
        <w:rPr>
          <w:rFonts w:ascii="Times New Roman" w:hAnsi="Times New Roman" w:cs="Times New Roman"/>
          <w:sz w:val="24"/>
          <w:szCs w:val="24"/>
          <w:lang w:val="sr-Cyrl-RS"/>
        </w:rPr>
        <w:t>вата различите врсте истраживања</w:t>
      </w:r>
      <w:r w:rsidRPr="00610346">
        <w:rPr>
          <w:rFonts w:ascii="Times New Roman" w:hAnsi="Times New Roman" w:cs="Times New Roman"/>
          <w:sz w:val="24"/>
          <w:szCs w:val="24"/>
          <w:lang w:val="sr-Cyrl-RS"/>
        </w:rPr>
        <w:t xml:space="preserve"> у обл</w:t>
      </w:r>
      <w:r w:rsidR="00B64DC8" w:rsidRPr="00610346">
        <w:rPr>
          <w:rFonts w:ascii="Times New Roman" w:hAnsi="Times New Roman" w:cs="Times New Roman"/>
          <w:sz w:val="24"/>
          <w:szCs w:val="24"/>
          <w:lang w:val="sr-Cyrl-RS"/>
        </w:rPr>
        <w:t>асти</w:t>
      </w:r>
      <w:r w:rsidRPr="00610346">
        <w:rPr>
          <w:rFonts w:ascii="Times New Roman" w:hAnsi="Times New Roman" w:cs="Times New Roman"/>
          <w:sz w:val="24"/>
          <w:szCs w:val="24"/>
          <w:lang w:val="sr-Cyrl-RS"/>
        </w:rPr>
        <w:t xml:space="preserve"> вода и животне </w:t>
      </w:r>
      <w:r w:rsidR="0028636C">
        <w:rPr>
          <w:rFonts w:ascii="Times New Roman" w:hAnsi="Times New Roman" w:cs="Times New Roman"/>
          <w:sz w:val="24"/>
          <w:szCs w:val="24"/>
          <w:lang w:val="sr-Cyrl-RS"/>
        </w:rPr>
        <w:t>средине оба</w:t>
      </w:r>
      <w:r w:rsidR="00AE4241">
        <w:rPr>
          <w:rFonts w:ascii="Times New Roman" w:hAnsi="Times New Roman" w:cs="Times New Roman"/>
          <w:sz w:val="24"/>
          <w:szCs w:val="24"/>
          <w:lang w:val="sr-Cyrl-RS"/>
        </w:rPr>
        <w:t>в</w:t>
      </w:r>
      <w:r w:rsidR="0028636C">
        <w:rPr>
          <w:rFonts w:ascii="Times New Roman" w:hAnsi="Times New Roman" w:cs="Times New Roman"/>
          <w:sz w:val="24"/>
          <w:szCs w:val="24"/>
          <w:lang w:val="sr-Cyrl-RS"/>
        </w:rPr>
        <w:t>ља се у неколико лабо</w:t>
      </w:r>
      <w:r w:rsidRPr="00610346">
        <w:rPr>
          <w:rFonts w:ascii="Times New Roman" w:hAnsi="Times New Roman" w:cs="Times New Roman"/>
          <w:sz w:val="24"/>
          <w:szCs w:val="24"/>
          <w:lang w:val="sr-Cyrl-RS"/>
        </w:rPr>
        <w:t>раторија</w:t>
      </w:r>
      <w:r w:rsidR="005B6145" w:rsidRPr="00610346">
        <w:rPr>
          <w:rFonts w:ascii="Times New Roman" w:hAnsi="Times New Roman" w:cs="Times New Roman"/>
          <w:sz w:val="24"/>
          <w:szCs w:val="24"/>
          <w:lang w:val="sr-Cyrl-RS"/>
        </w:rPr>
        <w:t>, као што је х</w:t>
      </w:r>
      <w:r w:rsidRPr="00610346">
        <w:rPr>
          <w:rFonts w:ascii="Times New Roman" w:hAnsi="Times New Roman" w:cs="Times New Roman"/>
          <w:sz w:val="24"/>
          <w:szCs w:val="24"/>
          <w:lang w:val="sr-Cyrl-RS"/>
        </w:rPr>
        <w:t>емијско</w:t>
      </w:r>
      <w:r w:rsidR="005B6145" w:rsidRPr="00610346">
        <w:rPr>
          <w:rFonts w:ascii="Times New Roman" w:hAnsi="Times New Roman" w:cs="Times New Roman"/>
          <w:sz w:val="24"/>
          <w:szCs w:val="24"/>
          <w:lang w:val="sr-Cyrl-RS"/>
        </w:rPr>
        <w:t>-</w:t>
      </w:r>
      <w:r w:rsidR="0028636C">
        <w:rPr>
          <w:rFonts w:ascii="Times New Roman" w:hAnsi="Times New Roman" w:cs="Times New Roman"/>
          <w:sz w:val="24"/>
          <w:szCs w:val="24"/>
          <w:lang w:val="sr-Cyrl-RS"/>
        </w:rPr>
        <w:t>биолошка лабо</w:t>
      </w:r>
      <w:r w:rsidRPr="00610346">
        <w:rPr>
          <w:rFonts w:ascii="Times New Roman" w:hAnsi="Times New Roman" w:cs="Times New Roman"/>
          <w:sz w:val="24"/>
          <w:szCs w:val="24"/>
          <w:lang w:val="sr-Cyrl-RS"/>
        </w:rPr>
        <w:t>раторија Института</w:t>
      </w:r>
      <w:r w:rsidR="005B6145" w:rsidRPr="00610346">
        <w:rPr>
          <w:rFonts w:ascii="Times New Roman" w:hAnsi="Times New Roman" w:cs="Times New Roman"/>
          <w:sz w:val="24"/>
          <w:szCs w:val="24"/>
          <w:lang w:val="sr-Cyrl-RS"/>
        </w:rPr>
        <w:t xml:space="preserve">, која је </w:t>
      </w:r>
      <w:r w:rsidRPr="00610346">
        <w:rPr>
          <w:rFonts w:ascii="Times New Roman" w:hAnsi="Times New Roman" w:cs="Times New Roman"/>
          <w:sz w:val="24"/>
          <w:szCs w:val="24"/>
          <w:lang w:val="sr-Cyrl-RS"/>
        </w:rPr>
        <w:t>акредитована за узр</w:t>
      </w:r>
      <w:r w:rsidR="00B64DC8" w:rsidRPr="00610346">
        <w:rPr>
          <w:rFonts w:ascii="Times New Roman" w:hAnsi="Times New Roman" w:cs="Times New Roman"/>
          <w:sz w:val="24"/>
          <w:szCs w:val="24"/>
          <w:lang w:val="sr-Cyrl-RS"/>
        </w:rPr>
        <w:t xml:space="preserve">оковање </w:t>
      </w:r>
      <w:r w:rsidRPr="00610346">
        <w:rPr>
          <w:rFonts w:ascii="Times New Roman" w:hAnsi="Times New Roman" w:cs="Times New Roman"/>
          <w:sz w:val="24"/>
          <w:szCs w:val="24"/>
          <w:lang w:val="sr-Cyrl-RS"/>
        </w:rPr>
        <w:t>и испитав</w:t>
      </w:r>
      <w:r w:rsidR="0028636C">
        <w:rPr>
          <w:rFonts w:ascii="Times New Roman" w:hAnsi="Times New Roman" w:cs="Times New Roman"/>
          <w:sz w:val="24"/>
          <w:szCs w:val="24"/>
          <w:lang w:val="sr-Cyrl-RS"/>
        </w:rPr>
        <w:t>а</w:t>
      </w:r>
      <w:r w:rsidRPr="00610346">
        <w:rPr>
          <w:rFonts w:ascii="Times New Roman" w:hAnsi="Times New Roman" w:cs="Times New Roman"/>
          <w:sz w:val="24"/>
          <w:szCs w:val="24"/>
          <w:lang w:val="sr-Cyrl-RS"/>
        </w:rPr>
        <w:t>ње воде, седимента и земљишта</w:t>
      </w:r>
      <w:r w:rsidR="00B64DC8" w:rsidRPr="00610346">
        <w:rPr>
          <w:rFonts w:ascii="Times New Roman" w:hAnsi="Times New Roman" w:cs="Times New Roman"/>
          <w:sz w:val="24"/>
          <w:szCs w:val="24"/>
          <w:lang w:val="sr-Cyrl-RS"/>
        </w:rPr>
        <w:t>.</w:t>
      </w:r>
      <w:r w:rsidR="00BB0342" w:rsidRPr="00610346">
        <w:rPr>
          <w:rFonts w:ascii="Times New Roman" w:hAnsi="Times New Roman" w:cs="Times New Roman"/>
          <w:sz w:val="24"/>
          <w:szCs w:val="24"/>
          <w:lang w:val="sr-Cyrl-RS"/>
        </w:rPr>
        <w:tab/>
        <w:t xml:space="preserve">                </w:t>
      </w:r>
    </w:p>
    <w:p w14:paraId="028C8811" w14:textId="4B275F56" w:rsidR="009A7932" w:rsidRPr="00610346" w:rsidRDefault="00B64DC8" w:rsidP="00761680">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Поред тога</w:t>
      </w:r>
      <w:r w:rsidR="00B75B33">
        <w:rPr>
          <w:rFonts w:ascii="Times New Roman" w:hAnsi="Times New Roman" w:cs="Times New Roman"/>
          <w:sz w:val="24"/>
          <w:szCs w:val="24"/>
          <w:lang w:val="sr-Cyrl-RS"/>
        </w:rPr>
        <w:t>,</w:t>
      </w:r>
      <w:r w:rsidRPr="00610346">
        <w:rPr>
          <w:rFonts w:ascii="Times New Roman" w:hAnsi="Times New Roman" w:cs="Times New Roman"/>
          <w:sz w:val="24"/>
          <w:szCs w:val="24"/>
          <w:lang w:val="sr-Cyrl-RS"/>
        </w:rPr>
        <w:t xml:space="preserve"> с</w:t>
      </w:r>
      <w:r w:rsidR="00986239" w:rsidRPr="00610346">
        <w:rPr>
          <w:rFonts w:ascii="Times New Roman" w:hAnsi="Times New Roman" w:cs="Times New Roman"/>
          <w:sz w:val="24"/>
          <w:szCs w:val="24"/>
          <w:lang w:val="sr-Cyrl-RS"/>
        </w:rPr>
        <w:t>тручњаци Института урадили су велики број стратешких процена животне средине и процена утицаја на жи</w:t>
      </w:r>
      <w:r w:rsidR="0028636C">
        <w:rPr>
          <w:rFonts w:ascii="Times New Roman" w:hAnsi="Times New Roman" w:cs="Times New Roman"/>
          <w:sz w:val="24"/>
          <w:szCs w:val="24"/>
          <w:lang w:val="sr-Cyrl-RS"/>
        </w:rPr>
        <w:t>вот</w:t>
      </w:r>
      <w:r w:rsidR="00986239" w:rsidRPr="00610346">
        <w:rPr>
          <w:rFonts w:ascii="Times New Roman" w:hAnsi="Times New Roman" w:cs="Times New Roman"/>
          <w:sz w:val="24"/>
          <w:szCs w:val="24"/>
          <w:lang w:val="sr-Cyrl-RS"/>
        </w:rPr>
        <w:t>ну ср</w:t>
      </w:r>
      <w:r w:rsidR="003F44CE" w:rsidRPr="00610346">
        <w:rPr>
          <w:rFonts w:ascii="Times New Roman" w:hAnsi="Times New Roman" w:cs="Times New Roman"/>
          <w:sz w:val="24"/>
          <w:szCs w:val="24"/>
          <w:lang w:val="sr-Cyrl-RS"/>
        </w:rPr>
        <w:t>едину</w:t>
      </w:r>
      <w:r w:rsidR="006F32AD" w:rsidRPr="00610346">
        <w:rPr>
          <w:rFonts w:ascii="Times New Roman" w:hAnsi="Times New Roman" w:cs="Times New Roman"/>
          <w:sz w:val="24"/>
          <w:szCs w:val="24"/>
          <w:lang w:val="sr-Cyrl-RS"/>
        </w:rPr>
        <w:t xml:space="preserve">, као што је између осталог и мултидисциплинарни Програм осматрања и мерења утицаја ХЕ „Ђердап“ </w:t>
      </w:r>
      <w:r w:rsidR="006F32AD" w:rsidRPr="00610346">
        <w:rPr>
          <w:rFonts w:ascii="Times New Roman" w:hAnsi="Times New Roman" w:cs="Times New Roman"/>
          <w:sz w:val="24"/>
          <w:szCs w:val="24"/>
        </w:rPr>
        <w:t>I</w:t>
      </w:r>
      <w:r w:rsidR="006F32AD" w:rsidRPr="00610346">
        <w:rPr>
          <w:rFonts w:ascii="Times New Roman" w:hAnsi="Times New Roman" w:cs="Times New Roman"/>
          <w:sz w:val="24"/>
          <w:szCs w:val="24"/>
          <w:lang w:val="sr-Cyrl-RS"/>
        </w:rPr>
        <w:t xml:space="preserve"> и „Ђердап“ </w:t>
      </w:r>
      <w:r w:rsidR="006F32AD" w:rsidRPr="00610346">
        <w:rPr>
          <w:rFonts w:ascii="Times New Roman" w:hAnsi="Times New Roman" w:cs="Times New Roman"/>
          <w:sz w:val="24"/>
          <w:szCs w:val="24"/>
        </w:rPr>
        <w:t>II</w:t>
      </w:r>
      <w:r w:rsidR="006F32AD" w:rsidRPr="00610346">
        <w:rPr>
          <w:rFonts w:ascii="Times New Roman" w:hAnsi="Times New Roman" w:cs="Times New Roman"/>
          <w:sz w:val="24"/>
          <w:szCs w:val="24"/>
          <w:lang w:val="sr-Cyrl-RS"/>
        </w:rPr>
        <w:t xml:space="preserve"> на животну средину, где су Извештаји Института основа за издавање водне дозволе за рад овог система.</w:t>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ab/>
        <w:t xml:space="preserve">                                   </w:t>
      </w:r>
      <w:r w:rsidR="003F44CE" w:rsidRPr="00610346">
        <w:rPr>
          <w:rFonts w:ascii="Times New Roman" w:hAnsi="Times New Roman" w:cs="Times New Roman"/>
          <w:sz w:val="24"/>
          <w:szCs w:val="24"/>
          <w:lang w:val="sr-Cyrl-RS"/>
        </w:rPr>
        <w:t xml:space="preserve"> </w:t>
      </w:r>
      <w:r w:rsidR="00BB0342" w:rsidRPr="00610346">
        <w:rPr>
          <w:rFonts w:ascii="Times New Roman" w:hAnsi="Times New Roman" w:cs="Times New Roman"/>
          <w:sz w:val="24"/>
          <w:szCs w:val="24"/>
          <w:lang w:val="sr-Cyrl-RS"/>
        </w:rPr>
        <w:tab/>
      </w:r>
      <w:r w:rsidR="00BB0342" w:rsidRPr="00610346">
        <w:rPr>
          <w:rFonts w:ascii="Times New Roman" w:hAnsi="Times New Roman" w:cs="Times New Roman"/>
          <w:sz w:val="24"/>
          <w:szCs w:val="24"/>
          <w:lang w:val="sr-Cyrl-RS"/>
        </w:rPr>
        <w:tab/>
      </w:r>
      <w:r w:rsidR="00BB0342" w:rsidRPr="00610346">
        <w:rPr>
          <w:rFonts w:ascii="Times New Roman" w:hAnsi="Times New Roman" w:cs="Times New Roman"/>
          <w:sz w:val="24"/>
          <w:szCs w:val="24"/>
          <w:lang w:val="sr-Cyrl-RS"/>
        </w:rPr>
        <w:tab/>
        <w:t xml:space="preserve">          </w:t>
      </w:r>
    </w:p>
    <w:p w14:paraId="53DFE048" w14:textId="0CC9014D" w:rsidR="00761680" w:rsidRDefault="003127D2" w:rsidP="00761680">
      <w:pPr>
        <w:pStyle w:val="NoSpacing"/>
        <w:ind w:firstLine="720"/>
        <w:jc w:val="both"/>
        <w:rPr>
          <w:rFonts w:ascii="Times New Roman" w:hAnsi="Times New Roman" w:cs="Times New Roman"/>
          <w:sz w:val="24"/>
          <w:szCs w:val="24"/>
          <w:lang w:val="sr-Cyrl-RS"/>
        </w:rPr>
      </w:pPr>
      <w:r w:rsidRPr="00610346">
        <w:rPr>
          <w:rFonts w:ascii="Times New Roman" w:hAnsi="Times New Roman" w:cs="Times New Roman"/>
          <w:sz w:val="24"/>
          <w:szCs w:val="24"/>
          <w:lang w:val="sr-Cyrl-RS"/>
        </w:rPr>
        <w:t>На основу истраживањ</w:t>
      </w:r>
      <w:r w:rsidR="00C328E4" w:rsidRPr="00610346">
        <w:rPr>
          <w:rFonts w:ascii="Times New Roman" w:hAnsi="Times New Roman" w:cs="Times New Roman"/>
          <w:sz w:val="24"/>
          <w:szCs w:val="24"/>
          <w:lang w:val="sr-Cyrl-RS"/>
        </w:rPr>
        <w:t>а</w:t>
      </w:r>
      <w:r w:rsidRPr="00610346">
        <w:rPr>
          <w:rFonts w:ascii="Times New Roman" w:hAnsi="Times New Roman" w:cs="Times New Roman"/>
          <w:sz w:val="24"/>
          <w:szCs w:val="24"/>
          <w:lang w:val="sr-Cyrl-RS"/>
        </w:rPr>
        <w:t xml:space="preserve"> и п</w:t>
      </w:r>
      <w:r w:rsidR="00C328E4" w:rsidRPr="00610346">
        <w:rPr>
          <w:rFonts w:ascii="Times New Roman" w:hAnsi="Times New Roman" w:cs="Times New Roman"/>
          <w:sz w:val="24"/>
          <w:szCs w:val="24"/>
          <w:lang w:val="sr-Cyrl-RS"/>
        </w:rPr>
        <w:t>ро</w:t>
      </w:r>
      <w:r w:rsidRPr="00610346">
        <w:rPr>
          <w:rFonts w:ascii="Times New Roman" w:hAnsi="Times New Roman" w:cs="Times New Roman"/>
          <w:sz w:val="24"/>
          <w:szCs w:val="24"/>
          <w:lang w:val="sr-Cyrl-RS"/>
        </w:rPr>
        <w:t>учавањ</w:t>
      </w:r>
      <w:r w:rsidR="00C328E4" w:rsidRPr="00610346">
        <w:rPr>
          <w:rFonts w:ascii="Times New Roman" w:hAnsi="Times New Roman" w:cs="Times New Roman"/>
          <w:sz w:val="24"/>
          <w:szCs w:val="24"/>
          <w:lang w:val="sr-Cyrl-RS"/>
        </w:rPr>
        <w:t>а</w:t>
      </w:r>
      <w:r w:rsidRPr="00610346">
        <w:rPr>
          <w:rFonts w:ascii="Times New Roman" w:hAnsi="Times New Roman" w:cs="Times New Roman"/>
          <w:sz w:val="24"/>
          <w:szCs w:val="24"/>
          <w:lang w:val="sr-Cyrl-RS"/>
        </w:rPr>
        <w:t xml:space="preserve"> вода </w:t>
      </w:r>
      <w:r w:rsidR="00C328E4" w:rsidRPr="00610346">
        <w:rPr>
          <w:rFonts w:ascii="Times New Roman" w:hAnsi="Times New Roman" w:cs="Times New Roman"/>
          <w:sz w:val="24"/>
          <w:szCs w:val="24"/>
          <w:lang w:val="sr-Cyrl-RS"/>
        </w:rPr>
        <w:t>ко</w:t>
      </w:r>
      <w:r w:rsidRPr="00610346">
        <w:rPr>
          <w:rFonts w:ascii="Times New Roman" w:hAnsi="Times New Roman" w:cs="Times New Roman"/>
          <w:sz w:val="24"/>
          <w:szCs w:val="24"/>
          <w:lang w:val="sr-Cyrl-RS"/>
        </w:rPr>
        <w:t xml:space="preserve">је је </w:t>
      </w:r>
      <w:r w:rsidR="00B75B33">
        <w:rPr>
          <w:rFonts w:ascii="Times New Roman" w:hAnsi="Times New Roman" w:cs="Times New Roman"/>
          <w:sz w:val="24"/>
          <w:szCs w:val="24"/>
          <w:lang w:val="sr-Cyrl-RS"/>
        </w:rPr>
        <w:t>с</w:t>
      </w:r>
      <w:r w:rsidRPr="00610346">
        <w:rPr>
          <w:rFonts w:ascii="Times New Roman" w:hAnsi="Times New Roman" w:cs="Times New Roman"/>
          <w:sz w:val="24"/>
          <w:szCs w:val="24"/>
          <w:lang w:val="sr-Cyrl-RS"/>
        </w:rPr>
        <w:t xml:space="preserve">проводио Институт на територији </w:t>
      </w:r>
      <w:r w:rsidR="00050BB9" w:rsidRPr="00610346">
        <w:rPr>
          <w:rFonts w:ascii="Times New Roman" w:hAnsi="Times New Roman" w:cs="Times New Roman"/>
          <w:sz w:val="24"/>
          <w:szCs w:val="24"/>
          <w:lang w:val="sr-Cyrl-RS"/>
        </w:rPr>
        <w:t xml:space="preserve">читаве </w:t>
      </w:r>
      <w:r w:rsidRPr="00610346">
        <w:rPr>
          <w:rFonts w:ascii="Times New Roman" w:hAnsi="Times New Roman" w:cs="Times New Roman"/>
          <w:sz w:val="24"/>
          <w:szCs w:val="24"/>
          <w:lang w:val="sr-Cyrl-RS"/>
        </w:rPr>
        <w:t>Југославије изграђени су најзначајнији хидролошки објекти и системи на овим просторима</w:t>
      </w:r>
      <w:r w:rsidR="00C328E4" w:rsidRPr="00610346">
        <w:rPr>
          <w:rFonts w:ascii="Times New Roman" w:hAnsi="Times New Roman" w:cs="Times New Roman"/>
          <w:sz w:val="24"/>
          <w:szCs w:val="24"/>
          <w:lang w:val="sr-Cyrl-RS"/>
        </w:rPr>
        <w:t xml:space="preserve"> у чијим пројектима је учествовао И</w:t>
      </w:r>
      <w:r w:rsidR="0028636C">
        <w:rPr>
          <w:rFonts w:ascii="Times New Roman" w:hAnsi="Times New Roman" w:cs="Times New Roman"/>
          <w:sz w:val="24"/>
          <w:szCs w:val="24"/>
          <w:lang w:val="sr-Cyrl-RS"/>
        </w:rPr>
        <w:t>н</w:t>
      </w:r>
      <w:r w:rsidR="00C328E4" w:rsidRPr="00610346">
        <w:rPr>
          <w:rFonts w:ascii="Times New Roman" w:hAnsi="Times New Roman" w:cs="Times New Roman"/>
          <w:sz w:val="24"/>
          <w:szCs w:val="24"/>
          <w:lang w:val="sr-Cyrl-RS"/>
        </w:rPr>
        <w:t xml:space="preserve">ститут, као </w:t>
      </w:r>
      <w:r w:rsidR="0028636C">
        <w:rPr>
          <w:rFonts w:ascii="Times New Roman" w:hAnsi="Times New Roman" w:cs="Times New Roman"/>
          <w:sz w:val="24"/>
          <w:szCs w:val="24"/>
          <w:lang w:val="sr-Cyrl-RS"/>
        </w:rPr>
        <w:t>што су Хидроенергетски и пловид</w:t>
      </w:r>
      <w:r w:rsidR="00C328E4" w:rsidRPr="00610346">
        <w:rPr>
          <w:rFonts w:ascii="Times New Roman" w:hAnsi="Times New Roman" w:cs="Times New Roman"/>
          <w:sz w:val="24"/>
          <w:szCs w:val="24"/>
          <w:lang w:val="sr-Cyrl-RS"/>
        </w:rPr>
        <w:t>бени систем „Ђердап“, хидросистем „Дунав-Тиса-Дунав“</w:t>
      </w:r>
      <w:r w:rsidR="00310517" w:rsidRPr="00610346">
        <w:rPr>
          <w:rFonts w:ascii="Times New Roman" w:hAnsi="Times New Roman" w:cs="Times New Roman"/>
          <w:sz w:val="24"/>
          <w:szCs w:val="24"/>
          <w:lang w:val="sr-Cyrl-RS"/>
        </w:rPr>
        <w:t xml:space="preserve"> и</w:t>
      </w:r>
      <w:r w:rsidR="00B75B33">
        <w:rPr>
          <w:rFonts w:ascii="Times New Roman" w:hAnsi="Times New Roman" w:cs="Times New Roman"/>
          <w:sz w:val="24"/>
          <w:szCs w:val="24"/>
          <w:lang w:val="sr-Cyrl-RS"/>
        </w:rPr>
        <w:t xml:space="preserve"> </w:t>
      </w:r>
      <w:r w:rsidR="00310517" w:rsidRPr="00610346">
        <w:rPr>
          <w:rFonts w:ascii="Times New Roman" w:hAnsi="Times New Roman" w:cs="Times New Roman"/>
          <w:sz w:val="24"/>
          <w:szCs w:val="24"/>
          <w:lang w:val="sr-Cyrl-RS"/>
        </w:rPr>
        <w:t>др.</w:t>
      </w:r>
      <w:r w:rsidR="00BB0342" w:rsidRPr="00610346">
        <w:rPr>
          <w:rFonts w:ascii="Times New Roman" w:hAnsi="Times New Roman" w:cs="Times New Roman"/>
          <w:sz w:val="24"/>
          <w:szCs w:val="24"/>
          <w:lang w:val="sr-Cyrl-RS"/>
        </w:rPr>
        <w:t xml:space="preserve"> </w:t>
      </w:r>
      <w:r w:rsidR="00761680">
        <w:rPr>
          <w:rFonts w:ascii="Times New Roman" w:hAnsi="Times New Roman" w:cs="Times New Roman"/>
          <w:sz w:val="24"/>
          <w:szCs w:val="24"/>
          <w:lang w:val="sr-Cyrl-RS"/>
        </w:rPr>
        <w:tab/>
      </w:r>
      <w:r w:rsidR="00761680">
        <w:rPr>
          <w:rFonts w:ascii="Times New Roman" w:hAnsi="Times New Roman" w:cs="Times New Roman"/>
          <w:sz w:val="24"/>
          <w:szCs w:val="24"/>
          <w:lang w:val="sr-Cyrl-RS"/>
        </w:rPr>
        <w:tab/>
        <w:t xml:space="preserve"> </w:t>
      </w:r>
      <w:r w:rsidR="00761680">
        <w:rPr>
          <w:rFonts w:ascii="Times New Roman" w:hAnsi="Times New Roman" w:cs="Times New Roman"/>
          <w:sz w:val="24"/>
          <w:szCs w:val="24"/>
          <w:lang w:val="sr-Cyrl-RS"/>
        </w:rPr>
        <w:tab/>
      </w:r>
      <w:r w:rsidR="00F12EDA" w:rsidRPr="00610346">
        <w:rPr>
          <w:rFonts w:ascii="Times New Roman" w:hAnsi="Times New Roman" w:cs="Times New Roman"/>
          <w:sz w:val="24"/>
          <w:szCs w:val="24"/>
          <w:lang w:val="sr-Cyrl-RS"/>
        </w:rPr>
        <w:t xml:space="preserve">     </w:t>
      </w:r>
    </w:p>
    <w:p w14:paraId="3A948FC8" w14:textId="310AAF6F" w:rsidR="003127D2" w:rsidRPr="003333D7" w:rsidRDefault="003127D2" w:rsidP="00B75B33">
      <w:pPr>
        <w:pStyle w:val="NoSpacing"/>
        <w:ind w:firstLine="720"/>
        <w:jc w:val="both"/>
        <w:rPr>
          <w:rFonts w:ascii="Times New Roman" w:hAnsi="Times New Roman" w:cs="Times New Roman"/>
          <w:sz w:val="24"/>
          <w:szCs w:val="24"/>
          <w:lang w:val="sr-Cyrl-RS"/>
        </w:rPr>
      </w:pPr>
      <w:r w:rsidRPr="00B75B33">
        <w:rPr>
          <w:rFonts w:ascii="Times New Roman" w:hAnsi="Times New Roman" w:cs="Times New Roman"/>
          <w:sz w:val="24"/>
          <w:szCs w:val="24"/>
          <w:lang w:val="sr-Cyrl-RS"/>
        </w:rPr>
        <w:t xml:space="preserve">Стручњаци Института укључени су у активности одбране од поплава и леда, пробоја насипа, рушења брана, а након </w:t>
      </w:r>
      <w:r w:rsidR="005435E3" w:rsidRPr="00B75B33">
        <w:rPr>
          <w:rFonts w:ascii="Times New Roman" w:hAnsi="Times New Roman" w:cs="Times New Roman"/>
          <w:sz w:val="24"/>
          <w:szCs w:val="24"/>
          <w:lang w:val="sr-Cyrl-RS"/>
        </w:rPr>
        <w:t>таквих догађаја врше анализе на основу којих предлажу санацију штете и решења која би предупредила такве догађаје у будућности</w:t>
      </w:r>
      <w:r w:rsidR="00761680" w:rsidRPr="00B75B33">
        <w:rPr>
          <w:rFonts w:ascii="Times New Roman" w:hAnsi="Times New Roman" w:cs="Times New Roman"/>
          <w:sz w:val="24"/>
          <w:szCs w:val="24"/>
          <w:lang w:val="sr-Cyrl-RS"/>
        </w:rPr>
        <w:t>.</w:t>
      </w:r>
      <w:r w:rsidR="00F92C5F" w:rsidRPr="00B75B33">
        <w:rPr>
          <w:rFonts w:ascii="Times New Roman" w:hAnsi="Times New Roman" w:cs="Times New Roman"/>
          <w:sz w:val="24"/>
          <w:szCs w:val="24"/>
          <w:lang w:val="sr-Cyrl-RS"/>
        </w:rPr>
        <w:t xml:space="preserve"> Истовремено</w:t>
      </w:r>
      <w:r w:rsidR="00F92C5F" w:rsidRPr="00610346">
        <w:rPr>
          <w:lang w:val="sr-Cyrl-RS"/>
        </w:rPr>
        <w:t xml:space="preserve"> </w:t>
      </w:r>
      <w:r w:rsidR="00F84283" w:rsidRPr="00610346">
        <w:rPr>
          <w:lang w:val="sr-Cyrl-RS"/>
        </w:rPr>
        <w:t xml:space="preserve"> </w:t>
      </w:r>
      <w:r w:rsidR="00310517" w:rsidRPr="003333D7">
        <w:rPr>
          <w:rFonts w:ascii="Times New Roman" w:hAnsi="Times New Roman" w:cs="Times New Roman"/>
          <w:sz w:val="24"/>
          <w:szCs w:val="24"/>
          <w:lang w:val="sr-Cyrl-RS"/>
        </w:rPr>
        <w:t>Институт учествује у оператив</w:t>
      </w:r>
      <w:r w:rsidR="00F92C5F" w:rsidRPr="003333D7">
        <w:rPr>
          <w:rFonts w:ascii="Times New Roman" w:hAnsi="Times New Roman" w:cs="Times New Roman"/>
          <w:sz w:val="24"/>
          <w:szCs w:val="24"/>
          <w:lang w:val="sr-Cyrl-RS"/>
        </w:rPr>
        <w:t xml:space="preserve">ним плановима за </w:t>
      </w:r>
      <w:r w:rsidR="00310517" w:rsidRPr="003333D7">
        <w:rPr>
          <w:rFonts w:ascii="Times New Roman" w:hAnsi="Times New Roman" w:cs="Times New Roman"/>
          <w:sz w:val="24"/>
          <w:szCs w:val="24"/>
          <w:lang w:val="sr-Cyrl-RS"/>
        </w:rPr>
        <w:t xml:space="preserve">одбрану од поплава, где је </w:t>
      </w:r>
      <w:r w:rsidR="00310517" w:rsidRPr="003333D7">
        <w:rPr>
          <w:rFonts w:ascii="Times New Roman" w:hAnsi="Times New Roman" w:cs="Times New Roman"/>
          <w:sz w:val="24"/>
          <w:szCs w:val="24"/>
          <w:lang w:val="sr-Cyrl-RS"/>
        </w:rPr>
        <w:lastRenderedPageBreak/>
        <w:t>задужен за осматрање леда и хитне истражне  радове и израду решења хитних санационих радова.</w:t>
      </w:r>
    </w:p>
    <w:p w14:paraId="00A0B71F" w14:textId="2D35C72D" w:rsidR="003333D7" w:rsidRPr="003333D7" w:rsidRDefault="005435E3" w:rsidP="003333D7">
      <w:pPr>
        <w:pStyle w:val="NoSpacing"/>
        <w:ind w:firstLine="720"/>
        <w:jc w:val="both"/>
        <w:rPr>
          <w:rFonts w:ascii="Times New Roman" w:hAnsi="Times New Roman" w:cs="Times New Roman"/>
          <w:sz w:val="24"/>
          <w:szCs w:val="24"/>
          <w:lang w:val="sr-Cyrl-RS"/>
        </w:rPr>
      </w:pPr>
      <w:r w:rsidRPr="003333D7">
        <w:rPr>
          <w:rFonts w:ascii="Times New Roman" w:hAnsi="Times New Roman" w:cs="Times New Roman"/>
          <w:sz w:val="24"/>
          <w:szCs w:val="24"/>
          <w:lang w:val="sr-Cyrl-RS"/>
        </w:rPr>
        <w:t>Инсти</w:t>
      </w:r>
      <w:r w:rsidR="00AE4241">
        <w:rPr>
          <w:rFonts w:ascii="Times New Roman" w:hAnsi="Times New Roman" w:cs="Times New Roman"/>
          <w:sz w:val="24"/>
          <w:szCs w:val="24"/>
          <w:lang w:val="sr-Cyrl-RS"/>
        </w:rPr>
        <w:t>тут активно учествује у решавањ</w:t>
      </w:r>
      <w:r w:rsidRPr="003333D7">
        <w:rPr>
          <w:rFonts w:ascii="Times New Roman" w:hAnsi="Times New Roman" w:cs="Times New Roman"/>
          <w:sz w:val="24"/>
          <w:szCs w:val="24"/>
          <w:lang w:val="sr-Cyrl-RS"/>
        </w:rPr>
        <w:t>у проблема водоснабдевања, утвр</w:t>
      </w:r>
      <w:r w:rsidR="003F44CE" w:rsidRPr="003333D7">
        <w:rPr>
          <w:rFonts w:ascii="Times New Roman" w:hAnsi="Times New Roman" w:cs="Times New Roman"/>
          <w:sz w:val="24"/>
          <w:szCs w:val="24"/>
          <w:lang w:val="sr-Cyrl-RS"/>
        </w:rPr>
        <w:t>ђује</w:t>
      </w:r>
      <w:r w:rsidRPr="003333D7">
        <w:rPr>
          <w:rFonts w:ascii="Times New Roman" w:hAnsi="Times New Roman" w:cs="Times New Roman"/>
          <w:sz w:val="24"/>
          <w:szCs w:val="24"/>
          <w:lang w:val="sr-Cyrl-RS"/>
        </w:rPr>
        <w:t xml:space="preserve"> капацитете изворишта</w:t>
      </w:r>
      <w:r w:rsidR="00B64DC8" w:rsidRPr="003333D7">
        <w:rPr>
          <w:rFonts w:ascii="Times New Roman" w:hAnsi="Times New Roman" w:cs="Times New Roman"/>
          <w:sz w:val="24"/>
          <w:szCs w:val="24"/>
          <w:lang w:val="sr-Cyrl-RS"/>
        </w:rPr>
        <w:t>,</w:t>
      </w:r>
      <w:r w:rsidR="00AE4241">
        <w:rPr>
          <w:rFonts w:ascii="Times New Roman" w:hAnsi="Times New Roman" w:cs="Times New Roman"/>
          <w:sz w:val="24"/>
          <w:szCs w:val="24"/>
          <w:lang w:val="sr-Cyrl-RS"/>
        </w:rPr>
        <w:t xml:space="preserve"> врши анализе квал</w:t>
      </w:r>
      <w:r w:rsidRPr="003333D7">
        <w:rPr>
          <w:rFonts w:ascii="Times New Roman" w:hAnsi="Times New Roman" w:cs="Times New Roman"/>
          <w:sz w:val="24"/>
          <w:szCs w:val="24"/>
          <w:lang w:val="sr-Cyrl-RS"/>
        </w:rPr>
        <w:t>итета воде, пружа услуге про</w:t>
      </w:r>
      <w:r w:rsidR="00AE4241">
        <w:rPr>
          <w:rFonts w:ascii="Times New Roman" w:hAnsi="Times New Roman" w:cs="Times New Roman"/>
          <w:sz w:val="24"/>
          <w:szCs w:val="24"/>
          <w:lang w:val="sr-Cyrl-RS"/>
        </w:rPr>
        <w:t>јектовања хидротехничких објека</w:t>
      </w:r>
      <w:r w:rsidRPr="003333D7">
        <w:rPr>
          <w:rFonts w:ascii="Times New Roman" w:hAnsi="Times New Roman" w:cs="Times New Roman"/>
          <w:sz w:val="24"/>
          <w:szCs w:val="24"/>
          <w:lang w:val="sr-Cyrl-RS"/>
        </w:rPr>
        <w:t>та брана, водоводних</w:t>
      </w:r>
      <w:r w:rsidR="00B75B33">
        <w:rPr>
          <w:rFonts w:ascii="Times New Roman" w:hAnsi="Times New Roman" w:cs="Times New Roman"/>
          <w:sz w:val="24"/>
          <w:szCs w:val="24"/>
          <w:lang w:val="sr-Cyrl-RS"/>
        </w:rPr>
        <w:t xml:space="preserve"> </w:t>
      </w:r>
      <w:r w:rsidRPr="003333D7">
        <w:rPr>
          <w:rFonts w:ascii="Times New Roman" w:hAnsi="Times New Roman" w:cs="Times New Roman"/>
          <w:sz w:val="24"/>
          <w:szCs w:val="24"/>
          <w:lang w:val="sr-Cyrl-RS"/>
        </w:rPr>
        <w:t>система, изворишта, постројења за прикупљање  и пре</w:t>
      </w:r>
      <w:r w:rsidR="00B75B33">
        <w:rPr>
          <w:rFonts w:ascii="Times New Roman" w:hAnsi="Times New Roman" w:cs="Times New Roman"/>
          <w:sz w:val="24"/>
          <w:szCs w:val="24"/>
          <w:lang w:val="sr-Cyrl-RS"/>
        </w:rPr>
        <w:t>чишћ</w:t>
      </w:r>
      <w:r w:rsidRPr="003333D7">
        <w:rPr>
          <w:rFonts w:ascii="Times New Roman" w:hAnsi="Times New Roman" w:cs="Times New Roman"/>
          <w:sz w:val="24"/>
          <w:szCs w:val="24"/>
          <w:lang w:val="sr-Cyrl-RS"/>
        </w:rPr>
        <w:t>авање воде за пиће, постројења за пречишћавање отпадних вода, хидр</w:t>
      </w:r>
      <w:r w:rsidR="00761680" w:rsidRPr="003333D7">
        <w:rPr>
          <w:rFonts w:ascii="Times New Roman" w:hAnsi="Times New Roman" w:cs="Times New Roman"/>
          <w:sz w:val="24"/>
          <w:szCs w:val="24"/>
          <w:lang w:val="sr-Cyrl-RS"/>
        </w:rPr>
        <w:t>о</w:t>
      </w:r>
      <w:r w:rsidRPr="003333D7">
        <w:rPr>
          <w:rFonts w:ascii="Times New Roman" w:hAnsi="Times New Roman" w:cs="Times New Roman"/>
          <w:sz w:val="24"/>
          <w:szCs w:val="24"/>
          <w:lang w:val="sr-Cyrl-RS"/>
        </w:rPr>
        <w:t>електран</w:t>
      </w:r>
      <w:r w:rsidR="003F44CE" w:rsidRPr="003333D7">
        <w:rPr>
          <w:rFonts w:ascii="Times New Roman" w:hAnsi="Times New Roman" w:cs="Times New Roman"/>
          <w:sz w:val="24"/>
          <w:szCs w:val="24"/>
          <w:lang w:val="sr-Cyrl-RS"/>
        </w:rPr>
        <w:t>а</w:t>
      </w:r>
      <w:r w:rsidRPr="003333D7">
        <w:rPr>
          <w:rFonts w:ascii="Times New Roman" w:hAnsi="Times New Roman" w:cs="Times New Roman"/>
          <w:sz w:val="24"/>
          <w:szCs w:val="24"/>
          <w:lang w:val="sr-Cyrl-RS"/>
        </w:rPr>
        <w:t>. Институт обавља и инжењерске услуг</w:t>
      </w:r>
      <w:r w:rsidR="00D14989" w:rsidRPr="003333D7">
        <w:rPr>
          <w:rFonts w:ascii="Times New Roman" w:hAnsi="Times New Roman" w:cs="Times New Roman"/>
          <w:sz w:val="24"/>
          <w:szCs w:val="24"/>
          <w:lang w:val="sr-Cyrl-RS"/>
        </w:rPr>
        <w:t>е</w:t>
      </w:r>
      <w:r w:rsidRPr="003333D7">
        <w:rPr>
          <w:rFonts w:ascii="Times New Roman" w:hAnsi="Times New Roman" w:cs="Times New Roman"/>
          <w:sz w:val="24"/>
          <w:szCs w:val="24"/>
          <w:lang w:val="sr-Cyrl-RS"/>
        </w:rPr>
        <w:t xml:space="preserve">, </w:t>
      </w:r>
      <w:r w:rsidR="00D14989" w:rsidRPr="003333D7">
        <w:rPr>
          <w:rFonts w:ascii="Times New Roman" w:hAnsi="Times New Roman" w:cs="Times New Roman"/>
          <w:sz w:val="24"/>
          <w:szCs w:val="24"/>
          <w:lang w:val="sr-Cyrl-RS"/>
        </w:rPr>
        <w:t xml:space="preserve">послове који изискују </w:t>
      </w:r>
      <w:r w:rsidRPr="003333D7">
        <w:rPr>
          <w:rFonts w:ascii="Times New Roman" w:hAnsi="Times New Roman" w:cs="Times New Roman"/>
          <w:sz w:val="24"/>
          <w:szCs w:val="24"/>
          <w:lang w:val="sr-Cyrl-RS"/>
        </w:rPr>
        <w:t>искуство у решавањ</w:t>
      </w:r>
      <w:r w:rsidR="00D14989" w:rsidRPr="003333D7">
        <w:rPr>
          <w:rFonts w:ascii="Times New Roman" w:hAnsi="Times New Roman" w:cs="Times New Roman"/>
          <w:sz w:val="24"/>
          <w:szCs w:val="24"/>
          <w:lang w:val="sr-Cyrl-RS"/>
        </w:rPr>
        <w:t>у</w:t>
      </w:r>
      <w:r w:rsidRPr="003333D7">
        <w:rPr>
          <w:rFonts w:ascii="Times New Roman" w:hAnsi="Times New Roman" w:cs="Times New Roman"/>
          <w:sz w:val="24"/>
          <w:szCs w:val="24"/>
          <w:lang w:val="sr-Cyrl-RS"/>
        </w:rPr>
        <w:t xml:space="preserve"> проблема наводњавања  и одводњавања</w:t>
      </w:r>
      <w:r w:rsidR="00D14989" w:rsidRPr="003333D7">
        <w:rPr>
          <w:rFonts w:ascii="Times New Roman" w:hAnsi="Times New Roman" w:cs="Times New Roman"/>
          <w:sz w:val="24"/>
          <w:szCs w:val="24"/>
          <w:lang w:val="sr-Cyrl-RS"/>
        </w:rPr>
        <w:t>, као и активности у п</w:t>
      </w:r>
      <w:r w:rsidR="003333D7" w:rsidRPr="003333D7">
        <w:rPr>
          <w:rFonts w:ascii="Times New Roman" w:hAnsi="Times New Roman" w:cs="Times New Roman"/>
          <w:sz w:val="24"/>
          <w:szCs w:val="24"/>
          <w:lang w:val="sr-Cyrl-RS"/>
        </w:rPr>
        <w:t>огледу очувања животне средине.</w:t>
      </w:r>
    </w:p>
    <w:p w14:paraId="78BD3847" w14:textId="07123538" w:rsidR="005435E3" w:rsidRPr="003333D7" w:rsidRDefault="009A7932" w:rsidP="003333D7">
      <w:pPr>
        <w:pStyle w:val="NoSpacing"/>
        <w:ind w:firstLine="720"/>
        <w:jc w:val="both"/>
        <w:rPr>
          <w:rFonts w:ascii="Times New Roman" w:hAnsi="Times New Roman" w:cs="Times New Roman"/>
          <w:sz w:val="24"/>
          <w:szCs w:val="24"/>
          <w:lang w:val="sr-Cyrl-RS"/>
        </w:rPr>
      </w:pPr>
      <w:r w:rsidRPr="003333D7">
        <w:rPr>
          <w:rFonts w:ascii="Times New Roman" w:hAnsi="Times New Roman" w:cs="Times New Roman"/>
          <w:sz w:val="24"/>
          <w:szCs w:val="24"/>
          <w:lang w:val="sr-Cyrl-RS"/>
        </w:rPr>
        <w:t>Као што је то већ напред наведено</w:t>
      </w:r>
      <w:r w:rsidR="00B75B33">
        <w:rPr>
          <w:rFonts w:ascii="Times New Roman" w:hAnsi="Times New Roman" w:cs="Times New Roman"/>
          <w:sz w:val="24"/>
          <w:szCs w:val="24"/>
          <w:lang w:val="sr-Cyrl-RS"/>
        </w:rPr>
        <w:t>,</w:t>
      </w:r>
      <w:r w:rsidRPr="003333D7">
        <w:rPr>
          <w:rFonts w:ascii="Times New Roman" w:hAnsi="Times New Roman" w:cs="Times New Roman"/>
          <w:sz w:val="24"/>
          <w:szCs w:val="24"/>
          <w:lang w:val="sr-Cyrl-RS"/>
        </w:rPr>
        <w:t xml:space="preserve"> ј</w:t>
      </w:r>
      <w:r w:rsidR="003F218E" w:rsidRPr="003333D7">
        <w:rPr>
          <w:rFonts w:ascii="Times New Roman" w:hAnsi="Times New Roman" w:cs="Times New Roman"/>
          <w:sz w:val="24"/>
          <w:szCs w:val="24"/>
          <w:lang w:val="sr-Cyrl-RS"/>
        </w:rPr>
        <w:t>една од активности Институ</w:t>
      </w:r>
      <w:r w:rsidRPr="003333D7">
        <w:rPr>
          <w:rFonts w:ascii="Times New Roman" w:hAnsi="Times New Roman" w:cs="Times New Roman"/>
          <w:sz w:val="24"/>
          <w:szCs w:val="24"/>
          <w:lang w:val="sr-Cyrl-RS"/>
        </w:rPr>
        <w:t>т</w:t>
      </w:r>
      <w:r w:rsidR="003F218E" w:rsidRPr="003333D7">
        <w:rPr>
          <w:rFonts w:ascii="Times New Roman" w:hAnsi="Times New Roman" w:cs="Times New Roman"/>
          <w:sz w:val="24"/>
          <w:szCs w:val="24"/>
          <w:lang w:val="sr-Cyrl-RS"/>
        </w:rPr>
        <w:t>а је израда страт</w:t>
      </w:r>
      <w:r w:rsidR="001D45A9">
        <w:rPr>
          <w:rFonts w:ascii="Times New Roman" w:hAnsi="Times New Roman" w:cs="Times New Roman"/>
          <w:sz w:val="24"/>
          <w:szCs w:val="24"/>
          <w:lang w:val="sr-Cyrl-RS"/>
        </w:rPr>
        <w:t>ешких и план</w:t>
      </w:r>
      <w:r w:rsidR="003F218E" w:rsidRPr="003333D7">
        <w:rPr>
          <w:rFonts w:ascii="Times New Roman" w:hAnsi="Times New Roman" w:cs="Times New Roman"/>
          <w:sz w:val="24"/>
          <w:szCs w:val="24"/>
          <w:lang w:val="sr-Cyrl-RS"/>
        </w:rPr>
        <w:t>ских докуме</w:t>
      </w:r>
      <w:r w:rsidR="00B75B33">
        <w:rPr>
          <w:rFonts w:ascii="Times New Roman" w:hAnsi="Times New Roman" w:cs="Times New Roman"/>
          <w:sz w:val="24"/>
          <w:szCs w:val="24"/>
          <w:lang w:val="sr-Cyrl-RS"/>
        </w:rPr>
        <w:t>на</w:t>
      </w:r>
      <w:r w:rsidR="003F218E" w:rsidRPr="003333D7">
        <w:rPr>
          <w:rFonts w:ascii="Times New Roman" w:hAnsi="Times New Roman" w:cs="Times New Roman"/>
          <w:sz w:val="24"/>
          <w:szCs w:val="24"/>
          <w:lang w:val="sr-Cyrl-RS"/>
        </w:rPr>
        <w:t>та у обла</w:t>
      </w:r>
      <w:r w:rsidR="001F22AB" w:rsidRPr="003333D7">
        <w:rPr>
          <w:rFonts w:ascii="Times New Roman" w:hAnsi="Times New Roman" w:cs="Times New Roman"/>
          <w:sz w:val="24"/>
          <w:szCs w:val="24"/>
          <w:lang w:val="sr-Cyrl-RS"/>
        </w:rPr>
        <w:t>с</w:t>
      </w:r>
      <w:r w:rsidR="003F218E" w:rsidRPr="003333D7">
        <w:rPr>
          <w:rFonts w:ascii="Times New Roman" w:hAnsi="Times New Roman" w:cs="Times New Roman"/>
          <w:sz w:val="24"/>
          <w:szCs w:val="24"/>
          <w:lang w:val="sr-Cyrl-RS"/>
        </w:rPr>
        <w:t xml:space="preserve">ти вода и области управљања ризицима од поплава, као што </w:t>
      </w:r>
      <w:r w:rsidRPr="003333D7">
        <w:rPr>
          <w:rFonts w:ascii="Times New Roman" w:hAnsi="Times New Roman" w:cs="Times New Roman"/>
          <w:sz w:val="24"/>
          <w:szCs w:val="24"/>
          <w:lang w:val="sr-Cyrl-RS"/>
        </w:rPr>
        <w:t xml:space="preserve">је то била </w:t>
      </w:r>
      <w:r w:rsidR="00D91988" w:rsidRPr="003333D7">
        <w:rPr>
          <w:rFonts w:ascii="Times New Roman" w:hAnsi="Times New Roman" w:cs="Times New Roman"/>
          <w:sz w:val="24"/>
          <w:szCs w:val="24"/>
          <w:lang w:val="sr-Cyrl-RS"/>
        </w:rPr>
        <w:t>Водопривредна основа Р</w:t>
      </w:r>
      <w:r w:rsidR="00D14989" w:rsidRPr="003333D7">
        <w:rPr>
          <w:rFonts w:ascii="Times New Roman" w:hAnsi="Times New Roman" w:cs="Times New Roman"/>
          <w:sz w:val="24"/>
          <w:szCs w:val="24"/>
          <w:lang w:val="sr-Cyrl-RS"/>
        </w:rPr>
        <w:t xml:space="preserve">епублике </w:t>
      </w:r>
      <w:r w:rsidR="00D91988" w:rsidRPr="003333D7">
        <w:rPr>
          <w:rFonts w:ascii="Times New Roman" w:hAnsi="Times New Roman" w:cs="Times New Roman"/>
          <w:sz w:val="24"/>
          <w:szCs w:val="24"/>
          <w:lang w:val="sr-Cyrl-RS"/>
        </w:rPr>
        <w:t>С</w:t>
      </w:r>
      <w:r w:rsidR="00D14989" w:rsidRPr="003333D7">
        <w:rPr>
          <w:rFonts w:ascii="Times New Roman" w:hAnsi="Times New Roman" w:cs="Times New Roman"/>
          <w:sz w:val="24"/>
          <w:szCs w:val="24"/>
          <w:lang w:val="sr-Cyrl-RS"/>
        </w:rPr>
        <w:t>рбије</w:t>
      </w:r>
      <w:r w:rsidRPr="003333D7">
        <w:rPr>
          <w:rFonts w:ascii="Times New Roman" w:hAnsi="Times New Roman" w:cs="Times New Roman"/>
          <w:sz w:val="24"/>
          <w:szCs w:val="24"/>
          <w:lang w:val="sr-Cyrl-RS"/>
        </w:rPr>
        <w:t>, коју је израдио Институт за водоп</w:t>
      </w:r>
      <w:r w:rsidR="00B75B33">
        <w:rPr>
          <w:rFonts w:ascii="Times New Roman" w:hAnsi="Times New Roman" w:cs="Times New Roman"/>
          <w:sz w:val="24"/>
          <w:szCs w:val="24"/>
          <w:lang w:val="sr-Cyrl-RS"/>
        </w:rPr>
        <w:t>р</w:t>
      </w:r>
      <w:r w:rsidRPr="003333D7">
        <w:rPr>
          <w:rFonts w:ascii="Times New Roman" w:hAnsi="Times New Roman" w:cs="Times New Roman"/>
          <w:sz w:val="24"/>
          <w:szCs w:val="24"/>
          <w:lang w:val="sr-Cyrl-RS"/>
        </w:rPr>
        <w:t xml:space="preserve">ивреду </w:t>
      </w:r>
      <w:r w:rsidR="00B75B33">
        <w:rPr>
          <w:rFonts w:ascii="Times New Roman" w:hAnsi="Times New Roman" w:cs="Times New Roman"/>
          <w:sz w:val="24"/>
          <w:szCs w:val="24"/>
          <w:lang w:val="sr-Cyrl-RS"/>
        </w:rPr>
        <w:t>„</w:t>
      </w:r>
      <w:r w:rsidRPr="003333D7">
        <w:rPr>
          <w:rFonts w:ascii="Times New Roman" w:hAnsi="Times New Roman" w:cs="Times New Roman"/>
          <w:sz w:val="24"/>
          <w:szCs w:val="24"/>
          <w:lang w:val="sr-Cyrl-RS"/>
        </w:rPr>
        <w:t>Јарослав Черни</w:t>
      </w:r>
      <w:r w:rsidR="00B75B33">
        <w:rPr>
          <w:rFonts w:ascii="Times New Roman" w:hAnsi="Times New Roman" w:cs="Times New Roman"/>
          <w:sz w:val="24"/>
          <w:szCs w:val="24"/>
          <w:lang w:val="sr-Cyrl-RS"/>
        </w:rPr>
        <w:t>“</w:t>
      </w:r>
      <w:r w:rsidRPr="003333D7">
        <w:rPr>
          <w:rFonts w:ascii="Times New Roman" w:hAnsi="Times New Roman" w:cs="Times New Roman"/>
          <w:sz w:val="24"/>
          <w:szCs w:val="24"/>
          <w:lang w:val="sr-Cyrl-RS"/>
        </w:rPr>
        <w:t xml:space="preserve">, </w:t>
      </w:r>
      <w:r w:rsidR="00D91988" w:rsidRPr="003333D7">
        <w:rPr>
          <w:rFonts w:ascii="Times New Roman" w:hAnsi="Times New Roman" w:cs="Times New Roman"/>
          <w:sz w:val="24"/>
          <w:szCs w:val="24"/>
          <w:lang w:val="sr-Cyrl-RS"/>
        </w:rPr>
        <w:t>прелиминарна процена ризика од поплава на територији Србије,</w:t>
      </w:r>
      <w:r w:rsidR="00D14989" w:rsidRPr="003333D7">
        <w:rPr>
          <w:rFonts w:ascii="Times New Roman" w:hAnsi="Times New Roman" w:cs="Times New Roman"/>
          <w:sz w:val="24"/>
          <w:szCs w:val="24"/>
          <w:lang w:val="sr-Cyrl-RS"/>
        </w:rPr>
        <w:t xml:space="preserve"> </w:t>
      </w:r>
      <w:r w:rsidR="00D91988" w:rsidRPr="003333D7">
        <w:rPr>
          <w:rFonts w:ascii="Times New Roman" w:hAnsi="Times New Roman" w:cs="Times New Roman"/>
          <w:sz w:val="24"/>
          <w:szCs w:val="24"/>
          <w:lang w:val="sr-Cyrl-RS"/>
        </w:rPr>
        <w:t>затим карте уг</w:t>
      </w:r>
      <w:r w:rsidR="003F44CE" w:rsidRPr="003333D7">
        <w:rPr>
          <w:rFonts w:ascii="Times New Roman" w:hAnsi="Times New Roman" w:cs="Times New Roman"/>
          <w:sz w:val="24"/>
          <w:szCs w:val="24"/>
          <w:lang w:val="sr-Cyrl-RS"/>
        </w:rPr>
        <w:t>р</w:t>
      </w:r>
      <w:r w:rsidR="00D91988" w:rsidRPr="003333D7">
        <w:rPr>
          <w:rFonts w:ascii="Times New Roman" w:hAnsi="Times New Roman" w:cs="Times New Roman"/>
          <w:sz w:val="24"/>
          <w:szCs w:val="24"/>
          <w:lang w:val="sr-Cyrl-RS"/>
        </w:rPr>
        <w:t>ожености  и ризика.</w:t>
      </w:r>
    </w:p>
    <w:p w14:paraId="5352E7A1" w14:textId="52E73830" w:rsidR="000C60FD" w:rsidRPr="00761680" w:rsidRDefault="003F44CE" w:rsidP="003333D7">
      <w:pPr>
        <w:pStyle w:val="NoSpacing"/>
        <w:ind w:firstLine="720"/>
        <w:jc w:val="both"/>
        <w:rPr>
          <w:lang w:val="sr-Cyrl-RS"/>
        </w:rPr>
      </w:pPr>
      <w:r w:rsidRPr="003333D7">
        <w:rPr>
          <w:rFonts w:ascii="Times New Roman" w:hAnsi="Times New Roman" w:cs="Times New Roman"/>
          <w:sz w:val="24"/>
          <w:szCs w:val="24"/>
          <w:lang w:val="sr-Cyrl-RS"/>
        </w:rPr>
        <w:t>У периоду</w:t>
      </w:r>
      <w:r w:rsidR="00B75B33">
        <w:rPr>
          <w:rFonts w:ascii="Times New Roman" w:hAnsi="Times New Roman" w:cs="Times New Roman"/>
          <w:sz w:val="24"/>
          <w:szCs w:val="24"/>
          <w:lang w:val="sr-Cyrl-RS"/>
        </w:rPr>
        <w:t xml:space="preserve"> </w:t>
      </w:r>
      <w:r w:rsidRPr="003333D7">
        <w:rPr>
          <w:rFonts w:ascii="Times New Roman" w:hAnsi="Times New Roman" w:cs="Times New Roman"/>
          <w:sz w:val="24"/>
          <w:szCs w:val="24"/>
          <w:lang w:val="sr-Cyrl-RS"/>
        </w:rPr>
        <w:t>транзиције, деведес</w:t>
      </w:r>
      <w:r w:rsidR="00B75B33">
        <w:rPr>
          <w:rFonts w:ascii="Times New Roman" w:hAnsi="Times New Roman" w:cs="Times New Roman"/>
          <w:sz w:val="24"/>
          <w:szCs w:val="24"/>
          <w:lang w:val="sr-Cyrl-RS"/>
        </w:rPr>
        <w:t>е</w:t>
      </w:r>
      <w:r w:rsidRPr="003333D7">
        <w:rPr>
          <w:rFonts w:ascii="Times New Roman" w:hAnsi="Times New Roman" w:cs="Times New Roman"/>
          <w:sz w:val="24"/>
          <w:szCs w:val="24"/>
          <w:lang w:val="sr-Cyrl-RS"/>
        </w:rPr>
        <w:t>тих година прошлог века,</w:t>
      </w:r>
      <w:r w:rsidR="00B64DC8" w:rsidRPr="003333D7">
        <w:rPr>
          <w:rFonts w:ascii="Times New Roman" w:hAnsi="Times New Roman" w:cs="Times New Roman"/>
          <w:sz w:val="24"/>
          <w:szCs w:val="24"/>
          <w:lang w:val="sr-Cyrl-RS"/>
        </w:rPr>
        <w:t xml:space="preserve"> </w:t>
      </w:r>
      <w:r w:rsidRPr="003333D7">
        <w:rPr>
          <w:rFonts w:ascii="Times New Roman" w:hAnsi="Times New Roman" w:cs="Times New Roman"/>
          <w:sz w:val="24"/>
          <w:szCs w:val="24"/>
          <w:lang w:val="sr-Cyrl-RS"/>
        </w:rPr>
        <w:t xml:space="preserve">Институт за водопривреду </w:t>
      </w:r>
      <w:r w:rsidR="00B75B33">
        <w:rPr>
          <w:rFonts w:ascii="Times New Roman" w:hAnsi="Times New Roman" w:cs="Times New Roman"/>
          <w:sz w:val="24"/>
          <w:szCs w:val="24"/>
          <w:lang w:val="sr-Cyrl-RS"/>
        </w:rPr>
        <w:t>„</w:t>
      </w:r>
      <w:r w:rsidRPr="003333D7">
        <w:rPr>
          <w:rFonts w:ascii="Times New Roman" w:hAnsi="Times New Roman" w:cs="Times New Roman"/>
          <w:sz w:val="24"/>
          <w:szCs w:val="24"/>
          <w:lang w:val="sr-Cyrl-RS"/>
        </w:rPr>
        <w:t>Јарослав</w:t>
      </w:r>
      <w:r w:rsidR="00B75B33">
        <w:rPr>
          <w:rFonts w:ascii="Times New Roman" w:hAnsi="Times New Roman" w:cs="Times New Roman"/>
          <w:sz w:val="24"/>
          <w:szCs w:val="24"/>
          <w:lang w:val="sr-Cyrl-RS"/>
        </w:rPr>
        <w:t xml:space="preserve"> </w:t>
      </w:r>
      <w:r w:rsidRPr="003333D7">
        <w:rPr>
          <w:rFonts w:ascii="Times New Roman" w:hAnsi="Times New Roman" w:cs="Times New Roman"/>
          <w:sz w:val="24"/>
          <w:szCs w:val="24"/>
          <w:lang w:val="sr-Cyrl-RS"/>
        </w:rPr>
        <w:t>Черни</w:t>
      </w:r>
      <w:r w:rsidR="004F2E52">
        <w:rPr>
          <w:rFonts w:ascii="Times New Roman" w:hAnsi="Times New Roman" w:cs="Times New Roman"/>
          <w:sz w:val="24"/>
          <w:szCs w:val="24"/>
          <w:lang w:val="sr-Cyrl-RS"/>
        </w:rPr>
        <w:t>“</w:t>
      </w:r>
      <w:r w:rsidRPr="003333D7">
        <w:rPr>
          <w:rFonts w:ascii="Times New Roman" w:hAnsi="Times New Roman" w:cs="Times New Roman"/>
          <w:sz w:val="24"/>
          <w:szCs w:val="24"/>
          <w:lang w:val="sr-Cyrl-RS"/>
        </w:rPr>
        <w:t xml:space="preserve"> се на основу Одлуке о организовању друштвеног предузећа као деоничарског друштва у мешовитој својини организује као деоничко друштво са потпуном одговорношћу</w:t>
      </w:r>
      <w:r w:rsidR="0084063D" w:rsidRPr="003333D7">
        <w:rPr>
          <w:rFonts w:ascii="Times New Roman" w:hAnsi="Times New Roman" w:cs="Times New Roman"/>
          <w:sz w:val="24"/>
          <w:szCs w:val="24"/>
          <w:lang w:val="sr-Cyrl-RS"/>
        </w:rPr>
        <w:t>.</w:t>
      </w:r>
      <w:r w:rsidR="00F12EDA" w:rsidRPr="003333D7">
        <w:rPr>
          <w:rFonts w:ascii="Times New Roman" w:hAnsi="Times New Roman" w:cs="Times New Roman"/>
          <w:sz w:val="24"/>
          <w:szCs w:val="24"/>
          <w:lang w:val="sr-Cyrl-RS"/>
        </w:rPr>
        <w:tab/>
      </w:r>
      <w:r w:rsidR="00F12EDA" w:rsidRPr="00761680">
        <w:rPr>
          <w:lang w:val="sr-Cyrl-RS"/>
        </w:rPr>
        <w:tab/>
      </w:r>
      <w:r w:rsidR="00F12EDA" w:rsidRPr="00761680">
        <w:rPr>
          <w:lang w:val="sr-Cyrl-RS"/>
        </w:rPr>
        <w:tab/>
      </w:r>
      <w:r w:rsidR="00F12EDA" w:rsidRPr="00761680">
        <w:rPr>
          <w:lang w:val="sr-Cyrl-RS"/>
        </w:rPr>
        <w:tab/>
      </w:r>
      <w:r w:rsidR="00F12EDA" w:rsidRPr="00761680">
        <w:rPr>
          <w:lang w:val="sr-Cyrl-RS"/>
        </w:rPr>
        <w:tab/>
      </w:r>
      <w:r w:rsidR="00F12EDA" w:rsidRPr="00761680">
        <w:rPr>
          <w:lang w:val="sr-Cyrl-RS"/>
        </w:rPr>
        <w:tab/>
      </w:r>
      <w:r w:rsidR="00F12EDA" w:rsidRPr="00761680">
        <w:rPr>
          <w:lang w:val="sr-Cyrl-RS"/>
        </w:rPr>
        <w:tab/>
      </w:r>
      <w:r w:rsidR="00F12EDA" w:rsidRPr="00761680">
        <w:rPr>
          <w:lang w:val="sr-Cyrl-RS"/>
        </w:rPr>
        <w:tab/>
      </w:r>
      <w:r w:rsidR="00F12EDA" w:rsidRPr="00761680">
        <w:rPr>
          <w:lang w:val="sr-Cyrl-RS"/>
        </w:rPr>
        <w:tab/>
        <w:t xml:space="preserve">    </w:t>
      </w:r>
    </w:p>
    <w:p w14:paraId="6CE7E8F6" w14:textId="0E46E60C" w:rsidR="000C60FD" w:rsidRPr="00761680" w:rsidRDefault="001F1D97" w:rsidP="003333D7">
      <w:pPr>
        <w:pStyle w:val="NoSpacing"/>
        <w:ind w:firstLine="720"/>
        <w:jc w:val="both"/>
        <w:rPr>
          <w:rFonts w:ascii="Times New Roman" w:hAnsi="Times New Roman" w:cs="Times New Roman"/>
          <w:sz w:val="24"/>
          <w:szCs w:val="24"/>
          <w:lang w:val="sr-Cyrl-RS"/>
        </w:rPr>
      </w:pPr>
      <w:r w:rsidRPr="00761680">
        <w:rPr>
          <w:rFonts w:ascii="Times New Roman" w:hAnsi="Times New Roman" w:cs="Times New Roman"/>
          <w:sz w:val="24"/>
          <w:szCs w:val="24"/>
          <w:lang w:val="sr-Cyrl-RS"/>
        </w:rPr>
        <w:t>Н</w:t>
      </w:r>
      <w:r w:rsidR="0084063D" w:rsidRPr="00761680">
        <w:rPr>
          <w:rFonts w:ascii="Times New Roman" w:hAnsi="Times New Roman" w:cs="Times New Roman"/>
          <w:sz w:val="24"/>
          <w:szCs w:val="24"/>
          <w:lang w:val="sr-Cyrl-RS"/>
        </w:rPr>
        <w:t>а основу Закона о предузећима, Друштво се рео</w:t>
      </w:r>
      <w:r w:rsidR="004F2E52">
        <w:rPr>
          <w:rFonts w:ascii="Times New Roman" w:hAnsi="Times New Roman" w:cs="Times New Roman"/>
          <w:sz w:val="24"/>
          <w:szCs w:val="24"/>
          <w:lang w:val="sr-Cyrl-RS"/>
        </w:rPr>
        <w:t>р</w:t>
      </w:r>
      <w:r w:rsidR="0084063D" w:rsidRPr="00761680">
        <w:rPr>
          <w:rFonts w:ascii="Times New Roman" w:hAnsi="Times New Roman" w:cs="Times New Roman"/>
          <w:sz w:val="24"/>
          <w:szCs w:val="24"/>
          <w:lang w:val="sr-Cyrl-RS"/>
        </w:rPr>
        <w:t>ганизује у акционарско друштво и уписује у регистар Трговинског суда у Београду, да би након тога на основу Закона о регистрацији привредних субјеката, Друштво било уписано у регистар Агенције за привредне регистре у Београду 2005</w:t>
      </w:r>
      <w:r w:rsidR="004F2E52">
        <w:rPr>
          <w:rFonts w:ascii="Times New Roman" w:hAnsi="Times New Roman" w:cs="Times New Roman"/>
          <w:sz w:val="24"/>
          <w:szCs w:val="24"/>
          <w:lang w:val="sr-Cyrl-RS"/>
        </w:rPr>
        <w:t>.</w:t>
      </w:r>
      <w:r w:rsidR="0084063D" w:rsidRPr="00761680">
        <w:rPr>
          <w:rFonts w:ascii="Times New Roman" w:hAnsi="Times New Roman" w:cs="Times New Roman"/>
          <w:sz w:val="24"/>
          <w:szCs w:val="24"/>
          <w:lang w:val="sr-Cyrl-RS"/>
        </w:rPr>
        <w:t xml:space="preserve"> године.</w:t>
      </w:r>
      <w:r w:rsidR="00B64DC8" w:rsidRPr="00761680">
        <w:rPr>
          <w:rFonts w:ascii="Times New Roman" w:hAnsi="Times New Roman" w:cs="Times New Roman"/>
          <w:sz w:val="24"/>
          <w:szCs w:val="24"/>
          <w:lang w:val="sr-Cyrl-RS"/>
        </w:rPr>
        <w:tab/>
      </w:r>
      <w:r w:rsidR="00B64DC8" w:rsidRPr="00761680">
        <w:rPr>
          <w:rFonts w:ascii="Times New Roman" w:hAnsi="Times New Roman" w:cs="Times New Roman"/>
          <w:sz w:val="24"/>
          <w:szCs w:val="24"/>
          <w:lang w:val="sr-Cyrl-RS"/>
        </w:rPr>
        <w:tab/>
      </w:r>
      <w:r w:rsidR="00B64DC8" w:rsidRPr="00761680">
        <w:rPr>
          <w:rFonts w:ascii="Times New Roman" w:hAnsi="Times New Roman" w:cs="Times New Roman"/>
          <w:sz w:val="24"/>
          <w:szCs w:val="24"/>
          <w:lang w:val="sr-Cyrl-RS"/>
        </w:rPr>
        <w:tab/>
      </w:r>
      <w:r w:rsidR="00B64DC8" w:rsidRPr="00761680">
        <w:rPr>
          <w:rFonts w:ascii="Times New Roman" w:hAnsi="Times New Roman" w:cs="Times New Roman"/>
          <w:sz w:val="24"/>
          <w:szCs w:val="24"/>
          <w:lang w:val="sr-Cyrl-RS"/>
        </w:rPr>
        <w:tab/>
      </w:r>
      <w:r w:rsidR="00B64DC8" w:rsidRPr="00761680">
        <w:rPr>
          <w:rFonts w:ascii="Times New Roman" w:hAnsi="Times New Roman" w:cs="Times New Roman"/>
          <w:sz w:val="24"/>
          <w:szCs w:val="24"/>
          <w:lang w:val="sr-Cyrl-RS"/>
        </w:rPr>
        <w:tab/>
      </w:r>
      <w:r w:rsidR="00B64DC8" w:rsidRPr="00761680">
        <w:rPr>
          <w:rFonts w:ascii="Times New Roman" w:hAnsi="Times New Roman" w:cs="Times New Roman"/>
          <w:sz w:val="24"/>
          <w:szCs w:val="24"/>
          <w:lang w:val="sr-Cyrl-RS"/>
        </w:rPr>
        <w:tab/>
        <w:t xml:space="preserve">         </w:t>
      </w:r>
      <w:r w:rsidR="0084063D" w:rsidRPr="00761680">
        <w:rPr>
          <w:rFonts w:ascii="Times New Roman" w:hAnsi="Times New Roman" w:cs="Times New Roman"/>
          <w:sz w:val="24"/>
          <w:szCs w:val="24"/>
          <w:lang w:val="sr-Cyrl-RS"/>
        </w:rPr>
        <w:t xml:space="preserve"> </w:t>
      </w:r>
    </w:p>
    <w:p w14:paraId="6BD9EDC3" w14:textId="1C0B4935" w:rsidR="00E64D22" w:rsidRPr="00761680" w:rsidRDefault="0084063D" w:rsidP="003333D7">
      <w:pPr>
        <w:pStyle w:val="NoSpacing"/>
        <w:ind w:firstLine="720"/>
        <w:jc w:val="both"/>
        <w:rPr>
          <w:rFonts w:ascii="Times New Roman" w:hAnsi="Times New Roman" w:cs="Times New Roman"/>
          <w:sz w:val="24"/>
          <w:szCs w:val="24"/>
          <w:lang w:val="sr-Cyrl-RS"/>
        </w:rPr>
      </w:pPr>
      <w:r w:rsidRPr="00761680">
        <w:rPr>
          <w:rFonts w:ascii="Times New Roman" w:hAnsi="Times New Roman" w:cs="Times New Roman"/>
          <w:sz w:val="24"/>
          <w:szCs w:val="24"/>
          <w:lang w:val="sr-Cyrl-RS"/>
        </w:rPr>
        <w:t>На основу Одлуке из 2007</w:t>
      </w:r>
      <w:r w:rsidR="004F2E52">
        <w:rPr>
          <w:rFonts w:ascii="Times New Roman" w:hAnsi="Times New Roman" w:cs="Times New Roman"/>
          <w:sz w:val="24"/>
          <w:szCs w:val="24"/>
          <w:lang w:val="sr-Cyrl-RS"/>
        </w:rPr>
        <w:t>.</w:t>
      </w:r>
      <w:r w:rsidRPr="00761680">
        <w:rPr>
          <w:rFonts w:ascii="Times New Roman" w:hAnsi="Times New Roman" w:cs="Times New Roman"/>
          <w:sz w:val="24"/>
          <w:szCs w:val="24"/>
          <w:lang w:val="sr-Cyrl-RS"/>
        </w:rPr>
        <w:t xml:space="preserve"> године, Друштво је акредитовано код Министарства наук</w:t>
      </w:r>
      <w:r w:rsidR="001D45A9">
        <w:rPr>
          <w:rFonts w:ascii="Times New Roman" w:hAnsi="Times New Roman" w:cs="Times New Roman"/>
          <w:sz w:val="24"/>
          <w:szCs w:val="24"/>
          <w:lang w:val="sr-Cyrl-RS"/>
        </w:rPr>
        <w:t>е као истраживачко развојни инс</w:t>
      </w:r>
      <w:r w:rsidRPr="00761680">
        <w:rPr>
          <w:rFonts w:ascii="Times New Roman" w:hAnsi="Times New Roman" w:cs="Times New Roman"/>
          <w:sz w:val="24"/>
          <w:szCs w:val="24"/>
          <w:lang w:val="sr-Cyrl-RS"/>
        </w:rPr>
        <w:t>ти</w:t>
      </w:r>
      <w:r w:rsidR="00B64DC8" w:rsidRPr="00761680">
        <w:rPr>
          <w:rFonts w:ascii="Times New Roman" w:hAnsi="Times New Roman" w:cs="Times New Roman"/>
          <w:sz w:val="24"/>
          <w:szCs w:val="24"/>
          <w:lang w:val="sr-Cyrl-RS"/>
        </w:rPr>
        <w:t>тут</w:t>
      </w:r>
      <w:r w:rsidRPr="00761680">
        <w:rPr>
          <w:rFonts w:ascii="Times New Roman" w:hAnsi="Times New Roman" w:cs="Times New Roman"/>
          <w:sz w:val="24"/>
          <w:szCs w:val="24"/>
          <w:lang w:val="sr-Cyrl-RS"/>
        </w:rPr>
        <w:t>.</w:t>
      </w:r>
      <w:r w:rsidR="00D3651D" w:rsidRPr="00761680">
        <w:rPr>
          <w:rFonts w:ascii="Times New Roman" w:hAnsi="Times New Roman" w:cs="Times New Roman"/>
          <w:sz w:val="24"/>
          <w:szCs w:val="24"/>
          <w:lang w:val="sr-Cyrl-RS"/>
        </w:rPr>
        <w:t xml:space="preserve"> Оснивач Друштва је Република Србија</w:t>
      </w:r>
      <w:r w:rsidR="00E64D22" w:rsidRPr="00761680">
        <w:rPr>
          <w:rFonts w:ascii="Times New Roman" w:hAnsi="Times New Roman" w:cs="Times New Roman"/>
          <w:sz w:val="24"/>
          <w:szCs w:val="24"/>
          <w:lang w:val="sr-Cyrl-RS"/>
        </w:rPr>
        <w:t>, а Влада Ре</w:t>
      </w:r>
      <w:r w:rsidR="00B64DC8" w:rsidRPr="00761680">
        <w:rPr>
          <w:rFonts w:ascii="Times New Roman" w:hAnsi="Times New Roman" w:cs="Times New Roman"/>
          <w:sz w:val="24"/>
          <w:szCs w:val="24"/>
          <w:lang w:val="sr-Cyrl-RS"/>
        </w:rPr>
        <w:t>п</w:t>
      </w:r>
      <w:r w:rsidR="00E64D22" w:rsidRPr="00761680">
        <w:rPr>
          <w:rFonts w:ascii="Times New Roman" w:hAnsi="Times New Roman" w:cs="Times New Roman"/>
          <w:sz w:val="24"/>
          <w:szCs w:val="24"/>
          <w:lang w:val="sr-Cyrl-RS"/>
        </w:rPr>
        <w:t>ублике Србије је Закључком 05 бр.</w:t>
      </w:r>
      <w:r w:rsidR="004F2E52">
        <w:rPr>
          <w:rFonts w:ascii="Times New Roman" w:hAnsi="Times New Roman" w:cs="Times New Roman"/>
          <w:sz w:val="24"/>
          <w:szCs w:val="24"/>
          <w:lang w:val="sr-Cyrl-RS"/>
        </w:rPr>
        <w:t xml:space="preserve"> </w:t>
      </w:r>
      <w:r w:rsidR="00E64D22" w:rsidRPr="00761680">
        <w:rPr>
          <w:rFonts w:ascii="Times New Roman" w:hAnsi="Times New Roman" w:cs="Times New Roman"/>
          <w:sz w:val="24"/>
          <w:szCs w:val="24"/>
          <w:lang w:val="sr-Cyrl-RS"/>
        </w:rPr>
        <w:t>46-49502007 од 13.09.2007</w:t>
      </w:r>
      <w:r w:rsidR="004F2E52">
        <w:rPr>
          <w:rFonts w:ascii="Times New Roman" w:hAnsi="Times New Roman" w:cs="Times New Roman"/>
          <w:sz w:val="24"/>
          <w:szCs w:val="24"/>
          <w:lang w:val="sr-Cyrl-RS"/>
        </w:rPr>
        <w:t>. године утврдила да удео државн</w:t>
      </w:r>
      <w:r w:rsidR="00E64D22" w:rsidRPr="00761680">
        <w:rPr>
          <w:rFonts w:ascii="Times New Roman" w:hAnsi="Times New Roman" w:cs="Times New Roman"/>
          <w:sz w:val="24"/>
          <w:szCs w:val="24"/>
          <w:lang w:val="sr-Cyrl-RS"/>
        </w:rPr>
        <w:t>е својине у средствима</w:t>
      </w:r>
      <w:r w:rsidR="004F2E52">
        <w:rPr>
          <w:rFonts w:ascii="Times New Roman" w:hAnsi="Times New Roman" w:cs="Times New Roman"/>
          <w:sz w:val="24"/>
          <w:szCs w:val="24"/>
          <w:lang w:val="sr-Cyrl-RS"/>
        </w:rPr>
        <w:t xml:space="preserve"> која користи Институт за водоп</w:t>
      </w:r>
      <w:r w:rsidR="00E64D22" w:rsidRPr="00761680">
        <w:rPr>
          <w:rFonts w:ascii="Times New Roman" w:hAnsi="Times New Roman" w:cs="Times New Roman"/>
          <w:sz w:val="24"/>
          <w:szCs w:val="24"/>
          <w:lang w:val="sr-Cyrl-RS"/>
        </w:rPr>
        <w:t>рив</w:t>
      </w:r>
      <w:r w:rsidR="004F2E52">
        <w:rPr>
          <w:rFonts w:ascii="Times New Roman" w:hAnsi="Times New Roman" w:cs="Times New Roman"/>
          <w:sz w:val="24"/>
          <w:szCs w:val="24"/>
          <w:lang w:val="sr-Cyrl-RS"/>
        </w:rPr>
        <w:t>р</w:t>
      </w:r>
      <w:r w:rsidR="00E64D22" w:rsidRPr="00761680">
        <w:rPr>
          <w:rFonts w:ascii="Times New Roman" w:hAnsi="Times New Roman" w:cs="Times New Roman"/>
          <w:sz w:val="24"/>
          <w:szCs w:val="24"/>
          <w:lang w:val="sr-Cyrl-RS"/>
        </w:rPr>
        <w:t xml:space="preserve">еду </w:t>
      </w:r>
      <w:r w:rsidR="00B64DC8" w:rsidRPr="00761680">
        <w:rPr>
          <w:rFonts w:ascii="Times New Roman" w:hAnsi="Times New Roman" w:cs="Times New Roman"/>
          <w:sz w:val="24"/>
          <w:szCs w:val="24"/>
          <w:lang w:val="sr-Cyrl-RS"/>
        </w:rPr>
        <w:t>„</w:t>
      </w:r>
      <w:r w:rsidR="00E64D22" w:rsidRPr="00761680">
        <w:rPr>
          <w:rFonts w:ascii="Times New Roman" w:hAnsi="Times New Roman" w:cs="Times New Roman"/>
          <w:sz w:val="24"/>
          <w:szCs w:val="24"/>
          <w:lang w:val="sr-Cyrl-RS"/>
        </w:rPr>
        <w:t>Јарослав Черни</w:t>
      </w:r>
      <w:r w:rsidR="00B64DC8" w:rsidRPr="00761680">
        <w:rPr>
          <w:rFonts w:ascii="Times New Roman" w:hAnsi="Times New Roman" w:cs="Times New Roman"/>
          <w:sz w:val="24"/>
          <w:szCs w:val="24"/>
          <w:lang w:val="sr-Cyrl-RS"/>
        </w:rPr>
        <w:t>“</w:t>
      </w:r>
      <w:r w:rsidR="00E64D22" w:rsidRPr="00761680">
        <w:rPr>
          <w:rFonts w:ascii="Times New Roman" w:hAnsi="Times New Roman" w:cs="Times New Roman"/>
          <w:sz w:val="24"/>
          <w:szCs w:val="24"/>
          <w:lang w:val="sr-Cyrl-RS"/>
        </w:rPr>
        <w:t xml:space="preserve"> а.д. износи 92%</w:t>
      </w:r>
      <w:r w:rsidR="0065180C" w:rsidRPr="00761680">
        <w:rPr>
          <w:rFonts w:ascii="Times New Roman" w:hAnsi="Times New Roman" w:cs="Times New Roman"/>
          <w:sz w:val="24"/>
          <w:szCs w:val="24"/>
          <w:lang w:val="sr-Cyrl-RS"/>
        </w:rPr>
        <w:t xml:space="preserve"> капитала,</w:t>
      </w:r>
      <w:r w:rsidR="00B64DC8" w:rsidRPr="00761680">
        <w:rPr>
          <w:rFonts w:ascii="Times New Roman" w:hAnsi="Times New Roman" w:cs="Times New Roman"/>
          <w:sz w:val="24"/>
          <w:szCs w:val="24"/>
          <w:lang w:val="sr-Cyrl-RS"/>
        </w:rPr>
        <w:t xml:space="preserve"> </w:t>
      </w:r>
      <w:r w:rsidR="00E64D22" w:rsidRPr="00761680">
        <w:rPr>
          <w:rFonts w:ascii="Times New Roman" w:hAnsi="Times New Roman" w:cs="Times New Roman"/>
          <w:sz w:val="24"/>
          <w:szCs w:val="24"/>
          <w:lang w:val="sr-Cyrl-RS"/>
        </w:rPr>
        <w:t>док преостали део од 8% представља приватни капитал.</w:t>
      </w:r>
      <w:r w:rsidR="004E463D" w:rsidRPr="00761680">
        <w:rPr>
          <w:rFonts w:ascii="Times New Roman" w:hAnsi="Times New Roman" w:cs="Times New Roman"/>
          <w:sz w:val="24"/>
          <w:szCs w:val="24"/>
          <w:lang w:val="sr-Cyrl-RS"/>
        </w:rPr>
        <w:t xml:space="preserve"> </w:t>
      </w:r>
    </w:p>
    <w:p w14:paraId="2AD2288A" w14:textId="690D8586" w:rsidR="004C0FCE" w:rsidRPr="00761680" w:rsidRDefault="00E64D22" w:rsidP="004F2E52">
      <w:pPr>
        <w:pStyle w:val="NoSpacing"/>
        <w:ind w:firstLine="720"/>
        <w:jc w:val="both"/>
        <w:rPr>
          <w:rFonts w:ascii="Times New Roman" w:hAnsi="Times New Roman" w:cs="Times New Roman"/>
          <w:sz w:val="24"/>
          <w:szCs w:val="24"/>
          <w:lang w:val="sr-Cyrl-RS"/>
        </w:rPr>
      </w:pPr>
      <w:r w:rsidRPr="00761680">
        <w:rPr>
          <w:rFonts w:ascii="Times New Roman" w:hAnsi="Times New Roman" w:cs="Times New Roman"/>
          <w:sz w:val="24"/>
          <w:szCs w:val="24"/>
          <w:lang w:val="sr-Cyrl-RS"/>
        </w:rPr>
        <w:t>Друштво је са Републичком дирекцијом за имовину Републике Србије</w:t>
      </w:r>
      <w:r w:rsidR="00303798" w:rsidRPr="00761680">
        <w:rPr>
          <w:rFonts w:ascii="Times New Roman" w:hAnsi="Times New Roman" w:cs="Times New Roman"/>
          <w:sz w:val="24"/>
          <w:szCs w:val="24"/>
          <w:lang w:val="sr-Cyrl-RS"/>
        </w:rPr>
        <w:t>,</w:t>
      </w:r>
      <w:r w:rsidRPr="00761680">
        <w:rPr>
          <w:rFonts w:ascii="Times New Roman" w:hAnsi="Times New Roman" w:cs="Times New Roman"/>
          <w:sz w:val="24"/>
          <w:szCs w:val="24"/>
          <w:lang w:val="sr-Cyrl-RS"/>
        </w:rPr>
        <w:t xml:space="preserve"> потписало Споразум</w:t>
      </w:r>
      <w:r w:rsidR="00303798" w:rsidRPr="00761680">
        <w:rPr>
          <w:rFonts w:ascii="Times New Roman" w:hAnsi="Times New Roman" w:cs="Times New Roman"/>
          <w:sz w:val="24"/>
          <w:szCs w:val="24"/>
          <w:lang w:val="sr-Cyrl-RS"/>
        </w:rPr>
        <w:t xml:space="preserve"> бр</w:t>
      </w:r>
      <w:r w:rsidR="004F2E52">
        <w:rPr>
          <w:rFonts w:ascii="Times New Roman" w:hAnsi="Times New Roman" w:cs="Times New Roman"/>
          <w:sz w:val="24"/>
          <w:szCs w:val="24"/>
          <w:lang w:val="sr-Cyrl-RS"/>
        </w:rPr>
        <w:t xml:space="preserve"> </w:t>
      </w:r>
      <w:r w:rsidR="00303798" w:rsidRPr="00761680">
        <w:rPr>
          <w:rFonts w:ascii="Times New Roman" w:hAnsi="Times New Roman" w:cs="Times New Roman"/>
          <w:sz w:val="24"/>
          <w:szCs w:val="24"/>
          <w:lang w:val="sr-Cyrl-RS"/>
        </w:rPr>
        <w:t>.46-215/06 од 26.08.2007</w:t>
      </w:r>
      <w:r w:rsidR="004F2E52">
        <w:rPr>
          <w:rFonts w:ascii="Times New Roman" w:hAnsi="Times New Roman" w:cs="Times New Roman"/>
          <w:sz w:val="24"/>
          <w:szCs w:val="24"/>
          <w:lang w:val="sr-Cyrl-RS"/>
        </w:rPr>
        <w:t>.</w:t>
      </w:r>
      <w:r w:rsidR="00303798" w:rsidRPr="00761680">
        <w:rPr>
          <w:rFonts w:ascii="Times New Roman" w:hAnsi="Times New Roman" w:cs="Times New Roman"/>
          <w:sz w:val="24"/>
          <w:szCs w:val="24"/>
          <w:lang w:val="sr-Cyrl-RS"/>
        </w:rPr>
        <w:t xml:space="preserve"> године</w:t>
      </w:r>
      <w:r w:rsidRPr="00761680">
        <w:rPr>
          <w:rFonts w:ascii="Times New Roman" w:hAnsi="Times New Roman" w:cs="Times New Roman"/>
          <w:sz w:val="24"/>
          <w:szCs w:val="24"/>
          <w:lang w:val="sr-Cyrl-RS"/>
        </w:rPr>
        <w:t xml:space="preserve"> о уделу </w:t>
      </w:r>
      <w:r w:rsidR="004F2E52">
        <w:rPr>
          <w:rFonts w:ascii="Times New Roman" w:hAnsi="Times New Roman" w:cs="Times New Roman"/>
          <w:sz w:val="24"/>
          <w:szCs w:val="24"/>
          <w:lang w:val="sr-Cyrl-RS"/>
        </w:rPr>
        <w:t>државне</w:t>
      </w:r>
      <w:r w:rsidRPr="00761680">
        <w:rPr>
          <w:rFonts w:ascii="Times New Roman" w:hAnsi="Times New Roman" w:cs="Times New Roman"/>
          <w:sz w:val="24"/>
          <w:szCs w:val="24"/>
          <w:lang w:val="sr-Cyrl-RS"/>
        </w:rPr>
        <w:t xml:space="preserve"> својине  у средствима</w:t>
      </w:r>
      <w:r w:rsidR="00BD2C30" w:rsidRPr="00761680">
        <w:rPr>
          <w:rFonts w:ascii="Times New Roman" w:hAnsi="Times New Roman" w:cs="Times New Roman"/>
          <w:sz w:val="24"/>
          <w:szCs w:val="24"/>
          <w:lang w:val="sr-Cyrl-RS"/>
        </w:rPr>
        <w:t xml:space="preserve"> </w:t>
      </w:r>
      <w:r w:rsidRPr="00761680">
        <w:rPr>
          <w:rFonts w:ascii="Times New Roman" w:hAnsi="Times New Roman" w:cs="Times New Roman"/>
          <w:sz w:val="24"/>
          <w:szCs w:val="24"/>
          <w:lang w:val="sr-Cyrl-RS"/>
        </w:rPr>
        <w:t xml:space="preserve">која користи Институт за водопривреду </w:t>
      </w:r>
      <w:r w:rsidR="004F2E52">
        <w:rPr>
          <w:rFonts w:ascii="Times New Roman" w:hAnsi="Times New Roman" w:cs="Times New Roman"/>
          <w:sz w:val="24"/>
          <w:szCs w:val="24"/>
          <w:lang w:val="sr-Cyrl-RS"/>
        </w:rPr>
        <w:t>„</w:t>
      </w:r>
      <w:r w:rsidRPr="00761680">
        <w:rPr>
          <w:rFonts w:ascii="Times New Roman" w:hAnsi="Times New Roman" w:cs="Times New Roman"/>
          <w:sz w:val="24"/>
          <w:szCs w:val="24"/>
          <w:lang w:val="sr-Cyrl-RS"/>
        </w:rPr>
        <w:t>Јарослав Черни</w:t>
      </w:r>
      <w:r w:rsidR="004F2E52">
        <w:rPr>
          <w:rFonts w:ascii="Times New Roman" w:hAnsi="Times New Roman" w:cs="Times New Roman"/>
          <w:sz w:val="24"/>
          <w:szCs w:val="24"/>
          <w:lang w:val="sr-Cyrl-RS"/>
        </w:rPr>
        <w:t>“</w:t>
      </w:r>
      <w:r w:rsidRPr="00761680">
        <w:rPr>
          <w:rFonts w:ascii="Times New Roman" w:hAnsi="Times New Roman" w:cs="Times New Roman"/>
          <w:sz w:val="24"/>
          <w:szCs w:val="24"/>
          <w:lang w:val="sr-Cyrl-RS"/>
        </w:rPr>
        <w:t xml:space="preserve"> а.д.</w:t>
      </w:r>
      <w:r w:rsidR="008E1FE9">
        <w:rPr>
          <w:rFonts w:ascii="Times New Roman" w:hAnsi="Times New Roman" w:cs="Times New Roman"/>
          <w:sz w:val="24"/>
          <w:szCs w:val="24"/>
          <w:lang w:val="sr-Cyrl-RS"/>
        </w:rPr>
        <w:t>.</w:t>
      </w:r>
      <w:r w:rsidR="00303798" w:rsidRPr="00761680">
        <w:rPr>
          <w:rFonts w:ascii="Times New Roman" w:hAnsi="Times New Roman" w:cs="Times New Roman"/>
          <w:sz w:val="24"/>
          <w:szCs w:val="24"/>
          <w:lang w:val="sr-Cyrl-RS"/>
        </w:rPr>
        <w:t xml:space="preserve"> </w:t>
      </w:r>
      <w:r w:rsidR="00F5262A" w:rsidRPr="00761680">
        <w:rPr>
          <w:rFonts w:ascii="Times New Roman" w:hAnsi="Times New Roman" w:cs="Times New Roman"/>
          <w:sz w:val="24"/>
          <w:szCs w:val="24"/>
          <w:lang w:val="sr-Cyrl-RS"/>
        </w:rPr>
        <w:tab/>
      </w:r>
      <w:r w:rsidR="00F5262A" w:rsidRPr="00761680">
        <w:rPr>
          <w:rFonts w:ascii="Times New Roman" w:hAnsi="Times New Roman" w:cs="Times New Roman"/>
          <w:sz w:val="24"/>
          <w:szCs w:val="24"/>
          <w:lang w:val="sr-Cyrl-RS"/>
        </w:rPr>
        <w:tab/>
      </w:r>
      <w:r w:rsidR="00F5262A" w:rsidRPr="00761680">
        <w:rPr>
          <w:rFonts w:ascii="Times New Roman" w:hAnsi="Times New Roman" w:cs="Times New Roman"/>
          <w:sz w:val="24"/>
          <w:szCs w:val="24"/>
          <w:lang w:val="sr-Cyrl-RS"/>
        </w:rPr>
        <w:tab/>
      </w:r>
      <w:r w:rsidR="00F5262A" w:rsidRPr="00761680">
        <w:rPr>
          <w:rFonts w:ascii="Times New Roman" w:hAnsi="Times New Roman" w:cs="Times New Roman"/>
          <w:sz w:val="24"/>
          <w:szCs w:val="24"/>
          <w:lang w:val="sr-Cyrl-RS"/>
        </w:rPr>
        <w:tab/>
        <w:t xml:space="preserve">            </w:t>
      </w:r>
    </w:p>
    <w:p w14:paraId="000DBA71" w14:textId="688DBDCA" w:rsidR="003F44CE" w:rsidRPr="00761680" w:rsidRDefault="00303798" w:rsidP="003333D7">
      <w:pPr>
        <w:pStyle w:val="NoSpacing"/>
        <w:ind w:firstLine="720"/>
        <w:jc w:val="both"/>
        <w:rPr>
          <w:rFonts w:ascii="Times New Roman" w:hAnsi="Times New Roman" w:cs="Times New Roman"/>
          <w:sz w:val="24"/>
          <w:szCs w:val="24"/>
          <w:lang w:val="sr-Cyrl-RS"/>
        </w:rPr>
      </w:pPr>
      <w:r w:rsidRPr="00761680">
        <w:rPr>
          <w:rFonts w:ascii="Times New Roman" w:hAnsi="Times New Roman" w:cs="Times New Roman"/>
          <w:sz w:val="24"/>
          <w:szCs w:val="24"/>
          <w:lang w:val="sr-Cyrl-RS"/>
        </w:rPr>
        <w:t>Одлуком Одбора директора Друштва 2013</w:t>
      </w:r>
      <w:r w:rsidR="003333D7">
        <w:rPr>
          <w:rFonts w:ascii="Times New Roman" w:hAnsi="Times New Roman" w:cs="Times New Roman"/>
          <w:sz w:val="24"/>
          <w:szCs w:val="24"/>
          <w:lang w:val="sr-Cyrl-RS"/>
        </w:rPr>
        <w:t>.</w:t>
      </w:r>
      <w:r w:rsidRPr="00761680">
        <w:rPr>
          <w:rFonts w:ascii="Times New Roman" w:hAnsi="Times New Roman" w:cs="Times New Roman"/>
          <w:sz w:val="24"/>
          <w:szCs w:val="24"/>
          <w:lang w:val="sr-Cyrl-RS"/>
        </w:rPr>
        <w:t xml:space="preserve"> године</w:t>
      </w:r>
      <w:r w:rsidR="005338DE" w:rsidRPr="00761680">
        <w:rPr>
          <w:rFonts w:ascii="Times New Roman" w:hAnsi="Times New Roman" w:cs="Times New Roman"/>
          <w:sz w:val="24"/>
          <w:szCs w:val="24"/>
          <w:lang w:val="sr-Cyrl-RS"/>
        </w:rPr>
        <w:t xml:space="preserve"> </w:t>
      </w:r>
      <w:r w:rsidRPr="00761680">
        <w:rPr>
          <w:rFonts w:ascii="Times New Roman" w:hAnsi="Times New Roman" w:cs="Times New Roman"/>
          <w:sz w:val="24"/>
          <w:szCs w:val="24"/>
          <w:lang w:val="sr-Cyrl-RS"/>
        </w:rPr>
        <w:t>основана је пословна јединица у Б</w:t>
      </w:r>
      <w:r w:rsidR="000152F8" w:rsidRPr="00761680">
        <w:rPr>
          <w:rFonts w:ascii="Times New Roman" w:hAnsi="Times New Roman" w:cs="Times New Roman"/>
          <w:sz w:val="24"/>
          <w:szCs w:val="24"/>
          <w:lang w:val="sr-Cyrl-RS"/>
        </w:rPr>
        <w:t>осни и Херцеговини, под називом Пословна јединица „Јарослав Черни“, Република Српска,</w:t>
      </w:r>
      <w:r w:rsidR="00F5262A" w:rsidRPr="00761680">
        <w:rPr>
          <w:rFonts w:ascii="Times New Roman" w:hAnsi="Times New Roman" w:cs="Times New Roman"/>
          <w:sz w:val="24"/>
          <w:szCs w:val="24"/>
          <w:lang w:val="sr-Cyrl-RS"/>
        </w:rPr>
        <w:t xml:space="preserve"> </w:t>
      </w:r>
      <w:r w:rsidR="000152F8" w:rsidRPr="00761680">
        <w:rPr>
          <w:rFonts w:ascii="Times New Roman" w:hAnsi="Times New Roman" w:cs="Times New Roman"/>
          <w:sz w:val="24"/>
          <w:szCs w:val="24"/>
          <w:lang w:val="sr-Cyrl-RS"/>
        </w:rPr>
        <w:t>која је код Окружног суда Источно Сарајево уписана у судски регистар.</w:t>
      </w:r>
    </w:p>
    <w:p w14:paraId="03625DBA" w14:textId="6A0A66E9" w:rsidR="00BD2C30" w:rsidRPr="00761680" w:rsidRDefault="000152F8" w:rsidP="003333D7">
      <w:pPr>
        <w:pStyle w:val="NoSpacing"/>
        <w:ind w:firstLine="720"/>
        <w:jc w:val="both"/>
        <w:rPr>
          <w:rFonts w:ascii="Times New Roman" w:hAnsi="Times New Roman" w:cs="Times New Roman"/>
          <w:sz w:val="24"/>
          <w:szCs w:val="24"/>
          <w:lang w:val="sr-Cyrl-RS"/>
        </w:rPr>
      </w:pPr>
      <w:r w:rsidRPr="00761680">
        <w:rPr>
          <w:rFonts w:ascii="Times New Roman" w:hAnsi="Times New Roman" w:cs="Times New Roman"/>
          <w:sz w:val="24"/>
          <w:szCs w:val="24"/>
          <w:lang w:val="sr-Cyrl-RS"/>
        </w:rPr>
        <w:t>Органи управљања Друштва су Скупштина, Одбор директора и Генерални директор</w:t>
      </w:r>
      <w:r w:rsidR="004E463D" w:rsidRPr="00761680">
        <w:rPr>
          <w:rFonts w:ascii="Times New Roman" w:hAnsi="Times New Roman" w:cs="Times New Roman"/>
          <w:sz w:val="24"/>
          <w:szCs w:val="24"/>
          <w:lang w:val="sr-Cyrl-RS"/>
        </w:rPr>
        <w:t xml:space="preserve">. </w:t>
      </w:r>
      <w:r w:rsidRPr="00761680">
        <w:rPr>
          <w:rFonts w:ascii="Times New Roman" w:hAnsi="Times New Roman" w:cs="Times New Roman"/>
          <w:sz w:val="24"/>
          <w:szCs w:val="24"/>
          <w:lang w:val="sr-Cyrl-RS"/>
        </w:rPr>
        <w:t>Скупштину Инс</w:t>
      </w:r>
      <w:r w:rsidR="004F2E52">
        <w:rPr>
          <w:rFonts w:ascii="Times New Roman" w:hAnsi="Times New Roman" w:cs="Times New Roman"/>
          <w:sz w:val="24"/>
          <w:szCs w:val="24"/>
          <w:lang w:val="sr-Cyrl-RS"/>
        </w:rPr>
        <w:t>т</w:t>
      </w:r>
      <w:r w:rsidRPr="00761680">
        <w:rPr>
          <w:rFonts w:ascii="Times New Roman" w:hAnsi="Times New Roman" w:cs="Times New Roman"/>
          <w:sz w:val="24"/>
          <w:szCs w:val="24"/>
          <w:lang w:val="sr-Cyrl-RS"/>
        </w:rPr>
        <w:t>итута чине власници држ</w:t>
      </w:r>
      <w:r w:rsidR="00B004F0">
        <w:rPr>
          <w:rFonts w:ascii="Times New Roman" w:hAnsi="Times New Roman" w:cs="Times New Roman"/>
          <w:sz w:val="24"/>
          <w:szCs w:val="24"/>
          <w:lang w:val="sr-Cyrl-RS"/>
        </w:rPr>
        <w:t>авног и приватног капитала са</w:t>
      </w:r>
      <w:r w:rsidRPr="00761680">
        <w:rPr>
          <w:rFonts w:ascii="Times New Roman" w:hAnsi="Times New Roman" w:cs="Times New Roman"/>
          <w:sz w:val="24"/>
          <w:szCs w:val="24"/>
          <w:lang w:val="sr-Cyrl-RS"/>
        </w:rPr>
        <w:t xml:space="preserve"> 11 чланова</w:t>
      </w:r>
      <w:r w:rsidR="004F2E52">
        <w:rPr>
          <w:rFonts w:ascii="Times New Roman" w:hAnsi="Times New Roman" w:cs="Times New Roman"/>
          <w:sz w:val="24"/>
          <w:szCs w:val="24"/>
          <w:lang w:val="sr-Cyrl-RS"/>
        </w:rPr>
        <w:t>,</w:t>
      </w:r>
      <w:r w:rsidRPr="00761680">
        <w:rPr>
          <w:rFonts w:ascii="Times New Roman" w:hAnsi="Times New Roman" w:cs="Times New Roman"/>
          <w:sz w:val="24"/>
          <w:szCs w:val="24"/>
          <w:lang w:val="sr-Cyrl-RS"/>
        </w:rPr>
        <w:t xml:space="preserve"> од којих су десет чланова представници државног капитала,</w:t>
      </w:r>
      <w:r w:rsidR="004E463D" w:rsidRPr="00761680">
        <w:rPr>
          <w:rFonts w:ascii="Times New Roman" w:hAnsi="Times New Roman" w:cs="Times New Roman"/>
          <w:sz w:val="24"/>
          <w:szCs w:val="24"/>
          <w:lang w:val="sr-Cyrl-RS"/>
        </w:rPr>
        <w:t xml:space="preserve"> док</w:t>
      </w:r>
      <w:r w:rsidRPr="00761680">
        <w:rPr>
          <w:rFonts w:ascii="Times New Roman" w:hAnsi="Times New Roman" w:cs="Times New Roman"/>
          <w:sz w:val="24"/>
          <w:szCs w:val="24"/>
          <w:lang w:val="sr-Cyrl-RS"/>
        </w:rPr>
        <w:t xml:space="preserve"> </w:t>
      </w:r>
      <w:r w:rsidR="004E463D" w:rsidRPr="00761680">
        <w:rPr>
          <w:rFonts w:ascii="Times New Roman" w:hAnsi="Times New Roman" w:cs="Times New Roman"/>
          <w:sz w:val="24"/>
          <w:szCs w:val="24"/>
          <w:lang w:val="sr-Cyrl-RS"/>
        </w:rPr>
        <w:t>је</w:t>
      </w:r>
      <w:r w:rsidRPr="00761680">
        <w:rPr>
          <w:rFonts w:ascii="Times New Roman" w:hAnsi="Times New Roman" w:cs="Times New Roman"/>
          <w:sz w:val="24"/>
          <w:szCs w:val="24"/>
          <w:lang w:val="sr-Cyrl-RS"/>
        </w:rPr>
        <w:t xml:space="preserve"> јед</w:t>
      </w:r>
      <w:r w:rsidR="00BD2C30" w:rsidRPr="00761680">
        <w:rPr>
          <w:rFonts w:ascii="Times New Roman" w:hAnsi="Times New Roman" w:cs="Times New Roman"/>
          <w:sz w:val="24"/>
          <w:szCs w:val="24"/>
          <w:lang w:val="sr-Cyrl-RS"/>
        </w:rPr>
        <w:t>ан</w:t>
      </w:r>
      <w:r w:rsidRPr="00761680">
        <w:rPr>
          <w:rFonts w:ascii="Times New Roman" w:hAnsi="Times New Roman" w:cs="Times New Roman"/>
          <w:sz w:val="24"/>
          <w:szCs w:val="24"/>
          <w:lang w:val="sr-Cyrl-RS"/>
        </w:rPr>
        <w:t xml:space="preserve"> члан Скупштине представник приватног капитала. </w:t>
      </w:r>
    </w:p>
    <w:p w14:paraId="1396D47D" w14:textId="6C98E6C5" w:rsidR="000152F8" w:rsidRPr="00761680" w:rsidRDefault="000152F8" w:rsidP="003333D7">
      <w:pPr>
        <w:pStyle w:val="NoSpacing"/>
        <w:ind w:firstLine="720"/>
        <w:jc w:val="both"/>
        <w:rPr>
          <w:rFonts w:ascii="Times New Roman" w:hAnsi="Times New Roman" w:cs="Times New Roman"/>
          <w:sz w:val="24"/>
          <w:szCs w:val="24"/>
          <w:lang w:val="sr-Cyrl-RS"/>
        </w:rPr>
      </w:pPr>
      <w:r w:rsidRPr="00761680">
        <w:rPr>
          <w:rFonts w:ascii="Times New Roman" w:hAnsi="Times New Roman" w:cs="Times New Roman"/>
          <w:sz w:val="24"/>
          <w:szCs w:val="24"/>
          <w:lang w:val="sr-Cyrl-RS"/>
        </w:rPr>
        <w:t>Одбор директора чини седам извршних директора</w:t>
      </w:r>
      <w:r w:rsidR="001A2014">
        <w:rPr>
          <w:rFonts w:ascii="Times New Roman" w:hAnsi="Times New Roman" w:cs="Times New Roman"/>
          <w:sz w:val="24"/>
          <w:szCs w:val="24"/>
          <w:lang w:val="sr-Cyrl-RS"/>
        </w:rPr>
        <w:t>, од којих један врши функцију Г</w:t>
      </w:r>
      <w:r w:rsidRPr="00761680">
        <w:rPr>
          <w:rFonts w:ascii="Times New Roman" w:hAnsi="Times New Roman" w:cs="Times New Roman"/>
          <w:sz w:val="24"/>
          <w:szCs w:val="24"/>
          <w:lang w:val="sr-Cyrl-RS"/>
        </w:rPr>
        <w:t>енералног директора</w:t>
      </w:r>
      <w:r w:rsidR="00633935" w:rsidRPr="00761680">
        <w:rPr>
          <w:rFonts w:ascii="Times New Roman" w:hAnsi="Times New Roman" w:cs="Times New Roman"/>
          <w:sz w:val="24"/>
          <w:szCs w:val="24"/>
          <w:lang w:val="sr-Cyrl-RS"/>
        </w:rPr>
        <w:t>.</w:t>
      </w:r>
      <w:r w:rsidR="004E463D" w:rsidRPr="00761680">
        <w:rPr>
          <w:rFonts w:ascii="Times New Roman" w:hAnsi="Times New Roman" w:cs="Times New Roman"/>
          <w:sz w:val="24"/>
          <w:szCs w:val="24"/>
          <w:lang w:val="sr-Cyrl-RS"/>
        </w:rPr>
        <w:t xml:space="preserve"> </w:t>
      </w:r>
      <w:r w:rsidR="00C51E04" w:rsidRPr="00761680">
        <w:rPr>
          <w:rFonts w:ascii="Times New Roman" w:hAnsi="Times New Roman" w:cs="Times New Roman"/>
          <w:sz w:val="24"/>
          <w:szCs w:val="24"/>
          <w:lang w:val="sr-Cyrl-RS"/>
        </w:rPr>
        <w:t>Извршне дир</w:t>
      </w:r>
      <w:r w:rsidR="004E463D" w:rsidRPr="00761680">
        <w:rPr>
          <w:rFonts w:ascii="Times New Roman" w:hAnsi="Times New Roman" w:cs="Times New Roman"/>
          <w:sz w:val="24"/>
          <w:szCs w:val="24"/>
          <w:lang w:val="sr-Cyrl-RS"/>
        </w:rPr>
        <w:t>е</w:t>
      </w:r>
      <w:r w:rsidR="00C51E04" w:rsidRPr="00761680">
        <w:rPr>
          <w:rFonts w:ascii="Times New Roman" w:hAnsi="Times New Roman" w:cs="Times New Roman"/>
          <w:sz w:val="24"/>
          <w:szCs w:val="24"/>
          <w:lang w:val="sr-Cyrl-RS"/>
        </w:rPr>
        <w:t>кторе именује Скупштина са мандатом од четири године</w:t>
      </w:r>
      <w:r w:rsidR="004E463D" w:rsidRPr="00761680">
        <w:rPr>
          <w:rFonts w:ascii="Times New Roman" w:hAnsi="Times New Roman" w:cs="Times New Roman"/>
          <w:sz w:val="24"/>
          <w:szCs w:val="24"/>
          <w:lang w:val="sr-Cyrl-RS"/>
        </w:rPr>
        <w:t xml:space="preserve"> </w:t>
      </w:r>
      <w:r w:rsidR="00C51E04" w:rsidRPr="00761680">
        <w:rPr>
          <w:rFonts w:ascii="Times New Roman" w:hAnsi="Times New Roman" w:cs="Times New Roman"/>
          <w:sz w:val="24"/>
          <w:szCs w:val="24"/>
          <w:lang w:val="sr-Cyrl-RS"/>
        </w:rPr>
        <w:t>са могућношћу поновног именовања.</w:t>
      </w:r>
    </w:p>
    <w:p w14:paraId="639E043E" w14:textId="67E9F71E" w:rsidR="00FB245A" w:rsidRPr="00761680" w:rsidRDefault="00DE2E8C" w:rsidP="003333D7">
      <w:pPr>
        <w:pStyle w:val="NoSpacing"/>
        <w:ind w:firstLine="720"/>
        <w:jc w:val="both"/>
        <w:rPr>
          <w:rFonts w:ascii="Times New Roman" w:hAnsi="Times New Roman" w:cs="Times New Roman"/>
          <w:sz w:val="24"/>
          <w:szCs w:val="24"/>
          <w:lang w:val="sr-Cyrl-RS"/>
        </w:rPr>
      </w:pPr>
      <w:r w:rsidRPr="00761680">
        <w:rPr>
          <w:rFonts w:ascii="Times New Roman" w:hAnsi="Times New Roman" w:cs="Times New Roman"/>
          <w:sz w:val="24"/>
          <w:szCs w:val="24"/>
          <w:lang w:val="sr-Cyrl-RS"/>
        </w:rPr>
        <w:t>У периоду до 2015</w:t>
      </w:r>
      <w:r w:rsidR="004F2E52">
        <w:rPr>
          <w:rFonts w:ascii="Times New Roman" w:hAnsi="Times New Roman" w:cs="Times New Roman"/>
          <w:sz w:val="24"/>
          <w:szCs w:val="24"/>
          <w:lang w:val="sr-Cyrl-RS"/>
        </w:rPr>
        <w:t>.</w:t>
      </w:r>
      <w:r w:rsidRPr="00761680">
        <w:rPr>
          <w:rFonts w:ascii="Times New Roman" w:hAnsi="Times New Roman" w:cs="Times New Roman"/>
          <w:sz w:val="24"/>
          <w:szCs w:val="24"/>
          <w:lang w:val="sr-Cyrl-RS"/>
        </w:rPr>
        <w:t xml:space="preserve"> године, Друштво је функциониса</w:t>
      </w:r>
      <w:r w:rsidR="004F2E52">
        <w:rPr>
          <w:rFonts w:ascii="Times New Roman" w:hAnsi="Times New Roman" w:cs="Times New Roman"/>
          <w:sz w:val="24"/>
          <w:szCs w:val="24"/>
          <w:lang w:val="sr-Cyrl-RS"/>
        </w:rPr>
        <w:t>л</w:t>
      </w:r>
      <w:r w:rsidRPr="00761680">
        <w:rPr>
          <w:rFonts w:ascii="Times New Roman" w:hAnsi="Times New Roman" w:cs="Times New Roman"/>
          <w:sz w:val="24"/>
          <w:szCs w:val="24"/>
          <w:lang w:val="sr-Cyrl-RS"/>
        </w:rPr>
        <w:t xml:space="preserve">о </w:t>
      </w:r>
      <w:r w:rsidR="001A2014">
        <w:rPr>
          <w:rFonts w:ascii="Times New Roman" w:hAnsi="Times New Roman" w:cs="Times New Roman"/>
          <w:sz w:val="24"/>
          <w:szCs w:val="24"/>
          <w:lang w:val="sr-Cyrl-RS"/>
        </w:rPr>
        <w:t>и било организовано на начин да</w:t>
      </w:r>
      <w:r w:rsidRPr="00761680">
        <w:rPr>
          <w:rFonts w:ascii="Times New Roman" w:hAnsi="Times New Roman" w:cs="Times New Roman"/>
          <w:sz w:val="24"/>
          <w:szCs w:val="24"/>
          <w:lang w:val="sr-Cyrl-RS"/>
        </w:rPr>
        <w:t xml:space="preserve"> су чланове Скупштине чинили запослени Друштва, да би на основу Закључка 24 бр.</w:t>
      </w:r>
      <w:r w:rsidR="004F2E52">
        <w:rPr>
          <w:rFonts w:ascii="Times New Roman" w:hAnsi="Times New Roman" w:cs="Times New Roman"/>
          <w:sz w:val="24"/>
          <w:szCs w:val="24"/>
          <w:lang w:val="sr-Cyrl-RS"/>
        </w:rPr>
        <w:t xml:space="preserve"> </w:t>
      </w:r>
      <w:r w:rsidRPr="00761680">
        <w:rPr>
          <w:rFonts w:ascii="Times New Roman" w:hAnsi="Times New Roman" w:cs="Times New Roman"/>
          <w:sz w:val="24"/>
          <w:szCs w:val="24"/>
          <w:lang w:val="sr-Cyrl-RS"/>
        </w:rPr>
        <w:t>119-3129/15 од 26.03.2015</w:t>
      </w:r>
      <w:r w:rsidR="004F2E52">
        <w:rPr>
          <w:rFonts w:ascii="Times New Roman" w:hAnsi="Times New Roman" w:cs="Times New Roman"/>
          <w:sz w:val="24"/>
          <w:szCs w:val="24"/>
          <w:lang w:val="sr-Cyrl-RS"/>
        </w:rPr>
        <w:t>.</w:t>
      </w:r>
      <w:r w:rsidRPr="00761680">
        <w:rPr>
          <w:rFonts w:ascii="Times New Roman" w:hAnsi="Times New Roman" w:cs="Times New Roman"/>
          <w:sz w:val="24"/>
          <w:szCs w:val="24"/>
          <w:lang w:val="sr-Cyrl-RS"/>
        </w:rPr>
        <w:t xml:space="preserve"> године</w:t>
      </w:r>
      <w:r w:rsidR="002E79CD">
        <w:rPr>
          <w:rFonts w:ascii="Times New Roman" w:hAnsi="Times New Roman" w:cs="Times New Roman"/>
          <w:sz w:val="24"/>
          <w:szCs w:val="24"/>
          <w:lang w:val="sr-Cyrl-RS"/>
        </w:rPr>
        <w:t xml:space="preserve"> Влада Републике Србије именовала</w:t>
      </w:r>
      <w:r w:rsidRPr="00761680">
        <w:rPr>
          <w:rFonts w:ascii="Times New Roman" w:hAnsi="Times New Roman" w:cs="Times New Roman"/>
          <w:sz w:val="24"/>
          <w:szCs w:val="24"/>
          <w:lang w:val="sr-Cyrl-RS"/>
        </w:rPr>
        <w:t xml:space="preserve"> четири представника државног капитала.</w:t>
      </w:r>
    </w:p>
    <w:p w14:paraId="334E7431" w14:textId="10A6D71D" w:rsidR="004E463D" w:rsidRPr="00761680" w:rsidRDefault="00DE2E8C" w:rsidP="00761680">
      <w:pPr>
        <w:pStyle w:val="NoSpacing"/>
        <w:jc w:val="both"/>
        <w:rPr>
          <w:rFonts w:ascii="Times New Roman" w:hAnsi="Times New Roman" w:cs="Times New Roman"/>
          <w:sz w:val="24"/>
          <w:szCs w:val="24"/>
          <w:lang w:val="sr-Cyrl-RS"/>
        </w:rPr>
      </w:pPr>
      <w:r w:rsidRPr="00761680">
        <w:rPr>
          <w:rFonts w:ascii="Times New Roman" w:hAnsi="Times New Roman" w:cs="Times New Roman"/>
          <w:sz w:val="24"/>
          <w:szCs w:val="24"/>
          <w:lang w:val="sr-Cyrl-RS"/>
        </w:rPr>
        <w:lastRenderedPageBreak/>
        <w:t xml:space="preserve"> </w:t>
      </w:r>
      <w:r w:rsidR="003333D7">
        <w:rPr>
          <w:rFonts w:ascii="Times New Roman" w:hAnsi="Times New Roman" w:cs="Times New Roman"/>
          <w:sz w:val="24"/>
          <w:szCs w:val="24"/>
          <w:lang w:val="sr-Cyrl-RS"/>
        </w:rPr>
        <w:tab/>
      </w:r>
      <w:r w:rsidRPr="00761680">
        <w:rPr>
          <w:rFonts w:ascii="Times New Roman" w:hAnsi="Times New Roman" w:cs="Times New Roman"/>
          <w:sz w:val="24"/>
          <w:szCs w:val="24"/>
          <w:lang w:val="sr-Cyrl-RS"/>
        </w:rPr>
        <w:t>Дана 05.11.2015</w:t>
      </w:r>
      <w:r w:rsidR="004F2E52">
        <w:rPr>
          <w:rFonts w:ascii="Times New Roman" w:hAnsi="Times New Roman" w:cs="Times New Roman"/>
          <w:sz w:val="24"/>
          <w:szCs w:val="24"/>
          <w:lang w:val="sr-Cyrl-RS"/>
        </w:rPr>
        <w:t xml:space="preserve">. </w:t>
      </w:r>
      <w:r w:rsidRPr="00761680">
        <w:rPr>
          <w:rFonts w:ascii="Times New Roman" w:hAnsi="Times New Roman" w:cs="Times New Roman"/>
          <w:sz w:val="24"/>
          <w:szCs w:val="24"/>
          <w:lang w:val="sr-Cyrl-RS"/>
        </w:rPr>
        <w:t>године,</w:t>
      </w:r>
      <w:r w:rsidR="004E463D" w:rsidRPr="00761680">
        <w:rPr>
          <w:rFonts w:ascii="Times New Roman" w:hAnsi="Times New Roman" w:cs="Times New Roman"/>
          <w:sz w:val="24"/>
          <w:szCs w:val="24"/>
          <w:lang w:val="sr-Cyrl-RS"/>
        </w:rPr>
        <w:t xml:space="preserve"> </w:t>
      </w:r>
      <w:r w:rsidRPr="00761680">
        <w:rPr>
          <w:rFonts w:ascii="Times New Roman" w:hAnsi="Times New Roman" w:cs="Times New Roman"/>
          <w:sz w:val="24"/>
          <w:szCs w:val="24"/>
          <w:lang w:val="sr-Cyrl-RS"/>
        </w:rPr>
        <w:t xml:space="preserve">новоизабрана Скупштина Друштва је </w:t>
      </w:r>
      <w:r w:rsidR="00D21F5D" w:rsidRPr="00761680">
        <w:rPr>
          <w:rFonts w:ascii="Times New Roman" w:hAnsi="Times New Roman" w:cs="Times New Roman"/>
          <w:sz w:val="24"/>
          <w:szCs w:val="24"/>
          <w:lang w:val="sr-Cyrl-RS"/>
        </w:rPr>
        <w:t>на првој конститутивној седници донела Одлуку бр.</w:t>
      </w:r>
      <w:r w:rsidR="004F2E52">
        <w:rPr>
          <w:rFonts w:ascii="Times New Roman" w:hAnsi="Times New Roman" w:cs="Times New Roman"/>
          <w:sz w:val="24"/>
          <w:szCs w:val="24"/>
          <w:lang w:val="sr-Cyrl-RS"/>
        </w:rPr>
        <w:t xml:space="preserve"> </w:t>
      </w:r>
      <w:r w:rsidR="00D21F5D" w:rsidRPr="00761680">
        <w:rPr>
          <w:rFonts w:ascii="Times New Roman" w:hAnsi="Times New Roman" w:cs="Times New Roman"/>
          <w:sz w:val="24"/>
          <w:szCs w:val="24"/>
          <w:lang w:val="sr-Cyrl-RS"/>
        </w:rPr>
        <w:t>3396/2 о именовању седам извршних директора Друштва за чланове Одбора Друштва, а након  тога и  Одлуку бр.</w:t>
      </w:r>
      <w:r w:rsidR="004F2E52">
        <w:rPr>
          <w:rFonts w:ascii="Times New Roman" w:hAnsi="Times New Roman" w:cs="Times New Roman"/>
          <w:sz w:val="24"/>
          <w:szCs w:val="24"/>
          <w:lang w:val="sr-Cyrl-RS"/>
        </w:rPr>
        <w:t xml:space="preserve"> </w:t>
      </w:r>
      <w:r w:rsidR="00D21F5D" w:rsidRPr="00761680">
        <w:rPr>
          <w:rFonts w:ascii="Times New Roman" w:hAnsi="Times New Roman" w:cs="Times New Roman"/>
          <w:sz w:val="24"/>
          <w:szCs w:val="24"/>
          <w:lang w:val="sr-Cyrl-RS"/>
        </w:rPr>
        <w:t xml:space="preserve">3396/3 о именовању Генералног директора. </w:t>
      </w:r>
    </w:p>
    <w:p w14:paraId="2A2BB2A5" w14:textId="780429E0" w:rsidR="00C51E04" w:rsidRPr="00761680" w:rsidRDefault="00F32D01" w:rsidP="003333D7">
      <w:pPr>
        <w:pStyle w:val="NoSpacing"/>
        <w:ind w:firstLine="720"/>
        <w:jc w:val="both"/>
        <w:rPr>
          <w:rFonts w:ascii="Times New Roman" w:hAnsi="Times New Roman" w:cs="Times New Roman"/>
          <w:sz w:val="24"/>
          <w:szCs w:val="24"/>
          <w:lang w:val="sr-Cyrl-RS"/>
        </w:rPr>
      </w:pPr>
      <w:r w:rsidRPr="00761680">
        <w:rPr>
          <w:rFonts w:ascii="Times New Roman" w:hAnsi="Times New Roman" w:cs="Times New Roman"/>
          <w:sz w:val="24"/>
          <w:szCs w:val="24"/>
          <w:lang w:val="sr-Cyrl-RS"/>
        </w:rPr>
        <w:t>У И</w:t>
      </w:r>
      <w:r w:rsidR="001D45A9">
        <w:rPr>
          <w:rFonts w:ascii="Times New Roman" w:hAnsi="Times New Roman" w:cs="Times New Roman"/>
          <w:sz w:val="24"/>
          <w:szCs w:val="24"/>
          <w:lang w:val="sr-Cyrl-RS"/>
        </w:rPr>
        <w:t>н</w:t>
      </w:r>
      <w:r w:rsidRPr="00761680">
        <w:rPr>
          <w:rFonts w:ascii="Times New Roman" w:hAnsi="Times New Roman" w:cs="Times New Roman"/>
          <w:sz w:val="24"/>
          <w:szCs w:val="24"/>
          <w:lang w:val="sr-Cyrl-RS"/>
        </w:rPr>
        <w:t>стит</w:t>
      </w:r>
      <w:r w:rsidR="00FB245A" w:rsidRPr="00761680">
        <w:rPr>
          <w:rFonts w:ascii="Times New Roman" w:hAnsi="Times New Roman" w:cs="Times New Roman"/>
          <w:sz w:val="24"/>
          <w:szCs w:val="24"/>
          <w:lang w:val="sr-Cyrl-RS"/>
        </w:rPr>
        <w:t>уту је запослено</w:t>
      </w:r>
      <w:r w:rsidR="00F32A2A" w:rsidRPr="00761680">
        <w:rPr>
          <w:rFonts w:ascii="Times New Roman" w:hAnsi="Times New Roman" w:cs="Times New Roman"/>
          <w:sz w:val="24"/>
          <w:szCs w:val="24"/>
          <w:lang w:val="sr-Cyrl-RS"/>
        </w:rPr>
        <w:t xml:space="preserve"> 235 лица од којих је </w:t>
      </w:r>
      <w:r w:rsidRPr="00761680">
        <w:rPr>
          <w:rFonts w:ascii="Times New Roman" w:hAnsi="Times New Roman" w:cs="Times New Roman"/>
          <w:sz w:val="24"/>
          <w:szCs w:val="24"/>
          <w:lang w:val="sr-Cyrl-RS"/>
        </w:rPr>
        <w:t>17 доктора наука, 13 магистара, 136 лица са</w:t>
      </w:r>
      <w:r w:rsidR="004F2E52">
        <w:rPr>
          <w:rFonts w:ascii="Times New Roman" w:hAnsi="Times New Roman" w:cs="Times New Roman"/>
          <w:sz w:val="24"/>
          <w:szCs w:val="24"/>
          <w:lang w:val="sr-Cyrl-RS"/>
        </w:rPr>
        <w:t xml:space="preserve"> висо</w:t>
      </w:r>
      <w:r w:rsidRPr="00761680">
        <w:rPr>
          <w:rFonts w:ascii="Times New Roman" w:hAnsi="Times New Roman" w:cs="Times New Roman"/>
          <w:sz w:val="24"/>
          <w:szCs w:val="24"/>
          <w:lang w:val="sr-Cyrl-RS"/>
        </w:rPr>
        <w:t>ком стручном спремом,</w:t>
      </w:r>
      <w:r w:rsidR="00FB245A" w:rsidRPr="00761680">
        <w:rPr>
          <w:rFonts w:ascii="Times New Roman" w:hAnsi="Times New Roman" w:cs="Times New Roman"/>
          <w:sz w:val="24"/>
          <w:szCs w:val="24"/>
          <w:lang w:val="sr-Cyrl-RS"/>
        </w:rPr>
        <w:t xml:space="preserve"> </w:t>
      </w:r>
      <w:r w:rsidRPr="00761680">
        <w:rPr>
          <w:rFonts w:ascii="Times New Roman" w:hAnsi="Times New Roman" w:cs="Times New Roman"/>
          <w:sz w:val="24"/>
          <w:szCs w:val="24"/>
          <w:lang w:val="sr-Cyrl-RS"/>
        </w:rPr>
        <w:t>10 са вишом стручном спремом и 59 лица без високих квалификација</w:t>
      </w:r>
      <w:r w:rsidR="00F32A2A" w:rsidRPr="00761680">
        <w:rPr>
          <w:rFonts w:ascii="Times New Roman" w:hAnsi="Times New Roman" w:cs="Times New Roman"/>
          <w:sz w:val="24"/>
          <w:szCs w:val="24"/>
          <w:lang w:val="sr-Cyrl-RS"/>
        </w:rPr>
        <w:t>.</w:t>
      </w:r>
    </w:p>
    <w:p w14:paraId="5CDFF026" w14:textId="77777777" w:rsidR="005A4939" w:rsidRPr="00761680" w:rsidRDefault="005A4939" w:rsidP="00761680">
      <w:pPr>
        <w:pStyle w:val="NoSpacing"/>
        <w:jc w:val="both"/>
        <w:rPr>
          <w:rFonts w:ascii="Times New Roman" w:hAnsi="Times New Roman" w:cs="Times New Roman"/>
          <w:b/>
          <w:bCs/>
          <w:sz w:val="24"/>
          <w:szCs w:val="24"/>
          <w:lang w:val="sr-Cyrl-RS"/>
        </w:rPr>
      </w:pPr>
    </w:p>
    <w:p w14:paraId="13CC0268" w14:textId="77777777" w:rsidR="003333D7" w:rsidRDefault="003333D7" w:rsidP="00610346">
      <w:pPr>
        <w:ind w:right="55"/>
        <w:jc w:val="both"/>
        <w:rPr>
          <w:rFonts w:ascii="Times New Roman" w:hAnsi="Times New Roman" w:cs="Times New Roman"/>
          <w:b/>
          <w:bCs/>
        </w:rPr>
      </w:pPr>
    </w:p>
    <w:p w14:paraId="7917F195" w14:textId="2F9AA8EE" w:rsidR="00566EE9" w:rsidRPr="003333D7" w:rsidRDefault="0067485E" w:rsidP="004F2E52">
      <w:pPr>
        <w:pStyle w:val="Heading1"/>
        <w:numPr>
          <w:ilvl w:val="0"/>
          <w:numId w:val="13"/>
        </w:numPr>
        <w:rPr>
          <w:rFonts w:ascii="Times New Roman" w:hAnsi="Times New Roman" w:cs="Times New Roman"/>
          <w:b/>
        </w:rPr>
      </w:pPr>
      <w:bookmarkStart w:id="11" w:name="_Toc91535868"/>
      <w:r w:rsidRPr="003333D7">
        <w:rPr>
          <w:rFonts w:ascii="Times New Roman" w:hAnsi="Times New Roman" w:cs="Times New Roman"/>
          <w:b/>
        </w:rPr>
        <w:t>ИМОВИНА</w:t>
      </w:r>
      <w:r w:rsidR="00426368" w:rsidRPr="003333D7">
        <w:rPr>
          <w:rFonts w:ascii="Times New Roman" w:hAnsi="Times New Roman" w:cs="Times New Roman"/>
          <w:b/>
        </w:rPr>
        <w:t xml:space="preserve"> </w:t>
      </w:r>
      <w:r w:rsidRPr="003333D7">
        <w:rPr>
          <w:rFonts w:ascii="Times New Roman" w:hAnsi="Times New Roman" w:cs="Times New Roman"/>
          <w:b/>
        </w:rPr>
        <w:t xml:space="preserve">ИНСТИТУТА ЗА ВОДОПРИВРЕДУ </w:t>
      </w:r>
      <w:r w:rsidR="004F2E52">
        <w:rPr>
          <w:rFonts w:ascii="Times New Roman" w:hAnsi="Times New Roman" w:cs="Times New Roman"/>
          <w:b/>
        </w:rPr>
        <w:t>„</w:t>
      </w:r>
      <w:r w:rsidRPr="003333D7">
        <w:rPr>
          <w:rFonts w:ascii="Times New Roman" w:hAnsi="Times New Roman" w:cs="Times New Roman"/>
          <w:b/>
        </w:rPr>
        <w:t xml:space="preserve">ЈАРОСЛАВ </w:t>
      </w:r>
      <w:r w:rsidR="00E748C0" w:rsidRPr="003333D7">
        <w:rPr>
          <w:rFonts w:ascii="Times New Roman" w:hAnsi="Times New Roman" w:cs="Times New Roman"/>
          <w:b/>
        </w:rPr>
        <w:t xml:space="preserve"> ЧЕРНИ</w:t>
      </w:r>
      <w:r w:rsidR="004F2E52">
        <w:rPr>
          <w:rFonts w:ascii="Times New Roman" w:hAnsi="Times New Roman" w:cs="Times New Roman"/>
          <w:b/>
        </w:rPr>
        <w:t>“</w:t>
      </w:r>
      <w:bookmarkEnd w:id="11"/>
      <w:r w:rsidR="00566EE9" w:rsidRPr="003333D7">
        <w:rPr>
          <w:rFonts w:ascii="Times New Roman" w:eastAsia="Times New Roman" w:hAnsi="Times New Roman" w:cs="Times New Roman"/>
          <w:b/>
          <w:color w:val="000000"/>
          <w:sz w:val="24"/>
        </w:rPr>
        <w:t xml:space="preserve"> </w:t>
      </w:r>
    </w:p>
    <w:p w14:paraId="0333C759" w14:textId="77777777" w:rsidR="005A4939" w:rsidRPr="00610346" w:rsidRDefault="005A4939" w:rsidP="00610346">
      <w:pPr>
        <w:ind w:right="55"/>
        <w:jc w:val="both"/>
        <w:rPr>
          <w:rFonts w:ascii="Times New Roman" w:eastAsia="Calibri" w:hAnsi="Times New Roman" w:cs="Times New Roman"/>
        </w:rPr>
      </w:pPr>
    </w:p>
    <w:p w14:paraId="7B9E9D95" w14:textId="242EB434" w:rsidR="003333D7" w:rsidRDefault="00566EE9" w:rsidP="003333D7">
      <w:pPr>
        <w:pStyle w:val="NoSpacing"/>
        <w:ind w:firstLine="720"/>
        <w:jc w:val="both"/>
        <w:rPr>
          <w:rFonts w:ascii="Times New Roman" w:hAnsi="Times New Roman" w:cs="Times New Roman"/>
          <w:sz w:val="24"/>
          <w:szCs w:val="24"/>
          <w:lang w:val="sr-Cyrl-RS"/>
        </w:rPr>
      </w:pPr>
      <w:r w:rsidRPr="003333D7">
        <w:rPr>
          <w:rFonts w:ascii="Times New Roman" w:eastAsia="Calibri" w:hAnsi="Times New Roman" w:cs="Times New Roman"/>
          <w:sz w:val="24"/>
          <w:szCs w:val="24"/>
          <w:lang w:val="sr-Cyrl-RS"/>
        </w:rPr>
        <w:t xml:space="preserve">Имовину Института за водопривреду </w:t>
      </w:r>
      <w:r w:rsidR="004F2E52">
        <w:rPr>
          <w:rFonts w:ascii="Times New Roman" w:eastAsia="Calibri" w:hAnsi="Times New Roman" w:cs="Times New Roman"/>
          <w:sz w:val="24"/>
          <w:szCs w:val="24"/>
          <w:lang w:val="sr-Cyrl-RS"/>
        </w:rPr>
        <w:t>„</w:t>
      </w:r>
      <w:r w:rsidRPr="003333D7">
        <w:rPr>
          <w:rFonts w:ascii="Times New Roman" w:eastAsia="Calibri" w:hAnsi="Times New Roman" w:cs="Times New Roman"/>
          <w:sz w:val="24"/>
          <w:szCs w:val="24"/>
          <w:lang w:val="sr-Cyrl-RS"/>
        </w:rPr>
        <w:t>Јарослав Черни</w:t>
      </w:r>
      <w:r w:rsidR="004F2E52">
        <w:rPr>
          <w:rFonts w:ascii="Times New Roman" w:eastAsia="Calibri" w:hAnsi="Times New Roman" w:cs="Times New Roman"/>
          <w:sz w:val="24"/>
          <w:szCs w:val="24"/>
          <w:lang w:val="sr-Cyrl-RS"/>
        </w:rPr>
        <w:t>“</w:t>
      </w:r>
      <w:r w:rsidRPr="003333D7">
        <w:rPr>
          <w:rFonts w:ascii="Times New Roman" w:eastAsia="Calibri" w:hAnsi="Times New Roman" w:cs="Times New Roman"/>
          <w:sz w:val="24"/>
          <w:szCs w:val="24"/>
          <w:lang w:val="sr-Cyrl-RS"/>
        </w:rPr>
        <w:t xml:space="preserve"> чини нематеријална имовина у виду</w:t>
      </w:r>
      <w:r w:rsidR="004F2E52">
        <w:rPr>
          <w:rFonts w:ascii="Times New Roman" w:eastAsia="Calibri" w:hAnsi="Times New Roman" w:cs="Times New Roman"/>
          <w:sz w:val="24"/>
          <w:szCs w:val="24"/>
          <w:lang w:val="sr-Cyrl-RS"/>
        </w:rPr>
        <w:t xml:space="preserve"> </w:t>
      </w:r>
      <w:r w:rsidRPr="003333D7">
        <w:rPr>
          <w:rFonts w:ascii="Times New Roman" w:eastAsia="Calibri" w:hAnsi="Times New Roman" w:cs="Times New Roman"/>
          <w:sz w:val="24"/>
          <w:szCs w:val="24"/>
          <w:lang w:val="sr-Cyrl-RS"/>
        </w:rPr>
        <w:t>вишегодишњих лиценци за софтвер</w:t>
      </w:r>
      <w:r w:rsidR="008E1FE9">
        <w:rPr>
          <w:rFonts w:ascii="Times New Roman" w:eastAsia="Calibri" w:hAnsi="Times New Roman" w:cs="Times New Roman"/>
          <w:sz w:val="24"/>
          <w:szCs w:val="24"/>
          <w:lang w:val="sr-Cyrl-RS"/>
        </w:rPr>
        <w:t>е</w:t>
      </w:r>
      <w:r w:rsidRPr="003333D7">
        <w:rPr>
          <w:rFonts w:ascii="Times New Roman" w:eastAsia="Calibri" w:hAnsi="Times New Roman" w:cs="Times New Roman"/>
          <w:sz w:val="24"/>
          <w:szCs w:val="24"/>
          <w:lang w:val="sr-Cyrl-RS"/>
        </w:rPr>
        <w:t xml:space="preserve"> и остала права, непокретности у виду  грађевинског земљишта, грађевинских објеката, постројења, опрем</w:t>
      </w:r>
      <w:r w:rsidR="00081485" w:rsidRPr="003333D7">
        <w:rPr>
          <w:rFonts w:ascii="Times New Roman" w:eastAsia="Calibri" w:hAnsi="Times New Roman" w:cs="Times New Roman"/>
          <w:sz w:val="24"/>
          <w:szCs w:val="24"/>
          <w:lang w:val="sr-Cyrl-RS"/>
        </w:rPr>
        <w:t>е</w:t>
      </w:r>
      <w:r w:rsidR="006E470D" w:rsidRPr="003333D7">
        <w:rPr>
          <w:rFonts w:ascii="Times New Roman" w:eastAsia="Calibri" w:hAnsi="Times New Roman" w:cs="Times New Roman"/>
          <w:sz w:val="24"/>
          <w:szCs w:val="24"/>
          <w:lang w:val="sr-Cyrl-RS"/>
        </w:rPr>
        <w:t>,</w:t>
      </w:r>
      <w:r w:rsidR="008051E9" w:rsidRPr="003333D7">
        <w:rPr>
          <w:rFonts w:ascii="Times New Roman" w:eastAsia="Calibri" w:hAnsi="Times New Roman" w:cs="Times New Roman"/>
          <w:sz w:val="24"/>
          <w:szCs w:val="24"/>
          <w:lang w:val="sr-Cyrl-RS"/>
        </w:rPr>
        <w:t xml:space="preserve"> </w:t>
      </w:r>
      <w:r w:rsidR="006E470D" w:rsidRPr="003333D7">
        <w:rPr>
          <w:rFonts w:ascii="Times New Roman" w:eastAsia="Calibri" w:hAnsi="Times New Roman" w:cs="Times New Roman"/>
          <w:sz w:val="24"/>
          <w:szCs w:val="24"/>
          <w:lang w:val="sr-Cyrl-RS"/>
        </w:rPr>
        <w:t>аванс</w:t>
      </w:r>
      <w:r w:rsidR="008051E9" w:rsidRPr="003333D7">
        <w:rPr>
          <w:rFonts w:ascii="Times New Roman" w:eastAsia="Calibri" w:hAnsi="Times New Roman" w:cs="Times New Roman"/>
          <w:sz w:val="24"/>
          <w:szCs w:val="24"/>
          <w:lang w:val="sr-Cyrl-RS"/>
        </w:rPr>
        <w:t>а</w:t>
      </w:r>
      <w:r w:rsidR="001D45A9">
        <w:rPr>
          <w:rFonts w:ascii="Times New Roman" w:eastAsia="Calibri" w:hAnsi="Times New Roman" w:cs="Times New Roman"/>
          <w:sz w:val="24"/>
          <w:szCs w:val="24"/>
          <w:lang w:val="sr-Cyrl-RS"/>
        </w:rPr>
        <w:t xml:space="preserve"> за основна средства, дугоро</w:t>
      </w:r>
      <w:r w:rsidR="006E470D" w:rsidRPr="003333D7">
        <w:rPr>
          <w:rFonts w:ascii="Times New Roman" w:eastAsia="Calibri" w:hAnsi="Times New Roman" w:cs="Times New Roman"/>
          <w:sz w:val="24"/>
          <w:szCs w:val="24"/>
          <w:lang w:val="sr-Cyrl-RS"/>
        </w:rPr>
        <w:t>чн</w:t>
      </w:r>
      <w:r w:rsidR="00081485" w:rsidRPr="003333D7">
        <w:rPr>
          <w:rFonts w:ascii="Times New Roman" w:eastAsia="Calibri" w:hAnsi="Times New Roman" w:cs="Times New Roman"/>
          <w:sz w:val="24"/>
          <w:szCs w:val="24"/>
          <w:lang w:val="sr-Cyrl-RS"/>
        </w:rPr>
        <w:t>и</w:t>
      </w:r>
      <w:r w:rsidR="006E470D" w:rsidRPr="003333D7">
        <w:rPr>
          <w:rFonts w:ascii="Times New Roman" w:eastAsia="Calibri" w:hAnsi="Times New Roman" w:cs="Times New Roman"/>
          <w:sz w:val="24"/>
          <w:szCs w:val="24"/>
          <w:lang w:val="sr-Cyrl-RS"/>
        </w:rPr>
        <w:t xml:space="preserve"> финансијск</w:t>
      </w:r>
      <w:r w:rsidR="00081485" w:rsidRPr="003333D7">
        <w:rPr>
          <w:rFonts w:ascii="Times New Roman" w:eastAsia="Calibri" w:hAnsi="Times New Roman" w:cs="Times New Roman"/>
          <w:sz w:val="24"/>
          <w:szCs w:val="24"/>
          <w:lang w:val="sr-Cyrl-RS"/>
        </w:rPr>
        <w:t>и</w:t>
      </w:r>
      <w:r w:rsidR="006E470D" w:rsidRPr="003333D7">
        <w:rPr>
          <w:rFonts w:ascii="Times New Roman" w:eastAsia="Calibri" w:hAnsi="Times New Roman" w:cs="Times New Roman"/>
          <w:sz w:val="24"/>
          <w:szCs w:val="24"/>
          <w:lang w:val="sr-Cyrl-RS"/>
        </w:rPr>
        <w:t xml:space="preserve"> </w:t>
      </w:r>
      <w:r w:rsidR="002F319C" w:rsidRPr="003333D7">
        <w:rPr>
          <w:rFonts w:ascii="Times New Roman" w:eastAsia="Calibri" w:hAnsi="Times New Roman" w:cs="Times New Roman"/>
          <w:sz w:val="24"/>
          <w:szCs w:val="24"/>
          <w:lang w:val="sr-Cyrl-RS"/>
        </w:rPr>
        <w:t>пласман</w:t>
      </w:r>
      <w:r w:rsidR="00081485" w:rsidRPr="003333D7">
        <w:rPr>
          <w:rFonts w:ascii="Times New Roman" w:eastAsia="Calibri" w:hAnsi="Times New Roman" w:cs="Times New Roman"/>
          <w:sz w:val="24"/>
          <w:szCs w:val="24"/>
          <w:lang w:val="sr-Cyrl-RS"/>
        </w:rPr>
        <w:t>и</w:t>
      </w:r>
      <w:r w:rsidR="002F319C" w:rsidRPr="003333D7">
        <w:rPr>
          <w:rFonts w:ascii="Times New Roman" w:eastAsia="Calibri" w:hAnsi="Times New Roman" w:cs="Times New Roman"/>
          <w:sz w:val="24"/>
          <w:szCs w:val="24"/>
          <w:lang w:val="sr-Cyrl-RS"/>
        </w:rPr>
        <w:t>, односно учешће у капиталу зависних правних лица, залихе  материјал</w:t>
      </w:r>
      <w:r w:rsidR="00403C30" w:rsidRPr="003333D7">
        <w:rPr>
          <w:rFonts w:ascii="Times New Roman" w:eastAsia="Calibri" w:hAnsi="Times New Roman" w:cs="Times New Roman"/>
          <w:sz w:val="24"/>
          <w:szCs w:val="24"/>
          <w:lang w:val="sr-Cyrl-RS"/>
        </w:rPr>
        <w:t>а</w:t>
      </w:r>
      <w:r w:rsidR="002F319C" w:rsidRPr="003333D7">
        <w:rPr>
          <w:rFonts w:ascii="Times New Roman" w:eastAsia="Calibri" w:hAnsi="Times New Roman" w:cs="Times New Roman"/>
          <w:sz w:val="24"/>
          <w:szCs w:val="24"/>
          <w:lang w:val="sr-Cyrl-RS"/>
        </w:rPr>
        <w:t>, резеврни делови</w:t>
      </w:r>
      <w:r w:rsidR="008051E9" w:rsidRPr="003333D7">
        <w:rPr>
          <w:rFonts w:ascii="Times New Roman" w:eastAsia="Calibri" w:hAnsi="Times New Roman" w:cs="Times New Roman"/>
          <w:sz w:val="24"/>
          <w:szCs w:val="24"/>
          <w:lang w:val="sr-Cyrl-RS"/>
        </w:rPr>
        <w:t xml:space="preserve">, </w:t>
      </w:r>
      <w:r w:rsidR="002F319C" w:rsidRPr="003333D7">
        <w:rPr>
          <w:rFonts w:ascii="Times New Roman" w:eastAsia="Calibri" w:hAnsi="Times New Roman" w:cs="Times New Roman"/>
          <w:sz w:val="24"/>
          <w:szCs w:val="24"/>
          <w:lang w:val="sr-Cyrl-RS"/>
        </w:rPr>
        <w:t>дати аванси за залихе и услуге,</w:t>
      </w:r>
      <w:r w:rsidR="008051E9" w:rsidRPr="003333D7">
        <w:rPr>
          <w:rFonts w:ascii="Times New Roman" w:eastAsia="Calibri" w:hAnsi="Times New Roman" w:cs="Times New Roman"/>
          <w:sz w:val="24"/>
          <w:szCs w:val="24"/>
          <w:lang w:val="sr-Cyrl-RS"/>
        </w:rPr>
        <w:t xml:space="preserve"> </w:t>
      </w:r>
      <w:r w:rsidR="002F319C" w:rsidRPr="003333D7">
        <w:rPr>
          <w:rFonts w:ascii="Times New Roman" w:eastAsia="Calibri" w:hAnsi="Times New Roman" w:cs="Times New Roman"/>
          <w:sz w:val="24"/>
          <w:szCs w:val="24"/>
          <w:lang w:val="sr-Cyrl-RS"/>
        </w:rPr>
        <w:t>потраживања по основу продаје, потраживања из специфичних послова, готовинска средства.</w:t>
      </w:r>
      <w:r w:rsidRPr="003333D7">
        <w:rPr>
          <w:rFonts w:ascii="Times New Roman" w:eastAsia="Calibri" w:hAnsi="Times New Roman" w:cs="Times New Roman"/>
          <w:sz w:val="24"/>
          <w:szCs w:val="24"/>
          <w:lang w:val="sr-Cyrl-RS"/>
        </w:rPr>
        <w:t xml:space="preserve">  </w:t>
      </w:r>
      <w:r w:rsidR="002F319C" w:rsidRPr="00610346">
        <w:rPr>
          <w:rFonts w:ascii="Times New Roman" w:hAnsi="Times New Roman" w:cs="Times New Roman"/>
          <w:sz w:val="24"/>
          <w:szCs w:val="24"/>
          <w:lang w:val="sr-Cyrl-RS"/>
        </w:rPr>
        <w:t>Н</w:t>
      </w:r>
      <w:r w:rsidR="00E614FF" w:rsidRPr="00610346">
        <w:rPr>
          <w:rFonts w:ascii="Times New Roman" w:hAnsi="Times New Roman" w:cs="Times New Roman"/>
          <w:sz w:val="24"/>
          <w:szCs w:val="24"/>
          <w:lang w:val="sr-Cyrl-RS"/>
        </w:rPr>
        <w:t xml:space="preserve">а основу </w:t>
      </w:r>
      <w:r w:rsidR="00B95736" w:rsidRPr="00610346">
        <w:rPr>
          <w:rFonts w:ascii="Times New Roman" w:hAnsi="Times New Roman" w:cs="Times New Roman"/>
          <w:sz w:val="24"/>
          <w:szCs w:val="24"/>
          <w:lang w:val="sr-Cyrl-RS"/>
        </w:rPr>
        <w:t xml:space="preserve">већ </w:t>
      </w:r>
      <w:r w:rsidR="00E614FF" w:rsidRPr="00610346">
        <w:rPr>
          <w:rFonts w:ascii="Times New Roman" w:hAnsi="Times New Roman" w:cs="Times New Roman"/>
          <w:sz w:val="24"/>
          <w:szCs w:val="24"/>
          <w:lang w:val="sr-Cyrl-RS"/>
        </w:rPr>
        <w:t xml:space="preserve">поменутог Споразума </w:t>
      </w:r>
      <w:r w:rsidR="00B95736" w:rsidRPr="00610346">
        <w:rPr>
          <w:rFonts w:ascii="Times New Roman" w:hAnsi="Times New Roman" w:cs="Times New Roman"/>
          <w:sz w:val="24"/>
          <w:szCs w:val="24"/>
          <w:lang w:val="sr-Cyrl-RS"/>
        </w:rPr>
        <w:t>о уделу државне својине у средствима које користи Институт за вод</w:t>
      </w:r>
      <w:r w:rsidR="00E767BE" w:rsidRPr="00610346">
        <w:rPr>
          <w:rFonts w:ascii="Times New Roman" w:hAnsi="Times New Roman" w:cs="Times New Roman"/>
          <w:sz w:val="24"/>
          <w:szCs w:val="24"/>
          <w:lang w:val="sr-Cyrl-RS"/>
        </w:rPr>
        <w:t xml:space="preserve">опривреду </w:t>
      </w:r>
      <w:r w:rsidR="004F2E52">
        <w:rPr>
          <w:rFonts w:ascii="Times New Roman" w:hAnsi="Times New Roman" w:cs="Times New Roman"/>
          <w:sz w:val="24"/>
          <w:szCs w:val="24"/>
          <w:lang w:val="sr-Cyrl-RS"/>
        </w:rPr>
        <w:t>„</w:t>
      </w:r>
      <w:r w:rsidR="00E767BE" w:rsidRPr="00610346">
        <w:rPr>
          <w:rFonts w:ascii="Times New Roman" w:hAnsi="Times New Roman" w:cs="Times New Roman"/>
          <w:sz w:val="24"/>
          <w:szCs w:val="24"/>
          <w:lang w:val="sr-Cyrl-RS"/>
        </w:rPr>
        <w:t>Јарослав Черни</w:t>
      </w:r>
      <w:r w:rsidR="004F2E52">
        <w:rPr>
          <w:rFonts w:ascii="Times New Roman" w:hAnsi="Times New Roman" w:cs="Times New Roman"/>
          <w:sz w:val="24"/>
          <w:szCs w:val="24"/>
          <w:lang w:val="sr-Cyrl-RS"/>
        </w:rPr>
        <w:t>“</w:t>
      </w:r>
      <w:r w:rsidR="00B95736" w:rsidRPr="00610346">
        <w:rPr>
          <w:rFonts w:ascii="Times New Roman" w:hAnsi="Times New Roman" w:cs="Times New Roman"/>
          <w:sz w:val="24"/>
          <w:szCs w:val="24"/>
          <w:lang w:val="sr-Cyrl-RS"/>
        </w:rPr>
        <w:t xml:space="preserve">, </w:t>
      </w:r>
      <w:r w:rsidR="00E614FF" w:rsidRPr="00610346">
        <w:rPr>
          <w:rFonts w:ascii="Times New Roman" w:hAnsi="Times New Roman" w:cs="Times New Roman"/>
          <w:sz w:val="24"/>
          <w:szCs w:val="24"/>
          <w:lang w:val="sr-Cyrl-RS"/>
        </w:rPr>
        <w:t xml:space="preserve">којег је Друштво закључило са </w:t>
      </w:r>
      <w:r w:rsidR="00E767BE" w:rsidRPr="00610346">
        <w:rPr>
          <w:rFonts w:ascii="Times New Roman" w:hAnsi="Times New Roman" w:cs="Times New Roman"/>
          <w:sz w:val="24"/>
          <w:szCs w:val="24"/>
          <w:lang w:val="sr-Cyrl-RS"/>
        </w:rPr>
        <w:t>Републичком дирекцијом за имовину Републике Србије бр.</w:t>
      </w:r>
      <w:r w:rsidR="004F2E52">
        <w:rPr>
          <w:rFonts w:ascii="Times New Roman" w:hAnsi="Times New Roman" w:cs="Times New Roman"/>
          <w:sz w:val="24"/>
          <w:szCs w:val="24"/>
          <w:lang w:val="sr-Cyrl-RS"/>
        </w:rPr>
        <w:t xml:space="preserve"> </w:t>
      </w:r>
      <w:r w:rsidR="00E767BE" w:rsidRPr="00610346">
        <w:rPr>
          <w:rFonts w:ascii="Times New Roman" w:hAnsi="Times New Roman" w:cs="Times New Roman"/>
          <w:sz w:val="24"/>
          <w:szCs w:val="24"/>
          <w:lang w:val="sr-Cyrl-RS"/>
        </w:rPr>
        <w:t>46-215/06,  потв</w:t>
      </w:r>
      <w:r w:rsidR="002F319C" w:rsidRPr="00610346">
        <w:rPr>
          <w:rFonts w:ascii="Times New Roman" w:hAnsi="Times New Roman" w:cs="Times New Roman"/>
          <w:sz w:val="24"/>
          <w:szCs w:val="24"/>
          <w:lang w:val="sr-Cyrl-RS"/>
        </w:rPr>
        <w:t>р</w:t>
      </w:r>
      <w:r w:rsidR="00E767BE" w:rsidRPr="00610346">
        <w:rPr>
          <w:rFonts w:ascii="Times New Roman" w:hAnsi="Times New Roman" w:cs="Times New Roman"/>
          <w:sz w:val="24"/>
          <w:szCs w:val="24"/>
          <w:lang w:val="sr-Cyrl-RS"/>
        </w:rPr>
        <w:t>ђ</w:t>
      </w:r>
      <w:r w:rsidR="002F319C" w:rsidRPr="00610346">
        <w:rPr>
          <w:rFonts w:ascii="Times New Roman" w:hAnsi="Times New Roman" w:cs="Times New Roman"/>
          <w:sz w:val="24"/>
          <w:szCs w:val="24"/>
          <w:lang w:val="sr-Cyrl-RS"/>
        </w:rPr>
        <w:t xml:space="preserve">ено је да </w:t>
      </w:r>
      <w:r w:rsidR="00E767BE" w:rsidRPr="00610346">
        <w:rPr>
          <w:rFonts w:ascii="Times New Roman" w:hAnsi="Times New Roman" w:cs="Times New Roman"/>
          <w:sz w:val="24"/>
          <w:szCs w:val="24"/>
          <w:lang w:val="sr-Cyrl-RS"/>
        </w:rPr>
        <w:t xml:space="preserve"> удео државне својине у средствима Инст</w:t>
      </w:r>
      <w:r w:rsidR="004F2E52">
        <w:rPr>
          <w:rFonts w:ascii="Times New Roman" w:hAnsi="Times New Roman" w:cs="Times New Roman"/>
          <w:sz w:val="24"/>
          <w:szCs w:val="24"/>
          <w:lang w:val="sr-Cyrl-RS"/>
        </w:rPr>
        <w:t>и</w:t>
      </w:r>
      <w:r w:rsidR="00E767BE" w:rsidRPr="00610346">
        <w:rPr>
          <w:rFonts w:ascii="Times New Roman" w:hAnsi="Times New Roman" w:cs="Times New Roman"/>
          <w:sz w:val="24"/>
          <w:szCs w:val="24"/>
          <w:lang w:val="sr-Cyrl-RS"/>
        </w:rPr>
        <w:t xml:space="preserve">тута </w:t>
      </w:r>
      <w:r w:rsidR="007B6A36" w:rsidRPr="00610346">
        <w:rPr>
          <w:rFonts w:ascii="Times New Roman" w:hAnsi="Times New Roman" w:cs="Times New Roman"/>
          <w:sz w:val="24"/>
          <w:szCs w:val="24"/>
          <w:lang w:val="sr-Cyrl-RS"/>
        </w:rPr>
        <w:t xml:space="preserve">износи </w:t>
      </w:r>
      <w:r w:rsidR="004F2E52">
        <w:rPr>
          <w:rFonts w:ascii="Times New Roman" w:hAnsi="Times New Roman" w:cs="Times New Roman"/>
          <w:sz w:val="24"/>
          <w:szCs w:val="24"/>
          <w:lang w:val="sr-Cyrl-RS"/>
        </w:rPr>
        <w:t>92%</w:t>
      </w:r>
      <w:r w:rsidR="00E767BE" w:rsidRPr="00610346">
        <w:rPr>
          <w:rFonts w:ascii="Times New Roman" w:hAnsi="Times New Roman" w:cs="Times New Roman"/>
          <w:sz w:val="24"/>
          <w:szCs w:val="24"/>
          <w:lang w:val="sr-Cyrl-RS"/>
        </w:rPr>
        <w:t xml:space="preserve"> </w:t>
      </w:r>
      <w:r w:rsidR="007B6A36" w:rsidRPr="00610346">
        <w:rPr>
          <w:rFonts w:ascii="Times New Roman" w:hAnsi="Times New Roman" w:cs="Times New Roman"/>
          <w:sz w:val="24"/>
          <w:szCs w:val="24"/>
          <w:lang w:val="sr-Cyrl-RS"/>
        </w:rPr>
        <w:t xml:space="preserve">капитала </w:t>
      </w:r>
      <w:r w:rsidR="00E767BE" w:rsidRPr="00610346">
        <w:rPr>
          <w:rFonts w:ascii="Times New Roman" w:hAnsi="Times New Roman" w:cs="Times New Roman"/>
          <w:sz w:val="24"/>
          <w:szCs w:val="24"/>
          <w:lang w:val="sr-Cyrl-RS"/>
        </w:rPr>
        <w:t xml:space="preserve"> Института</w:t>
      </w:r>
      <w:r w:rsidR="00A37205">
        <w:rPr>
          <w:rFonts w:ascii="Times New Roman" w:hAnsi="Times New Roman" w:cs="Times New Roman"/>
          <w:sz w:val="24"/>
          <w:szCs w:val="24"/>
          <w:lang w:val="sr-Cyrl-RS"/>
        </w:rPr>
        <w:t>.</w:t>
      </w:r>
      <w:r w:rsidR="00E767BE" w:rsidRPr="00610346">
        <w:rPr>
          <w:rFonts w:ascii="Times New Roman" w:hAnsi="Times New Roman" w:cs="Times New Roman"/>
          <w:sz w:val="24"/>
          <w:szCs w:val="24"/>
          <w:lang w:val="sr-Cyrl-RS"/>
        </w:rPr>
        <w:t xml:space="preserve"> </w:t>
      </w:r>
      <w:r w:rsidR="00A37205">
        <w:rPr>
          <w:rFonts w:ascii="Times New Roman" w:hAnsi="Times New Roman" w:cs="Times New Roman"/>
          <w:sz w:val="24"/>
          <w:szCs w:val="24"/>
          <w:lang w:val="sr-Cyrl-RS"/>
        </w:rPr>
        <w:t>У складу са тим,</w:t>
      </w:r>
      <w:r w:rsidR="007B6A36" w:rsidRPr="00610346">
        <w:rPr>
          <w:rFonts w:ascii="Times New Roman" w:hAnsi="Times New Roman" w:cs="Times New Roman"/>
          <w:sz w:val="24"/>
          <w:szCs w:val="24"/>
          <w:lang w:val="sr-Cyrl-RS"/>
        </w:rPr>
        <w:t xml:space="preserve"> </w:t>
      </w:r>
      <w:r w:rsidR="00E767BE" w:rsidRPr="00610346">
        <w:rPr>
          <w:rFonts w:ascii="Times New Roman" w:hAnsi="Times New Roman" w:cs="Times New Roman"/>
          <w:sz w:val="24"/>
          <w:szCs w:val="24"/>
          <w:lang w:val="sr-Cyrl-RS"/>
        </w:rPr>
        <w:t>чин</w:t>
      </w:r>
      <w:r w:rsidR="003F487A" w:rsidRPr="00610346">
        <w:rPr>
          <w:rFonts w:ascii="Times New Roman" w:hAnsi="Times New Roman" w:cs="Times New Roman"/>
          <w:sz w:val="24"/>
          <w:szCs w:val="24"/>
          <w:lang w:val="sr-Cyrl-RS"/>
        </w:rPr>
        <w:t>и</w:t>
      </w:r>
      <w:r w:rsidR="00A37205">
        <w:rPr>
          <w:rFonts w:ascii="Times New Roman" w:hAnsi="Times New Roman" w:cs="Times New Roman"/>
          <w:sz w:val="24"/>
          <w:szCs w:val="24"/>
          <w:lang w:val="sr-Cyrl-RS"/>
        </w:rPr>
        <w:t xml:space="preserve"> га</w:t>
      </w:r>
      <w:r w:rsidR="00E767BE" w:rsidRPr="00610346">
        <w:rPr>
          <w:rFonts w:ascii="Times New Roman" w:hAnsi="Times New Roman" w:cs="Times New Roman"/>
          <w:sz w:val="24"/>
          <w:szCs w:val="24"/>
          <w:lang w:val="sr-Cyrl-RS"/>
        </w:rPr>
        <w:t xml:space="preserve"> право коришћења не</w:t>
      </w:r>
      <w:r w:rsidR="003F487A" w:rsidRPr="00610346">
        <w:rPr>
          <w:rFonts w:ascii="Times New Roman" w:hAnsi="Times New Roman" w:cs="Times New Roman"/>
          <w:sz w:val="24"/>
          <w:szCs w:val="24"/>
          <w:lang w:val="sr-Cyrl-RS"/>
        </w:rPr>
        <w:t>п</w:t>
      </w:r>
      <w:r w:rsidR="00E767BE" w:rsidRPr="00610346">
        <w:rPr>
          <w:rFonts w:ascii="Times New Roman" w:hAnsi="Times New Roman" w:cs="Times New Roman"/>
          <w:sz w:val="24"/>
          <w:szCs w:val="24"/>
          <w:lang w:val="sr-Cyrl-RS"/>
        </w:rPr>
        <w:t>окретности  у својини Републике Србије, постојећих на кат.</w:t>
      </w:r>
      <w:r w:rsidR="004F2E52">
        <w:rPr>
          <w:rFonts w:ascii="Times New Roman" w:hAnsi="Times New Roman" w:cs="Times New Roman"/>
          <w:sz w:val="24"/>
          <w:szCs w:val="24"/>
          <w:lang w:val="sr-Cyrl-RS"/>
        </w:rPr>
        <w:t xml:space="preserve"> </w:t>
      </w:r>
      <w:r w:rsidR="00E767BE" w:rsidRPr="00610346">
        <w:rPr>
          <w:rFonts w:ascii="Times New Roman" w:hAnsi="Times New Roman" w:cs="Times New Roman"/>
          <w:sz w:val="24"/>
          <w:szCs w:val="24"/>
          <w:lang w:val="sr-Cyrl-RS"/>
        </w:rPr>
        <w:t>парц.</w:t>
      </w:r>
      <w:r w:rsidR="004F2E52">
        <w:rPr>
          <w:rFonts w:ascii="Times New Roman" w:hAnsi="Times New Roman" w:cs="Times New Roman"/>
          <w:sz w:val="24"/>
          <w:szCs w:val="24"/>
          <w:lang w:val="sr-Cyrl-RS"/>
        </w:rPr>
        <w:t xml:space="preserve"> </w:t>
      </w:r>
      <w:r w:rsidR="00E767BE" w:rsidRPr="00610346">
        <w:rPr>
          <w:rFonts w:ascii="Times New Roman" w:hAnsi="Times New Roman" w:cs="Times New Roman"/>
          <w:sz w:val="24"/>
          <w:szCs w:val="24"/>
          <w:lang w:val="sr-Cyrl-RS"/>
        </w:rPr>
        <w:t>7821 уписаних у ЗКУЛ бр.</w:t>
      </w:r>
      <w:r w:rsidR="004F2E52">
        <w:rPr>
          <w:rFonts w:ascii="Times New Roman" w:hAnsi="Times New Roman" w:cs="Times New Roman"/>
          <w:sz w:val="24"/>
          <w:szCs w:val="24"/>
          <w:lang w:val="sr-Cyrl-RS"/>
        </w:rPr>
        <w:t xml:space="preserve"> </w:t>
      </w:r>
      <w:r w:rsidR="005260B7" w:rsidRPr="00610346">
        <w:rPr>
          <w:rFonts w:ascii="Times New Roman" w:hAnsi="Times New Roman" w:cs="Times New Roman"/>
          <w:sz w:val="24"/>
          <w:szCs w:val="24"/>
          <w:lang w:val="sr-Cyrl-RS"/>
        </w:rPr>
        <w:t>566 КО Раковица и то</w:t>
      </w:r>
      <w:r w:rsidR="004F2E52">
        <w:rPr>
          <w:rFonts w:ascii="Times New Roman" w:hAnsi="Times New Roman" w:cs="Times New Roman"/>
          <w:sz w:val="24"/>
          <w:szCs w:val="24"/>
          <w:lang w:val="sr-Cyrl-RS"/>
        </w:rPr>
        <w:t xml:space="preserve"> </w:t>
      </w:r>
      <w:r w:rsidR="005260B7" w:rsidRPr="00610346">
        <w:rPr>
          <w:rFonts w:ascii="Times New Roman" w:hAnsi="Times New Roman" w:cs="Times New Roman"/>
          <w:sz w:val="24"/>
          <w:szCs w:val="24"/>
          <w:lang w:val="sr-Cyrl-RS"/>
        </w:rPr>
        <w:t>објекат хидрауличне л</w:t>
      </w:r>
      <w:r w:rsidR="003F487A" w:rsidRPr="00610346">
        <w:rPr>
          <w:rFonts w:ascii="Times New Roman" w:hAnsi="Times New Roman" w:cs="Times New Roman"/>
          <w:sz w:val="24"/>
          <w:szCs w:val="24"/>
          <w:lang w:val="sr-Cyrl-RS"/>
        </w:rPr>
        <w:t>а</w:t>
      </w:r>
      <w:r w:rsidR="005260B7" w:rsidRPr="00610346">
        <w:rPr>
          <w:rFonts w:ascii="Times New Roman" w:hAnsi="Times New Roman" w:cs="Times New Roman"/>
          <w:sz w:val="24"/>
          <w:szCs w:val="24"/>
          <w:lang w:val="sr-Cyrl-RS"/>
        </w:rPr>
        <w:t>б</w:t>
      </w:r>
      <w:r w:rsidR="004F2E52">
        <w:rPr>
          <w:rFonts w:ascii="Times New Roman" w:hAnsi="Times New Roman" w:cs="Times New Roman"/>
          <w:sz w:val="24"/>
          <w:szCs w:val="24"/>
          <w:lang w:val="sr-Cyrl-RS"/>
        </w:rPr>
        <w:t>о</w:t>
      </w:r>
      <w:r w:rsidR="005260B7" w:rsidRPr="00610346">
        <w:rPr>
          <w:rFonts w:ascii="Times New Roman" w:hAnsi="Times New Roman" w:cs="Times New Roman"/>
          <w:sz w:val="24"/>
          <w:szCs w:val="24"/>
          <w:lang w:val="sr-Cyrl-RS"/>
        </w:rPr>
        <w:t xml:space="preserve">раторије, објекат павиљона </w:t>
      </w:r>
      <w:r w:rsidR="00006CC0" w:rsidRPr="00610346">
        <w:rPr>
          <w:rFonts w:ascii="Times New Roman" w:hAnsi="Times New Roman" w:cs="Times New Roman"/>
          <w:sz w:val="24"/>
          <w:szCs w:val="24"/>
          <w:lang w:val="sr-Cyrl-RS"/>
        </w:rPr>
        <w:t>„</w:t>
      </w:r>
      <w:r w:rsidR="005260B7" w:rsidRPr="00610346">
        <w:rPr>
          <w:rFonts w:ascii="Times New Roman" w:hAnsi="Times New Roman" w:cs="Times New Roman"/>
          <w:sz w:val="24"/>
          <w:szCs w:val="24"/>
          <w:lang w:val="sr-Cyrl-RS"/>
        </w:rPr>
        <w:t>Б“</w:t>
      </w:r>
      <w:r w:rsidR="00006CC0" w:rsidRPr="00610346">
        <w:rPr>
          <w:rFonts w:ascii="Times New Roman" w:hAnsi="Times New Roman" w:cs="Times New Roman"/>
          <w:sz w:val="24"/>
          <w:szCs w:val="24"/>
          <w:lang w:val="sr-Cyrl-RS"/>
        </w:rPr>
        <w:t>, објекат павиљона А“,</w:t>
      </w:r>
      <w:r w:rsidR="003F487A" w:rsidRPr="00610346">
        <w:rPr>
          <w:rFonts w:ascii="Times New Roman" w:hAnsi="Times New Roman" w:cs="Times New Roman"/>
          <w:sz w:val="24"/>
          <w:szCs w:val="24"/>
          <w:lang w:val="sr-Cyrl-RS"/>
        </w:rPr>
        <w:t xml:space="preserve"> </w:t>
      </w:r>
      <w:r w:rsidR="00006CC0" w:rsidRPr="00610346">
        <w:rPr>
          <w:rFonts w:ascii="Times New Roman" w:hAnsi="Times New Roman" w:cs="Times New Roman"/>
          <w:sz w:val="24"/>
          <w:szCs w:val="24"/>
          <w:lang w:val="sr-Cyrl-RS"/>
        </w:rPr>
        <w:t>као и друге непокретности, покретне ствари које чине „посебну опрему“, новчана средства и хартије од вредности</w:t>
      </w:r>
      <w:r w:rsidR="00CD10DE" w:rsidRPr="00610346">
        <w:rPr>
          <w:rFonts w:ascii="Times New Roman" w:hAnsi="Times New Roman" w:cs="Times New Roman"/>
          <w:sz w:val="24"/>
          <w:szCs w:val="24"/>
          <w:lang w:val="sr-Cyrl-RS"/>
        </w:rPr>
        <w:t>.</w:t>
      </w:r>
      <w:r w:rsidR="002F319C" w:rsidRPr="00610346">
        <w:rPr>
          <w:rFonts w:ascii="Times New Roman" w:hAnsi="Times New Roman" w:cs="Times New Roman"/>
          <w:sz w:val="24"/>
          <w:szCs w:val="24"/>
          <w:lang w:val="sr-Cyrl-RS"/>
        </w:rPr>
        <w:tab/>
      </w:r>
      <w:r w:rsidR="002F319C" w:rsidRPr="00610346">
        <w:rPr>
          <w:rFonts w:ascii="Times New Roman" w:hAnsi="Times New Roman" w:cs="Times New Roman"/>
          <w:sz w:val="24"/>
          <w:szCs w:val="24"/>
          <w:lang w:val="sr-Cyrl-RS"/>
        </w:rPr>
        <w:tab/>
        <w:t xml:space="preserve">                                                                                                       </w:t>
      </w:r>
    </w:p>
    <w:p w14:paraId="7C6D7467" w14:textId="64CCFF7A" w:rsidR="00E14717" w:rsidRPr="00610346" w:rsidRDefault="001D45A9" w:rsidP="003333D7">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Према подацима из </w:t>
      </w:r>
      <w:r w:rsidR="00CD10DE" w:rsidRPr="00610346">
        <w:rPr>
          <w:rFonts w:ascii="Times New Roman" w:hAnsi="Times New Roman" w:cs="Times New Roman"/>
          <w:sz w:val="24"/>
          <w:szCs w:val="24"/>
          <w:lang w:val="sr-Cyrl-RS"/>
        </w:rPr>
        <w:t>пословних књига Друштва 2015</w:t>
      </w:r>
      <w:r w:rsidR="004F2E52">
        <w:rPr>
          <w:rFonts w:ascii="Times New Roman" w:hAnsi="Times New Roman" w:cs="Times New Roman"/>
          <w:sz w:val="24"/>
          <w:szCs w:val="24"/>
          <w:lang w:val="sr-Cyrl-RS"/>
        </w:rPr>
        <w:t>.</w:t>
      </w:r>
      <w:r w:rsidR="00CD10DE" w:rsidRPr="00610346">
        <w:rPr>
          <w:rFonts w:ascii="Times New Roman" w:hAnsi="Times New Roman" w:cs="Times New Roman"/>
          <w:sz w:val="24"/>
          <w:szCs w:val="24"/>
          <w:lang w:val="sr-Cyrl-RS"/>
        </w:rPr>
        <w:t xml:space="preserve"> године,</w:t>
      </w:r>
      <w:r w:rsidR="00E14717" w:rsidRPr="00610346">
        <w:rPr>
          <w:rFonts w:ascii="Times New Roman" w:hAnsi="Times New Roman" w:cs="Times New Roman"/>
          <w:sz w:val="24"/>
          <w:szCs w:val="24"/>
          <w:lang w:val="sr-Cyrl-RS"/>
        </w:rPr>
        <w:t xml:space="preserve"> површина грађевинског земљишт</w:t>
      </w:r>
      <w:r w:rsidR="00A37205">
        <w:rPr>
          <w:rFonts w:ascii="Times New Roman" w:hAnsi="Times New Roman" w:cs="Times New Roman"/>
          <w:sz w:val="24"/>
          <w:szCs w:val="24"/>
          <w:lang w:val="sr-Cyrl-RS"/>
        </w:rPr>
        <w:t>а које</w:t>
      </w:r>
      <w:r w:rsidR="00E14717" w:rsidRPr="00610346">
        <w:rPr>
          <w:rFonts w:ascii="Times New Roman" w:hAnsi="Times New Roman" w:cs="Times New Roman"/>
          <w:sz w:val="24"/>
          <w:szCs w:val="24"/>
          <w:lang w:val="sr-Cyrl-RS"/>
        </w:rPr>
        <w:t xml:space="preserve"> користи Институт за водопривреду </w:t>
      </w:r>
      <w:r w:rsidR="004F2E52">
        <w:rPr>
          <w:rFonts w:ascii="Times New Roman" w:hAnsi="Times New Roman" w:cs="Times New Roman"/>
          <w:sz w:val="24"/>
          <w:szCs w:val="24"/>
          <w:lang w:val="sr-Cyrl-RS"/>
        </w:rPr>
        <w:t>„</w:t>
      </w:r>
      <w:r w:rsidR="00E14717" w:rsidRPr="00610346">
        <w:rPr>
          <w:rFonts w:ascii="Times New Roman" w:hAnsi="Times New Roman" w:cs="Times New Roman"/>
          <w:sz w:val="24"/>
          <w:szCs w:val="24"/>
          <w:lang w:val="sr-Cyrl-RS"/>
        </w:rPr>
        <w:t>Јарослав Черни</w:t>
      </w:r>
      <w:r w:rsidR="004F2E52">
        <w:rPr>
          <w:rFonts w:ascii="Times New Roman" w:hAnsi="Times New Roman" w:cs="Times New Roman"/>
          <w:sz w:val="24"/>
          <w:szCs w:val="24"/>
          <w:lang w:val="sr-Cyrl-RS"/>
        </w:rPr>
        <w:t>“</w:t>
      </w:r>
      <w:r w:rsidR="00E14717" w:rsidRPr="00610346">
        <w:rPr>
          <w:rFonts w:ascii="Times New Roman" w:hAnsi="Times New Roman" w:cs="Times New Roman"/>
          <w:sz w:val="24"/>
          <w:szCs w:val="24"/>
          <w:lang w:val="sr-Cyrl-RS"/>
        </w:rPr>
        <w:t xml:space="preserve"> </w:t>
      </w:r>
      <w:r w:rsidR="00CD10DE" w:rsidRPr="00610346">
        <w:rPr>
          <w:rFonts w:ascii="Times New Roman" w:hAnsi="Times New Roman" w:cs="Times New Roman"/>
          <w:sz w:val="24"/>
          <w:szCs w:val="24"/>
          <w:lang w:val="sr-Cyrl-RS"/>
        </w:rPr>
        <w:t xml:space="preserve"> </w:t>
      </w:r>
      <w:r w:rsidR="00E14717" w:rsidRPr="00610346">
        <w:rPr>
          <w:rFonts w:ascii="Times New Roman" w:hAnsi="Times New Roman" w:cs="Times New Roman"/>
          <w:sz w:val="24"/>
          <w:szCs w:val="24"/>
          <w:lang w:val="sr-Cyrl-RS"/>
        </w:rPr>
        <w:t xml:space="preserve">је </w:t>
      </w:r>
      <w:r w:rsidR="00CD10DE" w:rsidRPr="00610346">
        <w:rPr>
          <w:rFonts w:ascii="Times New Roman" w:hAnsi="Times New Roman" w:cs="Times New Roman"/>
          <w:sz w:val="24"/>
          <w:szCs w:val="24"/>
          <w:lang w:val="sr-Cyrl-RS"/>
        </w:rPr>
        <w:t xml:space="preserve"> укупне површине 4 ха, 28</w:t>
      </w:r>
      <w:r w:rsidR="00E14717" w:rsidRPr="00610346">
        <w:rPr>
          <w:rFonts w:ascii="Times New Roman" w:hAnsi="Times New Roman" w:cs="Times New Roman"/>
          <w:sz w:val="24"/>
          <w:szCs w:val="24"/>
          <w:lang w:val="sr-Cyrl-RS"/>
        </w:rPr>
        <w:t xml:space="preserve"> </w:t>
      </w:r>
      <w:r w:rsidR="00CD10DE" w:rsidRPr="00610346">
        <w:rPr>
          <w:rFonts w:ascii="Times New Roman" w:hAnsi="Times New Roman" w:cs="Times New Roman"/>
          <w:sz w:val="24"/>
          <w:szCs w:val="24"/>
          <w:lang w:val="sr-Cyrl-RS"/>
        </w:rPr>
        <w:t>ар</w:t>
      </w:r>
      <w:r w:rsidR="004F2E52">
        <w:rPr>
          <w:rFonts w:ascii="Times New Roman" w:hAnsi="Times New Roman" w:cs="Times New Roman"/>
          <w:sz w:val="24"/>
          <w:szCs w:val="24"/>
          <w:lang w:val="sr-Cyrl-RS"/>
        </w:rPr>
        <w:t>и</w:t>
      </w:r>
      <w:r w:rsidR="00CD10DE" w:rsidRPr="00610346">
        <w:rPr>
          <w:rFonts w:ascii="Times New Roman" w:hAnsi="Times New Roman" w:cs="Times New Roman"/>
          <w:sz w:val="24"/>
          <w:szCs w:val="24"/>
          <w:lang w:val="sr-Cyrl-RS"/>
        </w:rPr>
        <w:t xml:space="preserve"> и 62</w:t>
      </w:r>
      <w:r w:rsidR="004F2E52">
        <w:rPr>
          <w:rFonts w:ascii="Times New Roman" w:hAnsi="Times New Roman" w:cs="Times New Roman"/>
          <w:sz w:val="24"/>
          <w:szCs w:val="24"/>
          <w:lang w:val="sr-Cyrl-RS"/>
        </w:rPr>
        <w:t xml:space="preserve"> </w:t>
      </w:r>
      <w:r w:rsidR="00CD10DE" w:rsidRPr="00610346">
        <w:rPr>
          <w:rFonts w:ascii="Times New Roman" w:hAnsi="Times New Roman" w:cs="Times New Roman"/>
          <w:sz w:val="24"/>
          <w:szCs w:val="24"/>
          <w:lang w:val="sr-Cyrl-RS"/>
        </w:rPr>
        <w:t>м</w:t>
      </w:r>
      <w:r w:rsidR="004F2E52">
        <w:rPr>
          <w:rFonts w:ascii="Times New Roman" w:hAnsi="Times New Roman" w:cs="Times New Roman"/>
          <w:sz w:val="24"/>
          <w:szCs w:val="24"/>
          <w:lang w:val="sr-Cyrl-RS"/>
        </w:rPr>
        <w:t xml:space="preserve">2 </w:t>
      </w:r>
      <w:r w:rsidR="00A37205">
        <w:rPr>
          <w:rFonts w:ascii="Times New Roman" w:hAnsi="Times New Roman" w:cs="Times New Roman"/>
          <w:sz w:val="24"/>
          <w:szCs w:val="24"/>
          <w:lang w:val="sr-Cyrl-RS"/>
        </w:rPr>
        <w:t>која</w:t>
      </w:r>
      <w:r w:rsidR="00E14717" w:rsidRPr="00610346">
        <w:rPr>
          <w:rFonts w:ascii="Times New Roman" w:hAnsi="Times New Roman" w:cs="Times New Roman"/>
          <w:sz w:val="24"/>
          <w:szCs w:val="24"/>
          <w:lang w:val="sr-Cyrl-RS"/>
        </w:rPr>
        <w:t xml:space="preserve"> се налази </w:t>
      </w:r>
      <w:r w:rsidR="00CD10DE" w:rsidRPr="00610346">
        <w:rPr>
          <w:rFonts w:ascii="Times New Roman" w:hAnsi="Times New Roman" w:cs="Times New Roman"/>
          <w:sz w:val="24"/>
          <w:szCs w:val="24"/>
          <w:lang w:val="sr-Cyrl-RS"/>
        </w:rPr>
        <w:t>на кат. парц.</w:t>
      </w:r>
      <w:r w:rsidR="004F2E52">
        <w:rPr>
          <w:rFonts w:ascii="Times New Roman" w:hAnsi="Times New Roman" w:cs="Times New Roman"/>
          <w:sz w:val="24"/>
          <w:szCs w:val="24"/>
          <w:lang w:val="sr-Cyrl-RS"/>
        </w:rPr>
        <w:t xml:space="preserve"> </w:t>
      </w:r>
      <w:r w:rsidR="00513803" w:rsidRPr="00610346">
        <w:rPr>
          <w:rFonts w:ascii="Times New Roman" w:hAnsi="Times New Roman" w:cs="Times New Roman"/>
          <w:sz w:val="24"/>
          <w:szCs w:val="24"/>
          <w:lang w:val="sr-Cyrl-RS"/>
        </w:rPr>
        <w:t>782</w:t>
      </w:r>
      <w:r w:rsidR="004F2E52">
        <w:rPr>
          <w:rFonts w:ascii="Times New Roman" w:hAnsi="Times New Roman" w:cs="Times New Roman"/>
          <w:sz w:val="24"/>
          <w:szCs w:val="24"/>
          <w:lang w:val="sr-Cyrl-RS"/>
        </w:rPr>
        <w:t>,</w:t>
      </w:r>
      <w:r w:rsidR="00D155D9">
        <w:rPr>
          <w:rFonts w:ascii="Times New Roman" w:hAnsi="Times New Roman" w:cs="Times New Roman"/>
          <w:sz w:val="24"/>
          <w:szCs w:val="24"/>
          <w:lang w:val="sr-Cyrl-RS"/>
        </w:rPr>
        <w:t xml:space="preserve"> уписана</w:t>
      </w:r>
      <w:r w:rsidR="00513803" w:rsidRPr="00610346">
        <w:rPr>
          <w:rFonts w:ascii="Times New Roman" w:hAnsi="Times New Roman" w:cs="Times New Roman"/>
          <w:sz w:val="24"/>
          <w:szCs w:val="24"/>
          <w:lang w:val="sr-Cyrl-RS"/>
        </w:rPr>
        <w:t xml:space="preserve"> у лист непокретности бр.</w:t>
      </w:r>
      <w:r w:rsidR="004F2E52">
        <w:rPr>
          <w:rFonts w:ascii="Times New Roman" w:hAnsi="Times New Roman" w:cs="Times New Roman"/>
          <w:sz w:val="24"/>
          <w:szCs w:val="24"/>
          <w:lang w:val="sr-Cyrl-RS"/>
        </w:rPr>
        <w:t xml:space="preserve"> </w:t>
      </w:r>
      <w:r w:rsidR="00513803" w:rsidRPr="00610346">
        <w:rPr>
          <w:rFonts w:ascii="Times New Roman" w:hAnsi="Times New Roman" w:cs="Times New Roman"/>
          <w:sz w:val="24"/>
          <w:szCs w:val="24"/>
          <w:lang w:val="sr-Cyrl-RS"/>
        </w:rPr>
        <w:t xml:space="preserve">497 КО Раковица. </w:t>
      </w:r>
    </w:p>
    <w:p w14:paraId="1B9811E0" w14:textId="10D0F59A" w:rsidR="003333D7" w:rsidRDefault="00E14717" w:rsidP="00D14CC7">
      <w:pPr>
        <w:pStyle w:val="NoSpacing"/>
        <w:ind w:firstLine="720"/>
        <w:jc w:val="both"/>
        <w:rPr>
          <w:rFonts w:ascii="Times New Roman" w:hAnsi="Times New Roman" w:cs="Times New Roman"/>
          <w:sz w:val="24"/>
          <w:szCs w:val="24"/>
          <w:lang w:val="sr-Cyrl-RS"/>
        </w:rPr>
      </w:pPr>
      <w:r w:rsidRPr="003333D7">
        <w:rPr>
          <w:rFonts w:ascii="Times New Roman" w:hAnsi="Times New Roman" w:cs="Times New Roman"/>
          <w:sz w:val="24"/>
          <w:szCs w:val="24"/>
          <w:lang w:val="sr-Cyrl-RS"/>
        </w:rPr>
        <w:t xml:space="preserve">Институт за водопривреду </w:t>
      </w:r>
      <w:r w:rsidR="004F2E52">
        <w:rPr>
          <w:rFonts w:ascii="Times New Roman" w:hAnsi="Times New Roman" w:cs="Times New Roman"/>
          <w:sz w:val="24"/>
          <w:szCs w:val="24"/>
          <w:lang w:val="sr-Cyrl-RS"/>
        </w:rPr>
        <w:t>„</w:t>
      </w:r>
      <w:r w:rsidRPr="003333D7">
        <w:rPr>
          <w:rFonts w:ascii="Times New Roman" w:hAnsi="Times New Roman" w:cs="Times New Roman"/>
          <w:sz w:val="24"/>
          <w:szCs w:val="24"/>
          <w:lang w:val="sr-Cyrl-RS"/>
        </w:rPr>
        <w:t>Јарослав Черни</w:t>
      </w:r>
      <w:r w:rsidR="004F2E52">
        <w:rPr>
          <w:rFonts w:ascii="Times New Roman" w:hAnsi="Times New Roman" w:cs="Times New Roman"/>
          <w:sz w:val="24"/>
          <w:szCs w:val="24"/>
          <w:lang w:val="sr-Cyrl-RS"/>
        </w:rPr>
        <w:t>“</w:t>
      </w:r>
      <w:r w:rsidRPr="003333D7">
        <w:rPr>
          <w:rFonts w:ascii="Times New Roman" w:hAnsi="Times New Roman" w:cs="Times New Roman"/>
          <w:sz w:val="24"/>
          <w:szCs w:val="24"/>
          <w:lang w:val="sr-Cyrl-RS"/>
        </w:rPr>
        <w:t xml:space="preserve"> је на основу Закона о планирању и изградњи</w:t>
      </w:r>
      <w:r w:rsidR="00D14CC7">
        <w:rPr>
          <w:rFonts w:ascii="Times New Roman" w:hAnsi="Times New Roman" w:cs="Times New Roman"/>
          <w:sz w:val="24"/>
          <w:szCs w:val="24"/>
          <w:lang w:val="sr-Cyrl-RS"/>
        </w:rPr>
        <w:t>,поднео захтев</w:t>
      </w:r>
      <w:r w:rsidR="00D14CC7" w:rsidRPr="00D14CC7">
        <w:rPr>
          <w:rFonts w:ascii="Times New Roman" w:hAnsi="Times New Roman" w:cs="Times New Roman"/>
          <w:sz w:val="24"/>
          <w:szCs w:val="24"/>
          <w:lang w:val="sr-Cyrl-RS"/>
        </w:rPr>
        <w:t xml:space="preserve"> </w:t>
      </w:r>
      <w:r w:rsidR="00D14CC7" w:rsidRPr="003333D7">
        <w:rPr>
          <w:rFonts w:ascii="Times New Roman" w:hAnsi="Times New Roman" w:cs="Times New Roman"/>
          <w:sz w:val="24"/>
          <w:szCs w:val="24"/>
          <w:lang w:val="sr-Cyrl-RS"/>
        </w:rPr>
        <w:t>за конверзију права коришћења на</w:t>
      </w:r>
      <w:r w:rsidR="00D14CC7">
        <w:rPr>
          <w:rFonts w:ascii="Times New Roman" w:hAnsi="Times New Roman" w:cs="Times New Roman"/>
          <w:sz w:val="24"/>
          <w:szCs w:val="24"/>
          <w:lang w:val="sr-Cyrl-RS"/>
        </w:rPr>
        <w:t xml:space="preserve"> </w:t>
      </w:r>
      <w:r w:rsidR="00D14CC7" w:rsidRPr="003333D7">
        <w:rPr>
          <w:rFonts w:ascii="Times New Roman" w:hAnsi="Times New Roman" w:cs="Times New Roman"/>
          <w:sz w:val="24"/>
          <w:szCs w:val="24"/>
          <w:lang w:val="sr-Cyrl-RS"/>
        </w:rPr>
        <w:t xml:space="preserve">поменутом градском грађевинском земљишту у право својине и упис права својине у корист </w:t>
      </w:r>
      <w:r w:rsidR="00D14CC7">
        <w:rPr>
          <w:rFonts w:ascii="Times New Roman" w:hAnsi="Times New Roman" w:cs="Times New Roman"/>
          <w:sz w:val="24"/>
          <w:szCs w:val="24"/>
          <w:lang w:val="sr-Cyrl-RS"/>
        </w:rPr>
        <w:t xml:space="preserve">Друштва 2016. године, </w:t>
      </w:r>
      <w:r w:rsidRPr="003333D7">
        <w:rPr>
          <w:rFonts w:ascii="Times New Roman" w:hAnsi="Times New Roman" w:cs="Times New Roman"/>
          <w:sz w:val="24"/>
          <w:szCs w:val="24"/>
          <w:lang w:val="sr-Cyrl-RS"/>
        </w:rPr>
        <w:t xml:space="preserve"> Републичком </w:t>
      </w:r>
      <w:r w:rsidR="001D45A9">
        <w:rPr>
          <w:rFonts w:ascii="Times New Roman" w:hAnsi="Times New Roman" w:cs="Times New Roman"/>
          <w:sz w:val="24"/>
          <w:szCs w:val="24"/>
          <w:lang w:val="sr-Cyrl-RS"/>
        </w:rPr>
        <w:t>г</w:t>
      </w:r>
      <w:r w:rsidR="00513803" w:rsidRPr="003333D7">
        <w:rPr>
          <w:rFonts w:ascii="Times New Roman" w:hAnsi="Times New Roman" w:cs="Times New Roman"/>
          <w:sz w:val="24"/>
          <w:szCs w:val="24"/>
          <w:lang w:val="sr-Cyrl-RS"/>
        </w:rPr>
        <w:t>еодетском заводу</w:t>
      </w:r>
      <w:r w:rsidR="00D14CC7">
        <w:rPr>
          <w:rFonts w:ascii="Times New Roman" w:hAnsi="Times New Roman" w:cs="Times New Roman"/>
          <w:sz w:val="24"/>
          <w:szCs w:val="24"/>
          <w:lang w:val="sr-Cyrl-RS"/>
        </w:rPr>
        <w:t xml:space="preserve">, </w:t>
      </w:r>
      <w:r w:rsidR="00FC0FF7" w:rsidRPr="003333D7">
        <w:rPr>
          <w:rFonts w:ascii="Times New Roman" w:hAnsi="Times New Roman" w:cs="Times New Roman"/>
          <w:sz w:val="24"/>
          <w:szCs w:val="24"/>
          <w:lang w:val="sr-Cyrl-RS"/>
        </w:rPr>
        <w:t xml:space="preserve">Служби за катастар </w:t>
      </w:r>
      <w:r w:rsidR="00010E60">
        <w:rPr>
          <w:rFonts w:ascii="Times New Roman" w:hAnsi="Times New Roman" w:cs="Times New Roman"/>
          <w:sz w:val="24"/>
          <w:szCs w:val="24"/>
          <w:lang w:val="sr-Cyrl-RS"/>
        </w:rPr>
        <w:t>непокретности Београда</w:t>
      </w:r>
      <w:r w:rsidR="00D14CC7">
        <w:rPr>
          <w:rFonts w:ascii="Times New Roman" w:hAnsi="Times New Roman" w:cs="Times New Roman"/>
          <w:sz w:val="24"/>
          <w:szCs w:val="24"/>
          <w:lang w:val="sr-Cyrl-RS"/>
        </w:rPr>
        <w:t>.</w:t>
      </w:r>
      <w:r w:rsidR="00010E60">
        <w:rPr>
          <w:rFonts w:ascii="Times New Roman" w:hAnsi="Times New Roman" w:cs="Times New Roman"/>
          <w:sz w:val="24"/>
          <w:szCs w:val="24"/>
          <w:lang w:val="sr-Cyrl-RS"/>
        </w:rPr>
        <w:t xml:space="preserve"> </w:t>
      </w:r>
    </w:p>
    <w:p w14:paraId="26B886AF" w14:textId="77777777" w:rsidR="00D14CC7" w:rsidRPr="003333D7" w:rsidRDefault="00D14CC7" w:rsidP="00D14CC7">
      <w:pPr>
        <w:pStyle w:val="NoSpacing"/>
        <w:ind w:firstLine="720"/>
        <w:jc w:val="both"/>
        <w:rPr>
          <w:rFonts w:ascii="Times New Roman" w:hAnsi="Times New Roman" w:cs="Times New Roman"/>
          <w:sz w:val="24"/>
          <w:szCs w:val="24"/>
          <w:lang w:val="sr-Cyrl-RS"/>
        </w:rPr>
      </w:pPr>
    </w:p>
    <w:p w14:paraId="3DCCC21C" w14:textId="086181F2" w:rsidR="00E14717" w:rsidRPr="00610346" w:rsidRDefault="00C72F32" w:rsidP="003333D7">
      <w:pPr>
        <w:pStyle w:val="NoSpacing"/>
        <w:ind w:firstLine="720"/>
        <w:jc w:val="both"/>
        <w:rPr>
          <w:lang w:val="sr-Cyrl-RS"/>
        </w:rPr>
      </w:pPr>
      <w:r w:rsidRPr="003333D7">
        <w:rPr>
          <w:rFonts w:ascii="Times New Roman" w:hAnsi="Times New Roman" w:cs="Times New Roman"/>
          <w:sz w:val="24"/>
          <w:szCs w:val="24"/>
          <w:lang w:val="sr-Cyrl-RS"/>
        </w:rPr>
        <w:t xml:space="preserve">Када су у питању грађевински објекти </w:t>
      </w:r>
      <w:r w:rsidR="00FC0FF7" w:rsidRPr="003333D7">
        <w:rPr>
          <w:rFonts w:ascii="Times New Roman" w:hAnsi="Times New Roman" w:cs="Times New Roman"/>
          <w:sz w:val="24"/>
          <w:szCs w:val="24"/>
          <w:lang w:val="sr-Cyrl-RS"/>
        </w:rPr>
        <w:t xml:space="preserve">Института за водопривреду </w:t>
      </w:r>
      <w:r w:rsidR="00010E60">
        <w:rPr>
          <w:rFonts w:ascii="Times New Roman" w:hAnsi="Times New Roman" w:cs="Times New Roman"/>
          <w:sz w:val="24"/>
          <w:szCs w:val="24"/>
          <w:lang w:val="sr-Cyrl-RS"/>
        </w:rPr>
        <w:t>„</w:t>
      </w:r>
      <w:r w:rsidR="00FC0FF7" w:rsidRPr="003333D7">
        <w:rPr>
          <w:rFonts w:ascii="Times New Roman" w:hAnsi="Times New Roman" w:cs="Times New Roman"/>
          <w:sz w:val="24"/>
          <w:szCs w:val="24"/>
          <w:lang w:val="sr-Cyrl-RS"/>
        </w:rPr>
        <w:t>Јарослав Черни</w:t>
      </w:r>
      <w:r w:rsidR="00010E60">
        <w:rPr>
          <w:rFonts w:ascii="Times New Roman" w:hAnsi="Times New Roman" w:cs="Times New Roman"/>
          <w:sz w:val="24"/>
          <w:szCs w:val="24"/>
          <w:lang w:val="sr-Cyrl-RS"/>
        </w:rPr>
        <w:t>“</w:t>
      </w:r>
      <w:r w:rsidR="00397310" w:rsidRPr="003333D7">
        <w:rPr>
          <w:rFonts w:ascii="Times New Roman" w:hAnsi="Times New Roman" w:cs="Times New Roman"/>
          <w:sz w:val="24"/>
          <w:szCs w:val="24"/>
          <w:lang w:val="sr-Cyrl-RS"/>
        </w:rPr>
        <w:t xml:space="preserve">, Друштво </w:t>
      </w:r>
      <w:r w:rsidR="00010E60">
        <w:rPr>
          <w:rFonts w:ascii="Times New Roman" w:hAnsi="Times New Roman" w:cs="Times New Roman"/>
          <w:sz w:val="24"/>
          <w:szCs w:val="24"/>
          <w:lang w:val="sr-Cyrl-RS"/>
        </w:rPr>
        <w:t>има право коришћ</w:t>
      </w:r>
      <w:r w:rsidR="0023528A" w:rsidRPr="003333D7">
        <w:rPr>
          <w:rFonts w:ascii="Times New Roman" w:hAnsi="Times New Roman" w:cs="Times New Roman"/>
          <w:sz w:val="24"/>
          <w:szCs w:val="24"/>
          <w:lang w:val="sr-Cyrl-RS"/>
        </w:rPr>
        <w:t xml:space="preserve">ења на објектима </w:t>
      </w:r>
      <w:r w:rsidR="00397310" w:rsidRPr="003333D7">
        <w:rPr>
          <w:rFonts w:ascii="Times New Roman" w:hAnsi="Times New Roman" w:cs="Times New Roman"/>
          <w:sz w:val="24"/>
          <w:szCs w:val="24"/>
          <w:lang w:val="sr-Cyrl-RS"/>
        </w:rPr>
        <w:t xml:space="preserve">који се односе на Грађевински објекат </w:t>
      </w:r>
      <w:r w:rsidR="0023528A" w:rsidRPr="003333D7">
        <w:rPr>
          <w:rFonts w:ascii="Times New Roman" w:hAnsi="Times New Roman" w:cs="Times New Roman"/>
          <w:sz w:val="24"/>
          <w:szCs w:val="24"/>
          <w:lang w:val="sr-Cyrl-RS"/>
        </w:rPr>
        <w:t>-</w:t>
      </w:r>
      <w:r w:rsidR="00010E60">
        <w:rPr>
          <w:rFonts w:ascii="Times New Roman" w:hAnsi="Times New Roman" w:cs="Times New Roman"/>
          <w:sz w:val="24"/>
          <w:szCs w:val="24"/>
          <w:lang w:val="sr-Cyrl-RS"/>
        </w:rPr>
        <w:t>лабо</w:t>
      </w:r>
      <w:r w:rsidR="00397310" w:rsidRPr="003333D7">
        <w:rPr>
          <w:rFonts w:ascii="Times New Roman" w:hAnsi="Times New Roman" w:cs="Times New Roman"/>
          <w:sz w:val="24"/>
          <w:szCs w:val="24"/>
          <w:lang w:val="sr-Cyrl-RS"/>
        </w:rPr>
        <w:t>раторије, Халу – зграде лаб</w:t>
      </w:r>
      <w:r w:rsidR="00010E60">
        <w:rPr>
          <w:rFonts w:ascii="Times New Roman" w:hAnsi="Times New Roman" w:cs="Times New Roman"/>
          <w:sz w:val="24"/>
          <w:szCs w:val="24"/>
          <w:lang w:val="sr-Cyrl-RS"/>
        </w:rPr>
        <w:t>о</w:t>
      </w:r>
      <w:r w:rsidR="00397310" w:rsidRPr="003333D7">
        <w:rPr>
          <w:rFonts w:ascii="Times New Roman" w:hAnsi="Times New Roman" w:cs="Times New Roman"/>
          <w:sz w:val="24"/>
          <w:szCs w:val="24"/>
          <w:lang w:val="sr-Cyrl-RS"/>
        </w:rPr>
        <w:t>раторије, Грађевински објекат Павиљон А</w:t>
      </w:r>
      <w:r w:rsidR="001D45A9">
        <w:rPr>
          <w:rFonts w:ascii="Times New Roman" w:hAnsi="Times New Roman" w:cs="Times New Roman"/>
          <w:sz w:val="24"/>
          <w:szCs w:val="24"/>
          <w:lang w:val="sr-Cyrl-RS"/>
        </w:rPr>
        <w:t>, Грађевински објекат Павиљон Б</w:t>
      </w:r>
      <w:r w:rsidR="00397310" w:rsidRPr="003333D7">
        <w:rPr>
          <w:rFonts w:ascii="Times New Roman" w:hAnsi="Times New Roman" w:cs="Times New Roman"/>
          <w:sz w:val="24"/>
          <w:szCs w:val="24"/>
          <w:lang w:val="sr-Cyrl-RS"/>
        </w:rPr>
        <w:t xml:space="preserve"> и остал</w:t>
      </w:r>
      <w:r w:rsidR="003F487A" w:rsidRPr="003333D7">
        <w:rPr>
          <w:rFonts w:ascii="Times New Roman" w:hAnsi="Times New Roman" w:cs="Times New Roman"/>
          <w:sz w:val="24"/>
          <w:szCs w:val="24"/>
          <w:lang w:val="sr-Cyrl-RS"/>
        </w:rPr>
        <w:t>е</w:t>
      </w:r>
      <w:r w:rsidR="00397310" w:rsidRPr="003333D7">
        <w:rPr>
          <w:rFonts w:ascii="Times New Roman" w:hAnsi="Times New Roman" w:cs="Times New Roman"/>
          <w:sz w:val="24"/>
          <w:szCs w:val="24"/>
          <w:lang w:val="sr-Cyrl-RS"/>
        </w:rPr>
        <w:t xml:space="preserve"> грађевинск</w:t>
      </w:r>
      <w:r w:rsidR="003F487A" w:rsidRPr="003333D7">
        <w:rPr>
          <w:rFonts w:ascii="Times New Roman" w:hAnsi="Times New Roman" w:cs="Times New Roman"/>
          <w:sz w:val="24"/>
          <w:szCs w:val="24"/>
          <w:lang w:val="sr-Cyrl-RS"/>
        </w:rPr>
        <w:t>е</w:t>
      </w:r>
      <w:r w:rsidR="00397310" w:rsidRPr="003333D7">
        <w:rPr>
          <w:rFonts w:ascii="Times New Roman" w:hAnsi="Times New Roman" w:cs="Times New Roman"/>
          <w:sz w:val="24"/>
          <w:szCs w:val="24"/>
          <w:lang w:val="sr-Cyrl-RS"/>
        </w:rPr>
        <w:t xml:space="preserve"> објект</w:t>
      </w:r>
      <w:r w:rsidR="003F487A" w:rsidRPr="003333D7">
        <w:rPr>
          <w:rFonts w:ascii="Times New Roman" w:hAnsi="Times New Roman" w:cs="Times New Roman"/>
          <w:sz w:val="24"/>
          <w:szCs w:val="24"/>
          <w:lang w:val="sr-Cyrl-RS"/>
        </w:rPr>
        <w:t>е</w:t>
      </w:r>
      <w:r w:rsidR="00397310" w:rsidRPr="003333D7">
        <w:rPr>
          <w:rFonts w:ascii="Times New Roman" w:hAnsi="Times New Roman" w:cs="Times New Roman"/>
          <w:sz w:val="24"/>
          <w:szCs w:val="24"/>
          <w:lang w:val="sr-Cyrl-RS"/>
        </w:rPr>
        <w:t>.</w:t>
      </w:r>
      <w:r w:rsidR="00E424A8" w:rsidRPr="00610346">
        <w:rPr>
          <w:lang w:val="sr-Cyrl-RS"/>
        </w:rPr>
        <w:t xml:space="preserve"> </w:t>
      </w:r>
      <w:r w:rsidR="00B91E78" w:rsidRPr="00610346">
        <w:rPr>
          <w:lang w:val="sr-Cyrl-RS"/>
        </w:rPr>
        <w:tab/>
        <w:t xml:space="preserve">                   </w:t>
      </w:r>
    </w:p>
    <w:p w14:paraId="55C6C1DD" w14:textId="11C6002B" w:rsidR="00A5255C" w:rsidRPr="00610346" w:rsidRDefault="00B91E78" w:rsidP="00610346">
      <w:pPr>
        <w:jc w:val="both"/>
        <w:rPr>
          <w:rFonts w:ascii="Times New Roman" w:hAnsi="Times New Roman" w:cs="Times New Roman"/>
          <w:sz w:val="24"/>
          <w:szCs w:val="24"/>
        </w:rPr>
      </w:pPr>
      <w:r w:rsidRPr="00610346">
        <w:rPr>
          <w:rFonts w:ascii="Times New Roman" w:hAnsi="Times New Roman" w:cs="Times New Roman"/>
          <w:sz w:val="24"/>
          <w:szCs w:val="24"/>
        </w:rPr>
        <w:tab/>
      </w:r>
      <w:r w:rsidRPr="00610346">
        <w:rPr>
          <w:rFonts w:ascii="Times New Roman" w:hAnsi="Times New Roman" w:cs="Times New Roman"/>
          <w:sz w:val="24"/>
          <w:szCs w:val="24"/>
        </w:rPr>
        <w:tab/>
      </w:r>
      <w:r w:rsidRPr="00610346">
        <w:rPr>
          <w:rFonts w:ascii="Times New Roman" w:hAnsi="Times New Roman" w:cs="Times New Roman"/>
          <w:sz w:val="24"/>
          <w:szCs w:val="24"/>
        </w:rPr>
        <w:tab/>
      </w:r>
      <w:r w:rsidRPr="00610346">
        <w:rPr>
          <w:rFonts w:ascii="Times New Roman" w:hAnsi="Times New Roman" w:cs="Times New Roman"/>
          <w:sz w:val="24"/>
          <w:szCs w:val="24"/>
        </w:rPr>
        <w:tab/>
      </w:r>
      <w:r w:rsidRPr="00610346">
        <w:rPr>
          <w:rFonts w:ascii="Times New Roman" w:hAnsi="Times New Roman" w:cs="Times New Roman"/>
          <w:sz w:val="24"/>
          <w:szCs w:val="24"/>
        </w:rPr>
        <w:tab/>
        <w:t xml:space="preserve">            .</w:t>
      </w:r>
      <w:r w:rsidR="00A5255C" w:rsidRPr="00610346">
        <w:rPr>
          <w:rFonts w:ascii="Times New Roman" w:hAnsi="Times New Roman" w:cs="Times New Roman"/>
          <w:sz w:val="24"/>
          <w:szCs w:val="24"/>
        </w:rPr>
        <w:t xml:space="preserve"> </w:t>
      </w:r>
    </w:p>
    <w:p w14:paraId="06A0902A" w14:textId="1401941D" w:rsidR="0018105F" w:rsidRPr="003333D7" w:rsidRDefault="007D7684" w:rsidP="00010E60">
      <w:pPr>
        <w:pStyle w:val="Heading1"/>
        <w:numPr>
          <w:ilvl w:val="0"/>
          <w:numId w:val="13"/>
        </w:numPr>
        <w:rPr>
          <w:rFonts w:ascii="Times New Roman" w:hAnsi="Times New Roman" w:cs="Times New Roman"/>
          <w:b/>
        </w:rPr>
      </w:pPr>
      <w:bookmarkStart w:id="12" w:name="_Toc91535869"/>
      <w:r w:rsidRPr="003333D7">
        <w:rPr>
          <w:rFonts w:ascii="Times New Roman" w:hAnsi="Times New Roman" w:cs="Times New Roman"/>
          <w:b/>
        </w:rPr>
        <w:lastRenderedPageBreak/>
        <w:t xml:space="preserve">ВРЕДНОСТ ИНСТИТУТА ЗА ВОДОПРИВРЕДУ </w:t>
      </w:r>
      <w:r w:rsidR="00E01109" w:rsidRPr="003333D7">
        <w:rPr>
          <w:rFonts w:ascii="Times New Roman" w:hAnsi="Times New Roman" w:cs="Times New Roman"/>
          <w:b/>
        </w:rPr>
        <w:t>„</w:t>
      </w:r>
      <w:r w:rsidRPr="003333D7">
        <w:rPr>
          <w:rFonts w:ascii="Times New Roman" w:hAnsi="Times New Roman" w:cs="Times New Roman"/>
          <w:b/>
        </w:rPr>
        <w:t>ЈАРОСЛАВ ЧЕРНИ</w:t>
      </w:r>
      <w:r w:rsidR="00E01109" w:rsidRPr="003333D7">
        <w:rPr>
          <w:rFonts w:ascii="Times New Roman" w:hAnsi="Times New Roman" w:cs="Times New Roman"/>
          <w:b/>
        </w:rPr>
        <w:t>“</w:t>
      </w:r>
      <w:bookmarkEnd w:id="12"/>
      <w:r w:rsidR="0018105F" w:rsidRPr="003333D7">
        <w:rPr>
          <w:rFonts w:ascii="Times New Roman" w:hAnsi="Times New Roman" w:cs="Times New Roman"/>
          <w:b/>
        </w:rPr>
        <w:t xml:space="preserve"> </w:t>
      </w:r>
    </w:p>
    <w:p w14:paraId="0615CD4F" w14:textId="77777777" w:rsidR="003333D7" w:rsidRDefault="003333D7" w:rsidP="00610346">
      <w:pPr>
        <w:jc w:val="both"/>
        <w:rPr>
          <w:rFonts w:ascii="Times New Roman" w:hAnsi="Times New Roman" w:cs="Times New Roman"/>
          <w:sz w:val="24"/>
          <w:szCs w:val="24"/>
        </w:rPr>
      </w:pPr>
    </w:p>
    <w:p w14:paraId="78B58ECC" w14:textId="093618D1" w:rsidR="00221301" w:rsidRPr="003333D7" w:rsidRDefault="0018105F" w:rsidP="003333D7">
      <w:pPr>
        <w:pStyle w:val="NoSpacing"/>
        <w:ind w:firstLine="720"/>
        <w:jc w:val="both"/>
        <w:rPr>
          <w:rFonts w:ascii="Times New Roman" w:hAnsi="Times New Roman" w:cs="Times New Roman"/>
          <w:sz w:val="24"/>
          <w:szCs w:val="24"/>
          <w:lang w:val="sr-Cyrl-RS"/>
        </w:rPr>
      </w:pPr>
      <w:r w:rsidRPr="003333D7">
        <w:rPr>
          <w:rFonts w:ascii="Times New Roman" w:hAnsi="Times New Roman" w:cs="Times New Roman"/>
          <w:sz w:val="24"/>
          <w:szCs w:val="24"/>
          <w:lang w:val="sr-Cyrl-RS"/>
        </w:rPr>
        <w:t>Када је у питању вредност  Друштва, пре свега мора се истаћи чињеница да је она са једне стране немерљива, имајући</w:t>
      </w:r>
      <w:r w:rsidR="002D2E2F" w:rsidRPr="003333D7">
        <w:rPr>
          <w:rFonts w:ascii="Times New Roman" w:hAnsi="Times New Roman" w:cs="Times New Roman"/>
          <w:sz w:val="24"/>
          <w:szCs w:val="24"/>
          <w:lang w:val="sr-Cyrl-RS"/>
        </w:rPr>
        <w:t xml:space="preserve"> значај овог Института као водеће научноистраживачк</w:t>
      </w:r>
      <w:r w:rsidR="00221301" w:rsidRPr="003333D7">
        <w:rPr>
          <w:rFonts w:ascii="Times New Roman" w:hAnsi="Times New Roman" w:cs="Times New Roman"/>
          <w:sz w:val="24"/>
          <w:szCs w:val="24"/>
          <w:lang w:val="sr-Cyrl-RS"/>
        </w:rPr>
        <w:t>е организације у области вода у читавом региону који је своје знање и стручно</w:t>
      </w:r>
      <w:r w:rsidR="00010E60">
        <w:rPr>
          <w:rFonts w:ascii="Times New Roman" w:hAnsi="Times New Roman" w:cs="Times New Roman"/>
          <w:sz w:val="24"/>
          <w:szCs w:val="24"/>
          <w:lang w:val="sr-Cyrl-RS"/>
        </w:rPr>
        <w:t>ст</w:t>
      </w:r>
      <w:r w:rsidR="00D14CC7">
        <w:rPr>
          <w:rFonts w:ascii="Times New Roman" w:hAnsi="Times New Roman" w:cs="Times New Roman"/>
          <w:sz w:val="24"/>
          <w:szCs w:val="24"/>
          <w:lang w:val="sr-Cyrl-RS"/>
        </w:rPr>
        <w:t>,</w:t>
      </w:r>
      <w:r w:rsidR="00221301" w:rsidRPr="003333D7">
        <w:rPr>
          <w:rFonts w:ascii="Times New Roman" w:hAnsi="Times New Roman" w:cs="Times New Roman"/>
          <w:sz w:val="24"/>
          <w:szCs w:val="24"/>
          <w:lang w:val="sr-Cyrl-RS"/>
        </w:rPr>
        <w:t xml:space="preserve"> од свог оснивања до данас</w:t>
      </w:r>
      <w:r w:rsidR="00D14CC7">
        <w:rPr>
          <w:rFonts w:ascii="Times New Roman" w:hAnsi="Times New Roman" w:cs="Times New Roman"/>
          <w:sz w:val="24"/>
          <w:szCs w:val="24"/>
          <w:lang w:val="sr-Cyrl-RS"/>
        </w:rPr>
        <w:t>,</w:t>
      </w:r>
      <w:r w:rsidR="00221301" w:rsidRPr="003333D7">
        <w:rPr>
          <w:rFonts w:ascii="Times New Roman" w:hAnsi="Times New Roman" w:cs="Times New Roman"/>
          <w:sz w:val="24"/>
          <w:szCs w:val="24"/>
          <w:lang w:val="sr-Cyrl-RS"/>
        </w:rPr>
        <w:t xml:space="preserve"> уградио у све најважније домене водне делатности</w:t>
      </w:r>
      <w:r w:rsidR="0009060A" w:rsidRPr="003333D7">
        <w:rPr>
          <w:rFonts w:ascii="Times New Roman" w:hAnsi="Times New Roman" w:cs="Times New Roman"/>
          <w:sz w:val="24"/>
          <w:szCs w:val="24"/>
          <w:lang w:val="sr-Cyrl-RS"/>
        </w:rPr>
        <w:t xml:space="preserve"> у Републици Србији</w:t>
      </w:r>
      <w:r w:rsidR="00010E60">
        <w:rPr>
          <w:rFonts w:ascii="Times New Roman" w:hAnsi="Times New Roman" w:cs="Times New Roman"/>
          <w:sz w:val="24"/>
          <w:szCs w:val="24"/>
          <w:lang w:val="sr-Cyrl-RS"/>
        </w:rPr>
        <w:t>.</w:t>
      </w:r>
      <w:r w:rsidR="00221301" w:rsidRPr="003333D7">
        <w:rPr>
          <w:rFonts w:ascii="Times New Roman" w:hAnsi="Times New Roman" w:cs="Times New Roman"/>
          <w:sz w:val="24"/>
          <w:szCs w:val="24"/>
          <w:lang w:val="sr-Cyrl-RS"/>
        </w:rPr>
        <w:t xml:space="preserve">                        </w:t>
      </w:r>
    </w:p>
    <w:p w14:paraId="2E854A01" w14:textId="3200A438" w:rsidR="008968A3" w:rsidRPr="003333D7" w:rsidRDefault="0018105F" w:rsidP="00010E60">
      <w:pPr>
        <w:pStyle w:val="NoSpacing"/>
        <w:ind w:firstLine="720"/>
        <w:jc w:val="both"/>
        <w:rPr>
          <w:rFonts w:ascii="Times New Roman" w:hAnsi="Times New Roman" w:cs="Times New Roman"/>
          <w:sz w:val="24"/>
          <w:szCs w:val="24"/>
          <w:lang w:val="sr-Cyrl-RS"/>
        </w:rPr>
      </w:pPr>
      <w:r w:rsidRPr="003333D7">
        <w:rPr>
          <w:rFonts w:ascii="Times New Roman" w:hAnsi="Times New Roman" w:cs="Times New Roman"/>
          <w:sz w:val="24"/>
          <w:szCs w:val="24"/>
          <w:lang w:val="sr-Cyrl-RS"/>
        </w:rPr>
        <w:t>Са друге стране, вредност интелектуалне својин</w:t>
      </w:r>
      <w:r w:rsidR="001D45A9">
        <w:rPr>
          <w:rFonts w:ascii="Times New Roman" w:hAnsi="Times New Roman" w:cs="Times New Roman"/>
          <w:sz w:val="24"/>
          <w:szCs w:val="24"/>
          <w:lang w:val="sr-Cyrl-RS"/>
        </w:rPr>
        <w:t>е и научно</w:t>
      </w:r>
      <w:r w:rsidRPr="003333D7">
        <w:rPr>
          <w:rFonts w:ascii="Times New Roman" w:hAnsi="Times New Roman" w:cs="Times New Roman"/>
          <w:sz w:val="24"/>
          <w:szCs w:val="24"/>
          <w:lang w:val="sr-Cyrl-RS"/>
        </w:rPr>
        <w:t>ист</w:t>
      </w:r>
      <w:r w:rsidR="00010E60">
        <w:rPr>
          <w:rFonts w:ascii="Times New Roman" w:hAnsi="Times New Roman" w:cs="Times New Roman"/>
          <w:sz w:val="24"/>
          <w:szCs w:val="24"/>
          <w:lang w:val="sr-Cyrl-RS"/>
        </w:rPr>
        <w:t>р</w:t>
      </w:r>
      <w:r w:rsidRPr="003333D7">
        <w:rPr>
          <w:rFonts w:ascii="Times New Roman" w:hAnsi="Times New Roman" w:cs="Times New Roman"/>
          <w:sz w:val="24"/>
          <w:szCs w:val="24"/>
          <w:lang w:val="sr-Cyrl-RS"/>
        </w:rPr>
        <w:t>аживачког рада у досадашњем периоду</w:t>
      </w:r>
      <w:r w:rsidR="00010E60">
        <w:rPr>
          <w:rFonts w:ascii="Times New Roman" w:hAnsi="Times New Roman" w:cs="Times New Roman"/>
          <w:sz w:val="24"/>
          <w:szCs w:val="24"/>
          <w:lang w:val="sr-Cyrl-RS"/>
        </w:rPr>
        <w:t>,</w:t>
      </w:r>
      <w:r w:rsidRPr="003333D7">
        <w:rPr>
          <w:rFonts w:ascii="Times New Roman" w:hAnsi="Times New Roman" w:cs="Times New Roman"/>
          <w:sz w:val="24"/>
          <w:szCs w:val="24"/>
          <w:lang w:val="sr-Cyrl-RS"/>
        </w:rPr>
        <w:t xml:space="preserve"> од самог</w:t>
      </w:r>
      <w:r w:rsidR="00323A33" w:rsidRPr="003333D7">
        <w:rPr>
          <w:rFonts w:ascii="Times New Roman" w:hAnsi="Times New Roman" w:cs="Times New Roman"/>
          <w:sz w:val="24"/>
          <w:szCs w:val="24"/>
          <w:lang w:val="sr-Cyrl-RS"/>
        </w:rPr>
        <w:t xml:space="preserve"> осн</w:t>
      </w:r>
      <w:r w:rsidR="008968A3" w:rsidRPr="003333D7">
        <w:rPr>
          <w:rFonts w:ascii="Times New Roman" w:hAnsi="Times New Roman" w:cs="Times New Roman"/>
          <w:sz w:val="24"/>
          <w:szCs w:val="24"/>
          <w:lang w:val="sr-Cyrl-RS"/>
        </w:rPr>
        <w:t>и</w:t>
      </w:r>
      <w:r w:rsidR="00010E60">
        <w:rPr>
          <w:rFonts w:ascii="Times New Roman" w:hAnsi="Times New Roman" w:cs="Times New Roman"/>
          <w:sz w:val="24"/>
          <w:szCs w:val="24"/>
          <w:lang w:val="sr-Cyrl-RS"/>
        </w:rPr>
        <w:t xml:space="preserve">вања </w:t>
      </w:r>
      <w:r w:rsidRPr="003333D7">
        <w:rPr>
          <w:rFonts w:ascii="Times New Roman" w:hAnsi="Times New Roman" w:cs="Times New Roman"/>
          <w:sz w:val="24"/>
          <w:szCs w:val="24"/>
          <w:lang w:val="sr-Cyrl-RS"/>
        </w:rPr>
        <w:t>Института као водеће научно истраживачке установе познате широм света</w:t>
      </w:r>
      <w:r w:rsidR="00010E60">
        <w:rPr>
          <w:rFonts w:ascii="Times New Roman" w:hAnsi="Times New Roman" w:cs="Times New Roman"/>
          <w:sz w:val="24"/>
          <w:szCs w:val="24"/>
          <w:lang w:val="sr-Cyrl-RS"/>
        </w:rPr>
        <w:t>,</w:t>
      </w:r>
      <w:r w:rsidRPr="003333D7">
        <w:rPr>
          <w:rFonts w:ascii="Times New Roman" w:hAnsi="Times New Roman" w:cs="Times New Roman"/>
          <w:sz w:val="24"/>
          <w:szCs w:val="24"/>
          <w:lang w:val="sr-Cyrl-RS"/>
        </w:rPr>
        <w:t xml:space="preserve">  не може </w:t>
      </w:r>
      <w:r w:rsidR="00323A33" w:rsidRPr="003333D7">
        <w:rPr>
          <w:rFonts w:ascii="Times New Roman" w:hAnsi="Times New Roman" w:cs="Times New Roman"/>
          <w:sz w:val="24"/>
          <w:szCs w:val="24"/>
          <w:lang w:val="sr-Cyrl-RS"/>
        </w:rPr>
        <w:t xml:space="preserve">се ни </w:t>
      </w:r>
      <w:r w:rsidRPr="003333D7">
        <w:rPr>
          <w:rFonts w:ascii="Times New Roman" w:hAnsi="Times New Roman" w:cs="Times New Roman"/>
          <w:sz w:val="24"/>
          <w:szCs w:val="24"/>
          <w:lang w:val="sr-Cyrl-RS"/>
        </w:rPr>
        <w:t>на прави начин одредити нити вредновати.</w:t>
      </w:r>
      <w:r w:rsidR="00D71653" w:rsidRPr="003333D7">
        <w:rPr>
          <w:rFonts w:ascii="Times New Roman" w:hAnsi="Times New Roman" w:cs="Times New Roman"/>
          <w:sz w:val="24"/>
          <w:szCs w:val="24"/>
          <w:lang w:val="sr-Cyrl-RS"/>
        </w:rPr>
        <w:tab/>
      </w:r>
      <w:r w:rsidR="00D71653" w:rsidRPr="003333D7">
        <w:rPr>
          <w:rFonts w:ascii="Times New Roman" w:hAnsi="Times New Roman" w:cs="Times New Roman"/>
          <w:sz w:val="24"/>
          <w:szCs w:val="24"/>
          <w:lang w:val="sr-Cyrl-RS"/>
        </w:rPr>
        <w:tab/>
      </w:r>
      <w:r w:rsidR="0010396E" w:rsidRPr="003333D7">
        <w:rPr>
          <w:rFonts w:ascii="Times New Roman" w:hAnsi="Times New Roman" w:cs="Times New Roman"/>
          <w:sz w:val="24"/>
          <w:szCs w:val="24"/>
          <w:lang w:val="sr-Cyrl-RS"/>
        </w:rPr>
        <w:t>Савет за борбу против корупције Владе Републике Србије</w:t>
      </w:r>
      <w:r w:rsidR="00323A33" w:rsidRPr="003333D7">
        <w:rPr>
          <w:rFonts w:ascii="Times New Roman" w:hAnsi="Times New Roman" w:cs="Times New Roman"/>
          <w:sz w:val="24"/>
          <w:szCs w:val="24"/>
          <w:lang w:val="sr-Cyrl-RS"/>
        </w:rPr>
        <w:t xml:space="preserve"> обратио се  Министарству привреде</w:t>
      </w:r>
      <w:r w:rsidR="0010396E" w:rsidRPr="003333D7">
        <w:rPr>
          <w:rFonts w:ascii="Times New Roman" w:hAnsi="Times New Roman" w:cs="Times New Roman"/>
          <w:sz w:val="24"/>
          <w:szCs w:val="24"/>
          <w:lang w:val="sr-Cyrl-RS"/>
        </w:rPr>
        <w:t xml:space="preserve"> </w:t>
      </w:r>
      <w:r w:rsidR="00323A33" w:rsidRPr="003333D7">
        <w:rPr>
          <w:rFonts w:ascii="Times New Roman" w:hAnsi="Times New Roman" w:cs="Times New Roman"/>
          <w:sz w:val="24"/>
          <w:szCs w:val="24"/>
          <w:lang w:val="sr-Cyrl-RS"/>
        </w:rPr>
        <w:t>са захтевом за доставу Извештаја овлашћеног проценитеља,</w:t>
      </w:r>
      <w:r w:rsidR="00D71653" w:rsidRPr="003333D7">
        <w:rPr>
          <w:rFonts w:ascii="Times New Roman" w:hAnsi="Times New Roman" w:cs="Times New Roman"/>
          <w:sz w:val="24"/>
          <w:szCs w:val="24"/>
          <w:lang w:val="sr-Cyrl-RS"/>
        </w:rPr>
        <w:t xml:space="preserve"> </w:t>
      </w:r>
      <w:r w:rsidR="00323A33" w:rsidRPr="003333D7">
        <w:rPr>
          <w:rFonts w:ascii="Times New Roman" w:hAnsi="Times New Roman" w:cs="Times New Roman"/>
          <w:sz w:val="24"/>
          <w:szCs w:val="24"/>
          <w:lang w:val="sr-Cyrl-RS"/>
        </w:rPr>
        <w:t xml:space="preserve">према чијем налазу је капитал Института за водопривреду </w:t>
      </w:r>
      <w:r w:rsidR="00010E60">
        <w:rPr>
          <w:rFonts w:ascii="Times New Roman" w:hAnsi="Times New Roman" w:cs="Times New Roman"/>
          <w:sz w:val="24"/>
          <w:szCs w:val="24"/>
          <w:lang w:val="sr-Cyrl-RS"/>
        </w:rPr>
        <w:t>„</w:t>
      </w:r>
      <w:r w:rsidR="00323A33" w:rsidRPr="003333D7">
        <w:rPr>
          <w:rFonts w:ascii="Times New Roman" w:hAnsi="Times New Roman" w:cs="Times New Roman"/>
          <w:sz w:val="24"/>
          <w:szCs w:val="24"/>
          <w:lang w:val="sr-Cyrl-RS"/>
        </w:rPr>
        <w:t>Јарослав Черни</w:t>
      </w:r>
      <w:r w:rsidR="00010E60">
        <w:rPr>
          <w:rFonts w:ascii="Times New Roman" w:hAnsi="Times New Roman" w:cs="Times New Roman"/>
          <w:sz w:val="24"/>
          <w:szCs w:val="24"/>
          <w:lang w:val="sr-Cyrl-RS"/>
        </w:rPr>
        <w:t>“</w:t>
      </w:r>
      <w:r w:rsidR="00D71653" w:rsidRPr="003333D7">
        <w:rPr>
          <w:rFonts w:ascii="Times New Roman" w:hAnsi="Times New Roman" w:cs="Times New Roman"/>
          <w:sz w:val="24"/>
          <w:szCs w:val="24"/>
          <w:lang w:val="sr-Cyrl-RS"/>
        </w:rPr>
        <w:t xml:space="preserve"> процењен на </w:t>
      </w:r>
      <w:bookmarkStart w:id="13" w:name="_Hlk90637122"/>
      <w:r w:rsidR="00010E60">
        <w:rPr>
          <w:rFonts w:ascii="Times New Roman" w:hAnsi="Times New Roman" w:cs="Times New Roman"/>
          <w:sz w:val="24"/>
          <w:szCs w:val="24"/>
          <w:lang w:val="sr-Cyrl-RS"/>
        </w:rPr>
        <w:t xml:space="preserve">2.800.000 </w:t>
      </w:r>
      <w:r w:rsidR="00D71653" w:rsidRPr="003333D7">
        <w:rPr>
          <w:rFonts w:ascii="Times New Roman" w:hAnsi="Times New Roman" w:cs="Times New Roman"/>
          <w:sz w:val="24"/>
          <w:szCs w:val="24"/>
          <w:lang w:val="sr-Cyrl-RS"/>
        </w:rPr>
        <w:t>евра, односно</w:t>
      </w:r>
      <w:r w:rsidR="007F1D96" w:rsidRPr="003333D7">
        <w:rPr>
          <w:rFonts w:ascii="Times New Roman" w:hAnsi="Times New Roman" w:cs="Times New Roman"/>
          <w:sz w:val="24"/>
          <w:szCs w:val="24"/>
          <w:lang w:val="sr-Cyrl-RS"/>
        </w:rPr>
        <w:t xml:space="preserve"> 2.576.066,92 </w:t>
      </w:r>
      <w:r w:rsidR="00D71653" w:rsidRPr="003333D7">
        <w:rPr>
          <w:rFonts w:ascii="Times New Roman" w:hAnsi="Times New Roman" w:cs="Times New Roman"/>
          <w:sz w:val="24"/>
          <w:szCs w:val="24"/>
          <w:lang w:val="sr-Cyrl-RS"/>
        </w:rPr>
        <w:t>евра</w:t>
      </w:r>
      <w:bookmarkEnd w:id="13"/>
      <w:r w:rsidR="007F1D96" w:rsidRPr="003333D7">
        <w:rPr>
          <w:rFonts w:ascii="Times New Roman" w:hAnsi="Times New Roman" w:cs="Times New Roman"/>
          <w:sz w:val="24"/>
          <w:szCs w:val="24"/>
          <w:lang w:val="sr-Cyrl-RS"/>
        </w:rPr>
        <w:t>,</w:t>
      </w:r>
      <w:r w:rsidR="00D71653" w:rsidRPr="003333D7">
        <w:rPr>
          <w:rFonts w:ascii="Times New Roman" w:hAnsi="Times New Roman" w:cs="Times New Roman"/>
          <w:sz w:val="24"/>
          <w:szCs w:val="24"/>
          <w:lang w:val="sr-Cyrl-RS"/>
        </w:rPr>
        <w:t xml:space="preserve"> колико је износила његова почетна вредност приликом објављивања </w:t>
      </w:r>
      <w:r w:rsidR="00AF6502" w:rsidRPr="003333D7">
        <w:rPr>
          <w:rFonts w:ascii="Times New Roman" w:hAnsi="Times New Roman" w:cs="Times New Roman"/>
          <w:sz w:val="24"/>
          <w:szCs w:val="24"/>
          <w:lang w:val="sr-Cyrl-RS"/>
        </w:rPr>
        <w:t xml:space="preserve">јавног позива </w:t>
      </w:r>
      <w:r w:rsidR="00D71653" w:rsidRPr="003333D7">
        <w:rPr>
          <w:rFonts w:ascii="Times New Roman" w:hAnsi="Times New Roman" w:cs="Times New Roman"/>
          <w:sz w:val="24"/>
          <w:szCs w:val="24"/>
          <w:lang w:val="sr-Cyrl-RS"/>
        </w:rPr>
        <w:t>за његову приватизацију, односно продају, који је објављен 01.10.2021 године.</w:t>
      </w:r>
      <w:r w:rsidR="00AF6502" w:rsidRPr="003333D7">
        <w:rPr>
          <w:rFonts w:ascii="Times New Roman" w:hAnsi="Times New Roman" w:cs="Times New Roman"/>
          <w:sz w:val="24"/>
          <w:szCs w:val="24"/>
          <w:lang w:val="sr-Cyrl-RS"/>
        </w:rPr>
        <w:t xml:space="preserve"> </w:t>
      </w:r>
      <w:r w:rsidR="008968A3" w:rsidRPr="003333D7">
        <w:rPr>
          <w:rFonts w:ascii="Times New Roman" w:hAnsi="Times New Roman" w:cs="Times New Roman"/>
          <w:sz w:val="24"/>
          <w:szCs w:val="24"/>
          <w:lang w:val="sr-Cyrl-RS"/>
        </w:rPr>
        <w:tab/>
      </w:r>
      <w:r w:rsidR="008968A3" w:rsidRPr="003333D7">
        <w:rPr>
          <w:rFonts w:ascii="Times New Roman" w:hAnsi="Times New Roman" w:cs="Times New Roman"/>
          <w:sz w:val="24"/>
          <w:szCs w:val="24"/>
          <w:lang w:val="sr-Cyrl-RS"/>
        </w:rPr>
        <w:tab/>
      </w:r>
      <w:r w:rsidR="008968A3" w:rsidRPr="003333D7">
        <w:rPr>
          <w:rFonts w:ascii="Times New Roman" w:hAnsi="Times New Roman" w:cs="Times New Roman"/>
          <w:sz w:val="24"/>
          <w:szCs w:val="24"/>
          <w:lang w:val="sr-Cyrl-RS"/>
        </w:rPr>
        <w:tab/>
      </w:r>
      <w:r w:rsidR="008968A3" w:rsidRPr="003333D7">
        <w:rPr>
          <w:rFonts w:ascii="Times New Roman" w:hAnsi="Times New Roman" w:cs="Times New Roman"/>
          <w:sz w:val="24"/>
          <w:szCs w:val="24"/>
          <w:lang w:val="sr-Cyrl-RS"/>
        </w:rPr>
        <w:tab/>
      </w:r>
      <w:r w:rsidR="008968A3" w:rsidRPr="003333D7">
        <w:rPr>
          <w:rFonts w:ascii="Times New Roman" w:hAnsi="Times New Roman" w:cs="Times New Roman"/>
          <w:sz w:val="24"/>
          <w:szCs w:val="24"/>
          <w:lang w:val="sr-Cyrl-RS"/>
        </w:rPr>
        <w:tab/>
      </w:r>
      <w:r w:rsidR="008968A3" w:rsidRPr="003333D7">
        <w:rPr>
          <w:rFonts w:ascii="Times New Roman" w:hAnsi="Times New Roman" w:cs="Times New Roman"/>
          <w:sz w:val="24"/>
          <w:szCs w:val="24"/>
          <w:lang w:val="sr-Cyrl-RS"/>
        </w:rPr>
        <w:tab/>
      </w:r>
      <w:r w:rsidR="008968A3" w:rsidRPr="003333D7">
        <w:rPr>
          <w:rFonts w:ascii="Times New Roman" w:hAnsi="Times New Roman" w:cs="Times New Roman"/>
          <w:sz w:val="24"/>
          <w:szCs w:val="24"/>
          <w:lang w:val="sr-Cyrl-RS"/>
        </w:rPr>
        <w:tab/>
      </w:r>
      <w:r w:rsidR="008968A3" w:rsidRPr="003333D7">
        <w:rPr>
          <w:rFonts w:ascii="Times New Roman" w:hAnsi="Times New Roman" w:cs="Times New Roman"/>
          <w:sz w:val="24"/>
          <w:szCs w:val="24"/>
          <w:lang w:val="sr-Cyrl-RS"/>
        </w:rPr>
        <w:tab/>
        <w:t xml:space="preserve">                       </w:t>
      </w:r>
    </w:p>
    <w:p w14:paraId="46F3B99C" w14:textId="2D276E31" w:rsidR="00CD4110" w:rsidRPr="003333D7" w:rsidRDefault="001D45A9" w:rsidP="003333D7">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Решењем </w:t>
      </w:r>
      <w:r w:rsidR="00AF6502" w:rsidRPr="003333D7">
        <w:rPr>
          <w:rFonts w:ascii="Times New Roman" w:hAnsi="Times New Roman" w:cs="Times New Roman"/>
          <w:sz w:val="24"/>
          <w:szCs w:val="24"/>
          <w:lang w:val="sr-Cyrl-RS"/>
        </w:rPr>
        <w:t xml:space="preserve">Министарства </w:t>
      </w:r>
      <w:bookmarkStart w:id="14" w:name="_Hlk90637281"/>
      <w:r w:rsidR="00F356BE" w:rsidRPr="003333D7">
        <w:rPr>
          <w:rFonts w:ascii="Times New Roman" w:hAnsi="Times New Roman" w:cs="Times New Roman"/>
          <w:sz w:val="24"/>
          <w:szCs w:val="24"/>
          <w:lang w:val="sr-Cyrl-RS"/>
        </w:rPr>
        <w:t>приведе</w:t>
      </w:r>
      <w:r w:rsidR="003333D7">
        <w:rPr>
          <w:rStyle w:val="FootnoteReference"/>
          <w:rFonts w:ascii="Times New Roman" w:hAnsi="Times New Roman" w:cs="Times New Roman"/>
          <w:sz w:val="24"/>
          <w:szCs w:val="24"/>
          <w:lang w:val="sr-Cyrl-RS"/>
        </w:rPr>
        <w:footnoteReference w:id="12"/>
      </w:r>
      <w:bookmarkEnd w:id="14"/>
      <w:r w:rsidR="00AF6502" w:rsidRPr="003333D7">
        <w:rPr>
          <w:rFonts w:ascii="Times New Roman" w:hAnsi="Times New Roman" w:cs="Times New Roman"/>
          <w:b/>
          <w:bCs/>
          <w:sz w:val="24"/>
          <w:szCs w:val="24"/>
          <w:lang w:val="sr-Cyrl-RS"/>
        </w:rPr>
        <w:t xml:space="preserve"> </w:t>
      </w:r>
      <w:r w:rsidR="00AF6502" w:rsidRPr="003333D7">
        <w:rPr>
          <w:rFonts w:ascii="Times New Roman" w:hAnsi="Times New Roman" w:cs="Times New Roman"/>
          <w:sz w:val="24"/>
          <w:szCs w:val="24"/>
          <w:lang w:val="sr-Cyrl-RS"/>
        </w:rPr>
        <w:t>одбијен је захтев Савета</w:t>
      </w:r>
      <w:r w:rsidR="00010E60">
        <w:rPr>
          <w:rFonts w:ascii="Times New Roman" w:hAnsi="Times New Roman" w:cs="Times New Roman"/>
          <w:sz w:val="24"/>
          <w:szCs w:val="24"/>
          <w:lang w:val="sr-Cyrl-RS"/>
        </w:rPr>
        <w:t xml:space="preserve"> </w:t>
      </w:r>
      <w:r w:rsidR="00AF6502" w:rsidRPr="003333D7">
        <w:rPr>
          <w:rFonts w:ascii="Times New Roman" w:hAnsi="Times New Roman" w:cs="Times New Roman"/>
          <w:sz w:val="24"/>
          <w:szCs w:val="24"/>
          <w:lang w:val="sr-Cyrl-RS"/>
        </w:rPr>
        <w:t>за борбу против корупције за остваривање права на приступ информацијама од јавног значаја, којим се тражи дос</w:t>
      </w:r>
      <w:r w:rsidR="00F356BE" w:rsidRPr="003333D7">
        <w:rPr>
          <w:rFonts w:ascii="Times New Roman" w:hAnsi="Times New Roman" w:cs="Times New Roman"/>
          <w:sz w:val="24"/>
          <w:szCs w:val="24"/>
          <w:lang w:val="sr-Cyrl-RS"/>
        </w:rPr>
        <w:t>т</w:t>
      </w:r>
      <w:r w:rsidR="00AF6502" w:rsidRPr="003333D7">
        <w:rPr>
          <w:rFonts w:ascii="Times New Roman" w:hAnsi="Times New Roman" w:cs="Times New Roman"/>
          <w:sz w:val="24"/>
          <w:szCs w:val="24"/>
          <w:lang w:val="sr-Cyrl-RS"/>
        </w:rPr>
        <w:t>ава Извештаја овлашћеног проценитеља о укуп</w:t>
      </w:r>
      <w:r w:rsidR="00C26905" w:rsidRPr="003333D7">
        <w:rPr>
          <w:rFonts w:ascii="Times New Roman" w:hAnsi="Times New Roman" w:cs="Times New Roman"/>
          <w:sz w:val="24"/>
          <w:szCs w:val="24"/>
          <w:lang w:val="sr-Cyrl-RS"/>
        </w:rPr>
        <w:t xml:space="preserve">ној процењеној </w:t>
      </w:r>
      <w:r w:rsidR="00AF6502" w:rsidRPr="003333D7">
        <w:rPr>
          <w:rFonts w:ascii="Times New Roman" w:hAnsi="Times New Roman" w:cs="Times New Roman"/>
          <w:sz w:val="24"/>
          <w:szCs w:val="24"/>
          <w:lang w:val="sr-Cyrl-RS"/>
        </w:rPr>
        <w:t xml:space="preserve">вредности </w:t>
      </w:r>
      <w:r w:rsidR="00010E60">
        <w:rPr>
          <w:rFonts w:ascii="Times New Roman" w:hAnsi="Times New Roman" w:cs="Times New Roman"/>
          <w:sz w:val="24"/>
          <w:szCs w:val="24"/>
          <w:lang w:val="sr-Cyrl-RS"/>
        </w:rPr>
        <w:t xml:space="preserve"> капитала </w:t>
      </w:r>
      <w:r w:rsidR="00C26905" w:rsidRPr="003333D7">
        <w:rPr>
          <w:rFonts w:ascii="Times New Roman" w:hAnsi="Times New Roman" w:cs="Times New Roman"/>
          <w:sz w:val="24"/>
          <w:szCs w:val="24"/>
          <w:lang w:val="sr-Cyrl-RS"/>
        </w:rPr>
        <w:t xml:space="preserve">друштва Института за водопривреду </w:t>
      </w:r>
      <w:r w:rsidR="00010E60">
        <w:rPr>
          <w:rFonts w:ascii="Times New Roman" w:hAnsi="Times New Roman" w:cs="Times New Roman"/>
          <w:sz w:val="24"/>
          <w:szCs w:val="24"/>
          <w:lang w:val="sr-Cyrl-RS"/>
        </w:rPr>
        <w:t>„</w:t>
      </w:r>
      <w:r w:rsidR="00C26905" w:rsidRPr="003333D7">
        <w:rPr>
          <w:rFonts w:ascii="Times New Roman" w:hAnsi="Times New Roman" w:cs="Times New Roman"/>
          <w:sz w:val="24"/>
          <w:szCs w:val="24"/>
          <w:lang w:val="sr-Cyrl-RS"/>
        </w:rPr>
        <w:t>Јарослав Черни</w:t>
      </w:r>
      <w:r w:rsidR="00010E60">
        <w:rPr>
          <w:rFonts w:ascii="Times New Roman" w:hAnsi="Times New Roman" w:cs="Times New Roman"/>
          <w:sz w:val="24"/>
          <w:szCs w:val="24"/>
          <w:lang w:val="sr-Cyrl-RS"/>
        </w:rPr>
        <w:t>“</w:t>
      </w:r>
      <w:r w:rsidR="00C26905" w:rsidRPr="003333D7">
        <w:rPr>
          <w:rFonts w:ascii="Times New Roman" w:hAnsi="Times New Roman" w:cs="Times New Roman"/>
          <w:sz w:val="24"/>
          <w:szCs w:val="24"/>
          <w:lang w:val="sr-Cyrl-RS"/>
        </w:rPr>
        <w:t xml:space="preserve"> а</w:t>
      </w:r>
      <w:r w:rsidR="00010E60">
        <w:rPr>
          <w:rFonts w:ascii="Times New Roman" w:hAnsi="Times New Roman" w:cs="Times New Roman"/>
          <w:sz w:val="24"/>
          <w:szCs w:val="24"/>
          <w:lang w:val="sr-Cyrl-RS"/>
        </w:rPr>
        <w:t>.</w:t>
      </w:r>
      <w:r w:rsidR="00C26905" w:rsidRPr="003333D7">
        <w:rPr>
          <w:rFonts w:ascii="Times New Roman" w:hAnsi="Times New Roman" w:cs="Times New Roman"/>
          <w:sz w:val="24"/>
          <w:szCs w:val="24"/>
          <w:lang w:val="sr-Cyrl-RS"/>
        </w:rPr>
        <w:t>д</w:t>
      </w:r>
      <w:r w:rsidR="00010E60">
        <w:rPr>
          <w:rFonts w:ascii="Times New Roman" w:hAnsi="Times New Roman" w:cs="Times New Roman"/>
          <w:sz w:val="24"/>
          <w:szCs w:val="24"/>
          <w:lang w:val="sr-Cyrl-RS"/>
        </w:rPr>
        <w:t>.</w:t>
      </w:r>
      <w:r w:rsidR="00C26905" w:rsidRPr="003333D7">
        <w:rPr>
          <w:rFonts w:ascii="Times New Roman" w:hAnsi="Times New Roman" w:cs="Times New Roman"/>
          <w:sz w:val="24"/>
          <w:szCs w:val="24"/>
          <w:lang w:val="sr-Cyrl-RS"/>
        </w:rPr>
        <w:t xml:space="preserve"> на дан 31.12.2020</w:t>
      </w:r>
      <w:r w:rsidR="00010E60">
        <w:rPr>
          <w:rFonts w:ascii="Times New Roman" w:hAnsi="Times New Roman" w:cs="Times New Roman"/>
          <w:sz w:val="24"/>
          <w:szCs w:val="24"/>
          <w:lang w:val="sr-Cyrl-RS"/>
        </w:rPr>
        <w:t>.</w:t>
      </w:r>
      <w:r w:rsidR="00C26905" w:rsidRPr="003333D7">
        <w:rPr>
          <w:rFonts w:ascii="Times New Roman" w:hAnsi="Times New Roman" w:cs="Times New Roman"/>
          <w:sz w:val="24"/>
          <w:szCs w:val="24"/>
          <w:lang w:val="sr-Cyrl-RS"/>
        </w:rPr>
        <w:t xml:space="preserve"> године</w:t>
      </w:r>
      <w:r w:rsidR="007F1D96" w:rsidRPr="003333D7">
        <w:rPr>
          <w:rFonts w:ascii="Times New Roman" w:hAnsi="Times New Roman" w:cs="Times New Roman"/>
          <w:sz w:val="24"/>
          <w:szCs w:val="24"/>
          <w:lang w:val="sr-Cyrl-RS"/>
        </w:rPr>
        <w:t>,</w:t>
      </w:r>
      <w:r w:rsidR="00010E60">
        <w:rPr>
          <w:rFonts w:ascii="Times New Roman" w:hAnsi="Times New Roman" w:cs="Times New Roman"/>
          <w:sz w:val="24"/>
          <w:szCs w:val="24"/>
          <w:lang w:val="sr-Cyrl-RS"/>
        </w:rPr>
        <w:t xml:space="preserve"> </w:t>
      </w:r>
      <w:r w:rsidR="007F1D96" w:rsidRPr="003333D7">
        <w:rPr>
          <w:rFonts w:ascii="Times New Roman" w:hAnsi="Times New Roman" w:cs="Times New Roman"/>
          <w:sz w:val="24"/>
          <w:szCs w:val="24"/>
          <w:lang w:val="sr-Cyrl-RS"/>
        </w:rPr>
        <w:t>којим је вредност капитала Института процењена на 2.800.000 евра, односно 2.576.066,92 евра.</w:t>
      </w:r>
      <w:r w:rsidR="00AF6502" w:rsidRPr="003333D7">
        <w:rPr>
          <w:rFonts w:ascii="Times New Roman" w:hAnsi="Times New Roman" w:cs="Times New Roman"/>
          <w:sz w:val="24"/>
          <w:szCs w:val="24"/>
          <w:lang w:val="sr-Cyrl-RS"/>
        </w:rPr>
        <w:t xml:space="preserve"> </w:t>
      </w:r>
      <w:r w:rsidR="009E63E7" w:rsidRPr="003333D7">
        <w:rPr>
          <w:rFonts w:ascii="Times New Roman" w:hAnsi="Times New Roman" w:cs="Times New Roman"/>
          <w:sz w:val="24"/>
          <w:szCs w:val="24"/>
          <w:lang w:val="sr-Cyrl-RS"/>
        </w:rPr>
        <w:t xml:space="preserve"> </w:t>
      </w:r>
    </w:p>
    <w:p w14:paraId="2482D984" w14:textId="5CBB1E1F" w:rsidR="009E63E7" w:rsidRPr="003333D7" w:rsidRDefault="009E63E7" w:rsidP="003333D7">
      <w:pPr>
        <w:pStyle w:val="NoSpacing"/>
        <w:ind w:firstLine="720"/>
        <w:jc w:val="both"/>
        <w:rPr>
          <w:rFonts w:ascii="Times New Roman" w:hAnsi="Times New Roman" w:cs="Times New Roman"/>
          <w:sz w:val="24"/>
          <w:szCs w:val="24"/>
          <w:lang w:val="sr-Cyrl-RS"/>
        </w:rPr>
      </w:pPr>
      <w:r w:rsidRPr="003333D7">
        <w:rPr>
          <w:rFonts w:ascii="Times New Roman" w:hAnsi="Times New Roman" w:cs="Times New Roman"/>
          <w:sz w:val="24"/>
          <w:szCs w:val="24"/>
          <w:lang w:val="sr-Cyrl-RS"/>
        </w:rPr>
        <w:t>У</w:t>
      </w:r>
      <w:r w:rsidR="00CD4110" w:rsidRPr="003333D7">
        <w:rPr>
          <w:rFonts w:ascii="Times New Roman" w:hAnsi="Times New Roman" w:cs="Times New Roman"/>
          <w:sz w:val="24"/>
          <w:szCs w:val="24"/>
          <w:lang w:val="sr-Cyrl-RS"/>
        </w:rPr>
        <w:t xml:space="preserve"> </w:t>
      </w:r>
      <w:r w:rsidRPr="003333D7">
        <w:rPr>
          <w:rFonts w:ascii="Times New Roman" w:hAnsi="Times New Roman" w:cs="Times New Roman"/>
          <w:sz w:val="24"/>
          <w:szCs w:val="24"/>
          <w:lang w:val="sr-Cyrl-RS"/>
        </w:rPr>
        <w:t>образложењу</w:t>
      </w:r>
      <w:r w:rsidR="00010E60">
        <w:rPr>
          <w:rFonts w:ascii="Times New Roman" w:hAnsi="Times New Roman" w:cs="Times New Roman"/>
          <w:sz w:val="24"/>
          <w:szCs w:val="24"/>
          <w:lang w:val="sr-Cyrl-RS"/>
        </w:rPr>
        <w:t xml:space="preserve"> </w:t>
      </w:r>
      <w:r w:rsidRPr="003333D7">
        <w:rPr>
          <w:rFonts w:ascii="Times New Roman" w:hAnsi="Times New Roman" w:cs="Times New Roman"/>
          <w:sz w:val="24"/>
          <w:szCs w:val="24"/>
          <w:lang w:val="sr-Cyrl-RS"/>
        </w:rPr>
        <w:t>наведеног решења Министарство привреде је навело да нема овлашћења на основу којих би ценило или проверавало доста</w:t>
      </w:r>
      <w:r w:rsidR="001D45A9">
        <w:rPr>
          <w:rFonts w:ascii="Times New Roman" w:hAnsi="Times New Roman" w:cs="Times New Roman"/>
          <w:sz w:val="24"/>
          <w:szCs w:val="24"/>
          <w:lang w:val="sr-Cyrl-RS"/>
        </w:rPr>
        <w:t>в</w:t>
      </w:r>
      <w:r w:rsidRPr="003333D7">
        <w:rPr>
          <w:rFonts w:ascii="Times New Roman" w:hAnsi="Times New Roman" w:cs="Times New Roman"/>
          <w:sz w:val="24"/>
          <w:szCs w:val="24"/>
          <w:lang w:val="sr-Cyrl-RS"/>
        </w:rPr>
        <w:t>љене податке о процени вредности целокупне имовине и обавеза и капитала, као и да овај докуме</w:t>
      </w:r>
      <w:r w:rsidR="00010E60">
        <w:rPr>
          <w:rFonts w:ascii="Times New Roman" w:hAnsi="Times New Roman" w:cs="Times New Roman"/>
          <w:sz w:val="24"/>
          <w:szCs w:val="24"/>
          <w:lang w:val="sr-Cyrl-RS"/>
        </w:rPr>
        <w:t>н</w:t>
      </w:r>
      <w:r w:rsidRPr="003333D7">
        <w:rPr>
          <w:rFonts w:ascii="Times New Roman" w:hAnsi="Times New Roman" w:cs="Times New Roman"/>
          <w:sz w:val="24"/>
          <w:szCs w:val="24"/>
          <w:lang w:val="sr-Cyrl-RS"/>
        </w:rPr>
        <w:t>т служи искључиво у сврху доношења одлуке о моделу и методу приватизације, почетној цени и мери за припрему и растерећење субјекта приватизације.</w:t>
      </w:r>
    </w:p>
    <w:p w14:paraId="132CF183" w14:textId="4C4B3CBC" w:rsidR="00AF6502" w:rsidRPr="003333D7" w:rsidRDefault="009E63E7" w:rsidP="003333D7">
      <w:pPr>
        <w:pStyle w:val="NoSpacing"/>
        <w:jc w:val="both"/>
        <w:rPr>
          <w:rFonts w:ascii="Times New Roman" w:hAnsi="Times New Roman" w:cs="Times New Roman"/>
          <w:sz w:val="24"/>
          <w:szCs w:val="24"/>
          <w:lang w:val="sr-Cyrl-RS"/>
        </w:rPr>
      </w:pPr>
      <w:r w:rsidRPr="003333D7">
        <w:rPr>
          <w:rFonts w:ascii="Times New Roman" w:hAnsi="Times New Roman" w:cs="Times New Roman"/>
          <w:sz w:val="24"/>
          <w:szCs w:val="24"/>
          <w:lang w:val="sr-Cyrl-RS"/>
        </w:rPr>
        <w:t xml:space="preserve"> </w:t>
      </w:r>
      <w:r w:rsidR="003333D7">
        <w:rPr>
          <w:rFonts w:ascii="Times New Roman" w:hAnsi="Times New Roman" w:cs="Times New Roman"/>
          <w:sz w:val="24"/>
          <w:szCs w:val="24"/>
          <w:lang w:val="sr-Cyrl-RS"/>
        </w:rPr>
        <w:tab/>
      </w:r>
      <w:r w:rsidRPr="003333D7">
        <w:rPr>
          <w:rFonts w:ascii="Times New Roman" w:hAnsi="Times New Roman" w:cs="Times New Roman"/>
          <w:sz w:val="24"/>
          <w:szCs w:val="24"/>
          <w:lang w:val="sr-Cyrl-RS"/>
        </w:rPr>
        <w:t xml:space="preserve">У образложењу је такође наведено да је субјект </w:t>
      </w:r>
      <w:bookmarkStart w:id="15" w:name="_Hlk90670723"/>
      <w:r w:rsidRPr="003333D7">
        <w:rPr>
          <w:rFonts w:ascii="Times New Roman" w:hAnsi="Times New Roman" w:cs="Times New Roman"/>
          <w:sz w:val="24"/>
          <w:szCs w:val="24"/>
          <w:lang w:val="sr-Cyrl-RS"/>
        </w:rPr>
        <w:t>приватизације</w:t>
      </w:r>
      <w:r w:rsidR="00F60173" w:rsidRPr="003333D7">
        <w:rPr>
          <w:rFonts w:ascii="Times New Roman" w:hAnsi="Times New Roman" w:cs="Times New Roman"/>
          <w:sz w:val="24"/>
          <w:szCs w:val="24"/>
          <w:lang w:val="sr-Cyrl-RS"/>
        </w:rPr>
        <w:t xml:space="preserve"> </w:t>
      </w:r>
      <w:r w:rsidRPr="003333D7">
        <w:rPr>
          <w:rFonts w:ascii="Times New Roman" w:hAnsi="Times New Roman" w:cs="Times New Roman"/>
          <w:sz w:val="24"/>
          <w:szCs w:val="24"/>
          <w:lang w:val="sr-Cyrl-RS"/>
        </w:rPr>
        <w:t>30.06.2021</w:t>
      </w:r>
      <w:r w:rsidR="00010E60">
        <w:rPr>
          <w:rFonts w:ascii="Times New Roman" w:hAnsi="Times New Roman" w:cs="Times New Roman"/>
          <w:sz w:val="24"/>
          <w:szCs w:val="24"/>
          <w:lang w:val="sr-Cyrl-RS"/>
        </w:rPr>
        <w:t>. године</w:t>
      </w:r>
      <w:r w:rsidRPr="003333D7">
        <w:rPr>
          <w:rFonts w:ascii="Times New Roman" w:hAnsi="Times New Roman" w:cs="Times New Roman"/>
          <w:sz w:val="24"/>
          <w:szCs w:val="24"/>
          <w:lang w:val="sr-Cyrl-RS"/>
        </w:rPr>
        <w:t xml:space="preserve"> доставио Министарству привреде Извештај о процени фер вредности имовине</w:t>
      </w:r>
      <w:bookmarkEnd w:id="15"/>
      <w:r w:rsidRPr="003333D7">
        <w:rPr>
          <w:rFonts w:ascii="Times New Roman" w:hAnsi="Times New Roman" w:cs="Times New Roman"/>
          <w:sz w:val="24"/>
          <w:szCs w:val="24"/>
          <w:lang w:val="sr-Cyrl-RS"/>
        </w:rPr>
        <w:t>, обавеза</w:t>
      </w:r>
      <w:r w:rsidR="00D468CD" w:rsidRPr="003333D7">
        <w:rPr>
          <w:rFonts w:ascii="Times New Roman" w:hAnsi="Times New Roman" w:cs="Times New Roman"/>
          <w:sz w:val="24"/>
          <w:szCs w:val="24"/>
          <w:lang w:val="sr-Cyrl-RS"/>
        </w:rPr>
        <w:t xml:space="preserve"> </w:t>
      </w:r>
      <w:r w:rsidRPr="003333D7">
        <w:rPr>
          <w:rFonts w:ascii="Times New Roman" w:hAnsi="Times New Roman" w:cs="Times New Roman"/>
          <w:sz w:val="24"/>
          <w:szCs w:val="24"/>
          <w:lang w:val="sr-Cyrl-RS"/>
        </w:rPr>
        <w:t xml:space="preserve">и капитала </w:t>
      </w:r>
      <w:r w:rsidR="00010E60">
        <w:rPr>
          <w:rFonts w:ascii="Times New Roman" w:hAnsi="Times New Roman" w:cs="Times New Roman"/>
          <w:sz w:val="24"/>
          <w:szCs w:val="24"/>
          <w:lang w:val="sr-Cyrl-RS"/>
        </w:rPr>
        <w:t>с</w:t>
      </w:r>
      <w:r w:rsidRPr="003333D7">
        <w:rPr>
          <w:rFonts w:ascii="Times New Roman" w:hAnsi="Times New Roman" w:cs="Times New Roman"/>
          <w:sz w:val="24"/>
          <w:szCs w:val="24"/>
          <w:lang w:val="sr-Cyrl-RS"/>
        </w:rPr>
        <w:t xml:space="preserve">убјекта приватизације </w:t>
      </w:r>
      <w:r w:rsidR="00F60173" w:rsidRPr="003333D7">
        <w:rPr>
          <w:rFonts w:ascii="Times New Roman" w:hAnsi="Times New Roman" w:cs="Times New Roman"/>
          <w:sz w:val="24"/>
          <w:szCs w:val="24"/>
          <w:lang w:val="sr-Cyrl-RS"/>
        </w:rPr>
        <w:t xml:space="preserve">на дан 31.12.2020 године, који је припремељен  од стране </w:t>
      </w:r>
      <w:bookmarkStart w:id="16" w:name="_Hlk90638187"/>
      <w:r w:rsidR="00F60173" w:rsidRPr="003333D7">
        <w:rPr>
          <w:rFonts w:ascii="Times New Roman" w:hAnsi="Times New Roman" w:cs="Times New Roman"/>
          <w:sz w:val="24"/>
          <w:szCs w:val="24"/>
          <w:lang w:val="sr-Cyrl-RS"/>
        </w:rPr>
        <w:t>“</w:t>
      </w:r>
      <w:r w:rsidR="00F60173" w:rsidRPr="003333D7">
        <w:rPr>
          <w:rFonts w:ascii="Times New Roman" w:hAnsi="Times New Roman" w:cs="Times New Roman"/>
          <w:sz w:val="24"/>
          <w:szCs w:val="24"/>
        </w:rPr>
        <w:t>DELOITTE</w:t>
      </w:r>
      <w:r w:rsidR="00F60173" w:rsidRPr="003333D7">
        <w:rPr>
          <w:rFonts w:ascii="Times New Roman" w:hAnsi="Times New Roman" w:cs="Times New Roman"/>
          <w:sz w:val="24"/>
          <w:szCs w:val="24"/>
          <w:lang w:val="sr-Cyrl-RS"/>
        </w:rPr>
        <w:t xml:space="preserve"> </w:t>
      </w:r>
      <w:r w:rsidR="00F60173" w:rsidRPr="003333D7">
        <w:rPr>
          <w:rFonts w:ascii="Times New Roman" w:hAnsi="Times New Roman" w:cs="Times New Roman"/>
          <w:sz w:val="24"/>
          <w:szCs w:val="24"/>
        </w:rPr>
        <w:t>ADVISOR</w:t>
      </w:r>
      <w:r w:rsidR="00010E60">
        <w:rPr>
          <w:rFonts w:ascii="Times New Roman" w:hAnsi="Times New Roman" w:cs="Times New Roman"/>
          <w:sz w:val="24"/>
          <w:szCs w:val="24"/>
        </w:rPr>
        <w:t>Y</w:t>
      </w:r>
      <w:r w:rsidR="00F60173" w:rsidRPr="003333D7">
        <w:rPr>
          <w:rFonts w:ascii="Times New Roman" w:hAnsi="Times New Roman" w:cs="Times New Roman"/>
          <w:sz w:val="24"/>
          <w:szCs w:val="24"/>
          <w:lang w:val="sr-Cyrl-RS"/>
        </w:rPr>
        <w:t xml:space="preserve">“ </w:t>
      </w:r>
      <w:r w:rsidR="00F60173" w:rsidRPr="003333D7">
        <w:rPr>
          <w:rFonts w:ascii="Times New Roman" w:hAnsi="Times New Roman" w:cs="Times New Roman"/>
          <w:sz w:val="24"/>
          <w:szCs w:val="24"/>
        </w:rPr>
        <w:t>d</w:t>
      </w:r>
      <w:r w:rsidR="00F60173" w:rsidRPr="003333D7">
        <w:rPr>
          <w:rFonts w:ascii="Times New Roman" w:hAnsi="Times New Roman" w:cs="Times New Roman"/>
          <w:sz w:val="24"/>
          <w:szCs w:val="24"/>
          <w:lang w:val="sr-Cyrl-RS"/>
        </w:rPr>
        <w:t>.</w:t>
      </w:r>
      <w:r w:rsidR="00F60173" w:rsidRPr="003333D7">
        <w:rPr>
          <w:rFonts w:ascii="Times New Roman" w:hAnsi="Times New Roman" w:cs="Times New Roman"/>
          <w:sz w:val="24"/>
          <w:szCs w:val="24"/>
        </w:rPr>
        <w:t>o</w:t>
      </w:r>
      <w:r w:rsidR="00F60173" w:rsidRPr="003333D7">
        <w:rPr>
          <w:rFonts w:ascii="Times New Roman" w:hAnsi="Times New Roman" w:cs="Times New Roman"/>
          <w:sz w:val="24"/>
          <w:szCs w:val="24"/>
          <w:lang w:val="sr-Cyrl-RS"/>
        </w:rPr>
        <w:t>.</w:t>
      </w:r>
      <w:r w:rsidR="00F60173" w:rsidRPr="003333D7">
        <w:rPr>
          <w:rFonts w:ascii="Times New Roman" w:hAnsi="Times New Roman" w:cs="Times New Roman"/>
          <w:sz w:val="24"/>
          <w:szCs w:val="24"/>
        </w:rPr>
        <w:t>o</w:t>
      </w:r>
      <w:r w:rsidR="00010E60" w:rsidRPr="00010E60">
        <w:rPr>
          <w:rFonts w:ascii="Times New Roman" w:hAnsi="Times New Roman" w:cs="Times New Roman"/>
          <w:sz w:val="24"/>
          <w:szCs w:val="24"/>
          <w:lang w:val="sr-Cyrl-RS"/>
        </w:rPr>
        <w:t>.</w:t>
      </w:r>
      <w:r w:rsidR="00F60173" w:rsidRPr="003333D7">
        <w:rPr>
          <w:rFonts w:ascii="Times New Roman" w:hAnsi="Times New Roman" w:cs="Times New Roman"/>
          <w:sz w:val="24"/>
          <w:szCs w:val="24"/>
          <w:lang w:val="sr-Cyrl-RS"/>
        </w:rPr>
        <w:t xml:space="preserve"> Београд</w:t>
      </w:r>
      <w:bookmarkEnd w:id="16"/>
      <w:r w:rsidR="00FB2E23" w:rsidRPr="003333D7">
        <w:rPr>
          <w:rFonts w:ascii="Times New Roman" w:hAnsi="Times New Roman" w:cs="Times New Roman"/>
          <w:sz w:val="24"/>
          <w:szCs w:val="24"/>
          <w:lang w:val="sr-Cyrl-RS"/>
        </w:rPr>
        <w:t>, као и да наведени Извештај садржи клаузулу којом се наводи да исти није предв</w:t>
      </w:r>
      <w:r w:rsidR="00F43B88">
        <w:rPr>
          <w:rFonts w:ascii="Times New Roman" w:hAnsi="Times New Roman" w:cs="Times New Roman"/>
          <w:sz w:val="24"/>
          <w:szCs w:val="24"/>
          <w:lang w:val="sr-Cyrl-RS"/>
        </w:rPr>
        <w:t>иђен за даљу дистрибуцију или о</w:t>
      </w:r>
      <w:r w:rsidR="00FB2E23" w:rsidRPr="003333D7">
        <w:rPr>
          <w:rFonts w:ascii="Times New Roman" w:hAnsi="Times New Roman" w:cs="Times New Roman"/>
          <w:sz w:val="24"/>
          <w:szCs w:val="24"/>
          <w:lang w:val="sr-Cyrl-RS"/>
        </w:rPr>
        <w:t>бјављивање</w:t>
      </w:r>
      <w:r w:rsidR="00D468CD" w:rsidRPr="003333D7">
        <w:rPr>
          <w:rFonts w:ascii="Times New Roman" w:hAnsi="Times New Roman" w:cs="Times New Roman"/>
          <w:sz w:val="24"/>
          <w:szCs w:val="24"/>
          <w:lang w:val="sr-Cyrl-RS"/>
        </w:rPr>
        <w:t xml:space="preserve"> и да не може да се користи у било коју другу сврху осим оне наведене у Извештају, без писмене сагласности “</w:t>
      </w:r>
      <w:r w:rsidR="00D468CD" w:rsidRPr="003333D7">
        <w:rPr>
          <w:rFonts w:ascii="Times New Roman" w:hAnsi="Times New Roman" w:cs="Times New Roman"/>
          <w:sz w:val="24"/>
          <w:szCs w:val="24"/>
        </w:rPr>
        <w:t>DELOITTE</w:t>
      </w:r>
      <w:r w:rsidR="00D468CD" w:rsidRPr="003333D7">
        <w:rPr>
          <w:rFonts w:ascii="Times New Roman" w:hAnsi="Times New Roman" w:cs="Times New Roman"/>
          <w:sz w:val="24"/>
          <w:szCs w:val="24"/>
          <w:lang w:val="sr-Cyrl-RS"/>
        </w:rPr>
        <w:t xml:space="preserve"> </w:t>
      </w:r>
      <w:r w:rsidR="00010E60" w:rsidRPr="00010E60">
        <w:rPr>
          <w:rFonts w:ascii="Times New Roman" w:hAnsi="Times New Roman" w:cs="Times New Roman"/>
          <w:sz w:val="24"/>
          <w:szCs w:val="24"/>
        </w:rPr>
        <w:t>ADVISORY</w:t>
      </w:r>
      <w:r w:rsidR="00D468CD" w:rsidRPr="003333D7">
        <w:rPr>
          <w:rFonts w:ascii="Times New Roman" w:hAnsi="Times New Roman" w:cs="Times New Roman"/>
          <w:sz w:val="24"/>
          <w:szCs w:val="24"/>
          <w:lang w:val="sr-Cyrl-RS"/>
        </w:rPr>
        <w:t xml:space="preserve">“ </w:t>
      </w:r>
      <w:r w:rsidR="00D468CD" w:rsidRPr="003333D7">
        <w:rPr>
          <w:rFonts w:ascii="Times New Roman" w:hAnsi="Times New Roman" w:cs="Times New Roman"/>
          <w:sz w:val="24"/>
          <w:szCs w:val="24"/>
        </w:rPr>
        <w:t>d</w:t>
      </w:r>
      <w:r w:rsidR="00D468CD" w:rsidRPr="003333D7">
        <w:rPr>
          <w:rFonts w:ascii="Times New Roman" w:hAnsi="Times New Roman" w:cs="Times New Roman"/>
          <w:sz w:val="24"/>
          <w:szCs w:val="24"/>
          <w:lang w:val="sr-Cyrl-RS"/>
        </w:rPr>
        <w:t>.</w:t>
      </w:r>
      <w:r w:rsidR="00D468CD" w:rsidRPr="003333D7">
        <w:rPr>
          <w:rFonts w:ascii="Times New Roman" w:hAnsi="Times New Roman" w:cs="Times New Roman"/>
          <w:sz w:val="24"/>
          <w:szCs w:val="24"/>
        </w:rPr>
        <w:t>o</w:t>
      </w:r>
      <w:r w:rsidR="00D468CD" w:rsidRPr="003333D7">
        <w:rPr>
          <w:rFonts w:ascii="Times New Roman" w:hAnsi="Times New Roman" w:cs="Times New Roman"/>
          <w:sz w:val="24"/>
          <w:szCs w:val="24"/>
          <w:lang w:val="sr-Cyrl-RS"/>
        </w:rPr>
        <w:t>.</w:t>
      </w:r>
      <w:r w:rsidR="00D468CD" w:rsidRPr="003333D7">
        <w:rPr>
          <w:rFonts w:ascii="Times New Roman" w:hAnsi="Times New Roman" w:cs="Times New Roman"/>
          <w:sz w:val="24"/>
          <w:szCs w:val="24"/>
        </w:rPr>
        <w:t>o</w:t>
      </w:r>
      <w:r w:rsidR="00D468CD" w:rsidRPr="003333D7">
        <w:rPr>
          <w:rFonts w:ascii="Times New Roman" w:hAnsi="Times New Roman" w:cs="Times New Roman"/>
          <w:sz w:val="24"/>
          <w:szCs w:val="24"/>
          <w:lang w:val="sr-Cyrl-RS"/>
        </w:rPr>
        <w:t xml:space="preserve"> Београд</w:t>
      </w:r>
      <w:r w:rsidR="00010E60">
        <w:rPr>
          <w:rFonts w:ascii="Times New Roman" w:hAnsi="Times New Roman" w:cs="Times New Roman"/>
          <w:sz w:val="24"/>
          <w:szCs w:val="24"/>
          <w:lang w:val="sr-Cyrl-RS"/>
        </w:rPr>
        <w:t>.</w:t>
      </w:r>
    </w:p>
    <w:p w14:paraId="76E7F559" w14:textId="7D65C53F" w:rsidR="00137997" w:rsidRPr="00FF4D07" w:rsidRDefault="003333D7" w:rsidP="003333D7">
      <w:pPr>
        <w:pStyle w:val="NoSpacing"/>
        <w:ind w:firstLine="720"/>
        <w:jc w:val="both"/>
        <w:rPr>
          <w:rFonts w:ascii="Times New Roman" w:hAnsi="Times New Roman" w:cs="Times New Roman"/>
          <w:color w:val="FF0000"/>
          <w:sz w:val="24"/>
          <w:szCs w:val="24"/>
          <w:lang w:val="sr-Cyrl-RS"/>
        </w:rPr>
      </w:pPr>
      <w:r>
        <w:rPr>
          <w:rFonts w:ascii="Times New Roman" w:hAnsi="Times New Roman" w:cs="Times New Roman"/>
          <w:sz w:val="24"/>
          <w:szCs w:val="24"/>
          <w:lang w:val="sr-Cyrl-RS"/>
        </w:rPr>
        <w:t>С о</w:t>
      </w:r>
      <w:r w:rsidR="00D71653" w:rsidRPr="003333D7">
        <w:rPr>
          <w:rFonts w:ascii="Times New Roman" w:hAnsi="Times New Roman" w:cs="Times New Roman"/>
          <w:sz w:val="24"/>
          <w:szCs w:val="24"/>
          <w:lang w:val="sr-Cyrl-RS"/>
        </w:rPr>
        <w:t xml:space="preserve">бзиром </w:t>
      </w:r>
      <w:r w:rsidR="0083293B">
        <w:rPr>
          <w:rFonts w:ascii="Times New Roman" w:hAnsi="Times New Roman" w:cs="Times New Roman"/>
          <w:sz w:val="24"/>
          <w:szCs w:val="24"/>
          <w:lang w:val="sr-Cyrl-RS"/>
        </w:rPr>
        <w:t xml:space="preserve">на то </w:t>
      </w:r>
      <w:r w:rsidR="00D71653" w:rsidRPr="003333D7">
        <w:rPr>
          <w:rFonts w:ascii="Times New Roman" w:hAnsi="Times New Roman" w:cs="Times New Roman"/>
          <w:sz w:val="24"/>
          <w:szCs w:val="24"/>
          <w:lang w:val="sr-Cyrl-RS"/>
        </w:rPr>
        <w:t xml:space="preserve">да Министарство привреде Савету </w:t>
      </w:r>
      <w:r w:rsidR="0083293B">
        <w:rPr>
          <w:rFonts w:ascii="Times New Roman" w:hAnsi="Times New Roman" w:cs="Times New Roman"/>
          <w:sz w:val="24"/>
          <w:szCs w:val="24"/>
          <w:lang w:val="sr-Cyrl-RS"/>
        </w:rPr>
        <w:t>за борбу против корупције</w:t>
      </w:r>
      <w:r w:rsidR="0088049C" w:rsidRPr="003333D7">
        <w:rPr>
          <w:rFonts w:ascii="Times New Roman" w:hAnsi="Times New Roman" w:cs="Times New Roman"/>
          <w:sz w:val="24"/>
          <w:szCs w:val="24"/>
          <w:lang w:val="sr-Cyrl-RS"/>
        </w:rPr>
        <w:t xml:space="preserve"> </w:t>
      </w:r>
      <w:r w:rsidR="00D71653" w:rsidRPr="003333D7">
        <w:rPr>
          <w:rFonts w:ascii="Times New Roman" w:hAnsi="Times New Roman" w:cs="Times New Roman"/>
          <w:sz w:val="24"/>
          <w:szCs w:val="24"/>
          <w:lang w:val="sr-Cyrl-RS"/>
        </w:rPr>
        <w:t>није доставило тражени Извештај проценитеља</w:t>
      </w:r>
      <w:r w:rsidR="00A34ACE" w:rsidRPr="003333D7">
        <w:rPr>
          <w:rFonts w:ascii="Times New Roman" w:hAnsi="Times New Roman" w:cs="Times New Roman"/>
          <w:sz w:val="24"/>
          <w:szCs w:val="24"/>
          <w:lang w:val="sr-Cyrl-RS"/>
        </w:rPr>
        <w:t xml:space="preserve"> о вредности процењ</w:t>
      </w:r>
      <w:r w:rsidR="0088049C" w:rsidRPr="003333D7">
        <w:rPr>
          <w:rFonts w:ascii="Times New Roman" w:hAnsi="Times New Roman" w:cs="Times New Roman"/>
          <w:sz w:val="24"/>
          <w:szCs w:val="24"/>
          <w:lang w:val="sr-Cyrl-RS"/>
        </w:rPr>
        <w:t>е</w:t>
      </w:r>
      <w:r w:rsidR="00A34ACE" w:rsidRPr="003333D7">
        <w:rPr>
          <w:rFonts w:ascii="Times New Roman" w:hAnsi="Times New Roman" w:cs="Times New Roman"/>
          <w:sz w:val="24"/>
          <w:szCs w:val="24"/>
          <w:lang w:val="sr-Cyrl-RS"/>
        </w:rPr>
        <w:t>ног капитала Института</w:t>
      </w:r>
      <w:r w:rsidR="00BC533B" w:rsidRPr="003333D7">
        <w:rPr>
          <w:rFonts w:ascii="Times New Roman" w:hAnsi="Times New Roman" w:cs="Times New Roman"/>
          <w:sz w:val="24"/>
          <w:szCs w:val="24"/>
          <w:lang w:val="sr-Cyrl-RS"/>
        </w:rPr>
        <w:t xml:space="preserve"> и цени по којој је</w:t>
      </w:r>
      <w:r w:rsidR="00CA24CE" w:rsidRPr="003333D7">
        <w:rPr>
          <w:rFonts w:ascii="Times New Roman" w:hAnsi="Times New Roman" w:cs="Times New Roman"/>
          <w:sz w:val="24"/>
          <w:szCs w:val="24"/>
          <w:lang w:val="sr-Cyrl-RS"/>
        </w:rPr>
        <w:t xml:space="preserve"> Друштво </w:t>
      </w:r>
      <w:r w:rsidR="00BC533B" w:rsidRPr="003333D7">
        <w:rPr>
          <w:rFonts w:ascii="Times New Roman" w:hAnsi="Times New Roman" w:cs="Times New Roman"/>
          <w:sz w:val="24"/>
          <w:szCs w:val="24"/>
          <w:lang w:val="sr-Cyrl-RS"/>
        </w:rPr>
        <w:t xml:space="preserve"> понуђен</w:t>
      </w:r>
      <w:r w:rsidR="00CA24CE" w:rsidRPr="003333D7">
        <w:rPr>
          <w:rFonts w:ascii="Times New Roman" w:hAnsi="Times New Roman" w:cs="Times New Roman"/>
          <w:sz w:val="24"/>
          <w:szCs w:val="24"/>
          <w:lang w:val="sr-Cyrl-RS"/>
        </w:rPr>
        <w:t>о</w:t>
      </w:r>
      <w:r w:rsidR="00BC533B" w:rsidRPr="003333D7">
        <w:rPr>
          <w:rFonts w:ascii="Times New Roman" w:hAnsi="Times New Roman" w:cs="Times New Roman"/>
          <w:sz w:val="24"/>
          <w:szCs w:val="24"/>
          <w:lang w:val="sr-Cyrl-RS"/>
        </w:rPr>
        <w:t xml:space="preserve"> на продају, </w:t>
      </w:r>
      <w:r w:rsidR="00A34ACE" w:rsidRPr="003333D7">
        <w:rPr>
          <w:rFonts w:ascii="Times New Roman" w:hAnsi="Times New Roman" w:cs="Times New Roman"/>
          <w:sz w:val="24"/>
          <w:szCs w:val="24"/>
          <w:lang w:val="sr-Cyrl-RS"/>
        </w:rPr>
        <w:t xml:space="preserve"> Сав</w:t>
      </w:r>
      <w:r w:rsidR="007F5150" w:rsidRPr="003333D7">
        <w:rPr>
          <w:rFonts w:ascii="Times New Roman" w:hAnsi="Times New Roman" w:cs="Times New Roman"/>
          <w:sz w:val="24"/>
          <w:szCs w:val="24"/>
          <w:lang w:val="sr-Cyrl-RS"/>
        </w:rPr>
        <w:t xml:space="preserve">ет </w:t>
      </w:r>
      <w:r w:rsidR="00A34ACE" w:rsidRPr="003333D7">
        <w:rPr>
          <w:rFonts w:ascii="Times New Roman" w:hAnsi="Times New Roman" w:cs="Times New Roman"/>
          <w:sz w:val="24"/>
          <w:szCs w:val="24"/>
          <w:lang w:val="sr-Cyrl-RS"/>
        </w:rPr>
        <w:t xml:space="preserve">у овом Извештају износи </w:t>
      </w:r>
      <w:r w:rsidR="007C1A17" w:rsidRPr="003333D7">
        <w:rPr>
          <w:rFonts w:ascii="Times New Roman" w:hAnsi="Times New Roman" w:cs="Times New Roman"/>
          <w:sz w:val="24"/>
          <w:szCs w:val="24"/>
          <w:lang w:val="sr-Cyrl-RS"/>
        </w:rPr>
        <w:t xml:space="preserve">поједине </w:t>
      </w:r>
      <w:r w:rsidR="00A34ACE" w:rsidRPr="003333D7">
        <w:rPr>
          <w:rFonts w:ascii="Times New Roman" w:hAnsi="Times New Roman" w:cs="Times New Roman"/>
          <w:sz w:val="24"/>
          <w:szCs w:val="24"/>
          <w:lang w:val="sr-Cyrl-RS"/>
        </w:rPr>
        <w:t>податке</w:t>
      </w:r>
      <w:r w:rsidR="00C42725" w:rsidRPr="003333D7">
        <w:rPr>
          <w:rFonts w:ascii="Times New Roman" w:hAnsi="Times New Roman" w:cs="Times New Roman"/>
          <w:sz w:val="24"/>
          <w:szCs w:val="24"/>
          <w:lang w:val="sr-Cyrl-RS"/>
        </w:rPr>
        <w:t xml:space="preserve"> о имовини Института и њеној вредности</w:t>
      </w:r>
      <w:r w:rsidR="00F43414" w:rsidRPr="003333D7">
        <w:rPr>
          <w:rFonts w:ascii="Times New Roman" w:hAnsi="Times New Roman" w:cs="Times New Roman"/>
          <w:sz w:val="24"/>
          <w:szCs w:val="24"/>
          <w:lang w:val="sr-Cyrl-RS"/>
        </w:rPr>
        <w:t xml:space="preserve"> </w:t>
      </w:r>
      <w:r w:rsidR="00721BC8" w:rsidRPr="00847BA9">
        <w:rPr>
          <w:rFonts w:ascii="Times New Roman" w:hAnsi="Times New Roman" w:cs="Times New Roman"/>
          <w:sz w:val="24"/>
          <w:szCs w:val="24"/>
          <w:lang w:val="sr-Cyrl-RS"/>
        </w:rPr>
        <w:t xml:space="preserve">које је преузео у изворном облику </w:t>
      </w:r>
      <w:r w:rsidR="00F43414" w:rsidRPr="003333D7">
        <w:rPr>
          <w:rFonts w:ascii="Times New Roman" w:hAnsi="Times New Roman" w:cs="Times New Roman"/>
          <w:sz w:val="24"/>
          <w:szCs w:val="24"/>
          <w:lang w:val="sr-Cyrl-RS"/>
        </w:rPr>
        <w:t xml:space="preserve">из </w:t>
      </w:r>
      <w:r w:rsidR="00F43414" w:rsidRPr="00FF4D07">
        <w:rPr>
          <w:rFonts w:ascii="Times New Roman" w:hAnsi="Times New Roman" w:cs="Times New Roman"/>
          <w:sz w:val="24"/>
          <w:szCs w:val="24"/>
          <w:lang w:val="sr-Cyrl-RS"/>
        </w:rPr>
        <w:t>Извештаја</w:t>
      </w:r>
      <w:r w:rsidR="00A34ACE" w:rsidRPr="00FF4D07">
        <w:rPr>
          <w:rFonts w:ascii="Times New Roman" w:hAnsi="Times New Roman" w:cs="Times New Roman"/>
          <w:sz w:val="24"/>
          <w:szCs w:val="24"/>
          <w:lang w:val="sr-Cyrl-RS"/>
        </w:rPr>
        <w:t xml:space="preserve"> Државне ревизорске институције</w:t>
      </w:r>
      <w:bookmarkStart w:id="17" w:name="_Hlk90547445"/>
      <w:r w:rsidR="00721BC8">
        <w:rPr>
          <w:rFonts w:ascii="Times New Roman" w:hAnsi="Times New Roman" w:cs="Times New Roman"/>
          <w:sz w:val="24"/>
          <w:szCs w:val="24"/>
          <w:lang w:val="sr-Cyrl-RS"/>
        </w:rPr>
        <w:t xml:space="preserve"> </w:t>
      </w:r>
      <w:r w:rsidR="00C42725" w:rsidRPr="00FF4D07">
        <w:rPr>
          <w:rFonts w:ascii="Times New Roman" w:hAnsi="Times New Roman" w:cs="Times New Roman"/>
          <w:sz w:val="24"/>
          <w:szCs w:val="24"/>
          <w:lang w:val="sr-Cyrl-RS"/>
        </w:rPr>
        <w:t xml:space="preserve">о ревизији финансијских извештаја и правилности пословања акционарског друштва </w:t>
      </w:r>
      <w:r w:rsidR="00BC533B" w:rsidRPr="00FF4D07">
        <w:rPr>
          <w:rFonts w:ascii="Times New Roman" w:hAnsi="Times New Roman" w:cs="Times New Roman"/>
          <w:sz w:val="24"/>
          <w:szCs w:val="24"/>
          <w:lang w:val="sr-Cyrl-RS"/>
        </w:rPr>
        <w:t>И</w:t>
      </w:r>
      <w:r w:rsidR="00C42725" w:rsidRPr="00FF4D07">
        <w:rPr>
          <w:rFonts w:ascii="Times New Roman" w:hAnsi="Times New Roman" w:cs="Times New Roman"/>
          <w:sz w:val="24"/>
          <w:szCs w:val="24"/>
          <w:lang w:val="sr-Cyrl-RS"/>
        </w:rPr>
        <w:t>нститу</w:t>
      </w:r>
      <w:r w:rsidR="00F43B88">
        <w:rPr>
          <w:rFonts w:ascii="Times New Roman" w:hAnsi="Times New Roman" w:cs="Times New Roman"/>
          <w:sz w:val="24"/>
          <w:szCs w:val="24"/>
          <w:lang w:val="sr-Cyrl-RS"/>
        </w:rPr>
        <w:t>т</w:t>
      </w:r>
      <w:r w:rsidR="00C42725" w:rsidRPr="00FF4D07">
        <w:rPr>
          <w:rFonts w:ascii="Times New Roman" w:hAnsi="Times New Roman" w:cs="Times New Roman"/>
          <w:sz w:val="24"/>
          <w:szCs w:val="24"/>
          <w:lang w:val="sr-Cyrl-RS"/>
        </w:rPr>
        <w:t xml:space="preserve">а за водопривреду </w:t>
      </w:r>
      <w:r w:rsidR="00FF4D07" w:rsidRPr="00FF4D07">
        <w:rPr>
          <w:rFonts w:ascii="Times New Roman" w:hAnsi="Times New Roman" w:cs="Times New Roman"/>
          <w:sz w:val="24"/>
          <w:szCs w:val="24"/>
          <w:lang w:val="sr-Cyrl-RS"/>
        </w:rPr>
        <w:t>„</w:t>
      </w:r>
      <w:r w:rsidR="00C42725" w:rsidRPr="00FF4D07">
        <w:rPr>
          <w:rFonts w:ascii="Times New Roman" w:hAnsi="Times New Roman" w:cs="Times New Roman"/>
          <w:sz w:val="24"/>
          <w:szCs w:val="24"/>
          <w:lang w:val="sr-Cyrl-RS"/>
        </w:rPr>
        <w:t>Јарослав Черни</w:t>
      </w:r>
      <w:r w:rsidR="00FF4D07" w:rsidRPr="00FF4D07">
        <w:rPr>
          <w:rFonts w:ascii="Times New Roman" w:hAnsi="Times New Roman" w:cs="Times New Roman"/>
          <w:sz w:val="24"/>
          <w:szCs w:val="24"/>
          <w:lang w:val="sr-Cyrl-RS"/>
        </w:rPr>
        <w:t>“</w:t>
      </w:r>
      <w:r w:rsidR="00C42725" w:rsidRPr="00FF4D07">
        <w:rPr>
          <w:rFonts w:ascii="Times New Roman" w:hAnsi="Times New Roman" w:cs="Times New Roman"/>
          <w:sz w:val="24"/>
          <w:szCs w:val="24"/>
          <w:lang w:val="sr-Cyrl-RS"/>
        </w:rPr>
        <w:t xml:space="preserve">, Београд </w:t>
      </w:r>
      <w:bookmarkEnd w:id="17"/>
      <w:r w:rsidR="00C42725" w:rsidRPr="00FF4D07">
        <w:rPr>
          <w:rFonts w:ascii="Times New Roman" w:hAnsi="Times New Roman" w:cs="Times New Roman"/>
          <w:sz w:val="24"/>
          <w:szCs w:val="24"/>
          <w:lang w:val="sr-Cyrl-RS"/>
        </w:rPr>
        <w:t>за 2015</w:t>
      </w:r>
      <w:r w:rsidR="00FF4D07" w:rsidRPr="00FF4D07">
        <w:rPr>
          <w:rFonts w:ascii="Times New Roman" w:hAnsi="Times New Roman" w:cs="Times New Roman"/>
          <w:sz w:val="24"/>
          <w:szCs w:val="24"/>
          <w:lang w:val="sr-Cyrl-RS"/>
        </w:rPr>
        <w:t>.</w:t>
      </w:r>
      <w:r w:rsidR="00C42725" w:rsidRPr="00FF4D07">
        <w:rPr>
          <w:rFonts w:ascii="Times New Roman" w:hAnsi="Times New Roman" w:cs="Times New Roman"/>
          <w:sz w:val="24"/>
          <w:szCs w:val="24"/>
          <w:lang w:val="sr-Cyrl-RS"/>
        </w:rPr>
        <w:t xml:space="preserve"> годину, бр.</w:t>
      </w:r>
      <w:r w:rsidR="00C42C28">
        <w:rPr>
          <w:rFonts w:ascii="Times New Roman" w:hAnsi="Times New Roman" w:cs="Times New Roman"/>
          <w:sz w:val="24"/>
          <w:szCs w:val="24"/>
          <w:lang w:val="sr-Cyrl-RS"/>
        </w:rPr>
        <w:t xml:space="preserve"> </w:t>
      </w:r>
      <w:r w:rsidR="00C42725" w:rsidRPr="00FF4D07">
        <w:rPr>
          <w:rFonts w:ascii="Times New Roman" w:hAnsi="Times New Roman" w:cs="Times New Roman"/>
          <w:sz w:val="24"/>
          <w:szCs w:val="24"/>
          <w:lang w:val="sr-Cyrl-RS"/>
        </w:rPr>
        <w:t>400-1027/2016-06/8 од 29.12.2016</w:t>
      </w:r>
      <w:r w:rsidR="00FF4D07" w:rsidRPr="00FF4D07">
        <w:rPr>
          <w:rFonts w:ascii="Times New Roman" w:hAnsi="Times New Roman" w:cs="Times New Roman"/>
          <w:sz w:val="24"/>
          <w:szCs w:val="24"/>
          <w:lang w:val="sr-Cyrl-RS"/>
        </w:rPr>
        <w:t>.</w:t>
      </w:r>
      <w:r w:rsidR="00C42725" w:rsidRPr="00FF4D07">
        <w:rPr>
          <w:rFonts w:ascii="Times New Roman" w:hAnsi="Times New Roman" w:cs="Times New Roman"/>
          <w:sz w:val="24"/>
          <w:szCs w:val="24"/>
          <w:lang w:val="sr-Cyrl-RS"/>
        </w:rPr>
        <w:t xml:space="preserve"> године</w:t>
      </w:r>
      <w:r w:rsidR="007F5150" w:rsidRPr="00FF4D07">
        <w:rPr>
          <w:rFonts w:ascii="Times New Roman" w:hAnsi="Times New Roman" w:cs="Times New Roman"/>
          <w:sz w:val="24"/>
          <w:szCs w:val="24"/>
          <w:lang w:val="sr-Cyrl-RS"/>
        </w:rPr>
        <w:t xml:space="preserve">, када је </w:t>
      </w:r>
      <w:r w:rsidR="007F5150" w:rsidRPr="00FF4D07">
        <w:rPr>
          <w:rFonts w:ascii="Times New Roman" w:hAnsi="Times New Roman" w:cs="Times New Roman"/>
          <w:sz w:val="24"/>
          <w:szCs w:val="24"/>
          <w:lang w:val="sr-Cyrl-RS"/>
        </w:rPr>
        <w:lastRenderedPageBreak/>
        <w:t>последњи пут од стране Државне ревизорске институције</w:t>
      </w:r>
      <w:r w:rsidR="00721BC8">
        <w:rPr>
          <w:rFonts w:ascii="Times New Roman" w:hAnsi="Times New Roman" w:cs="Times New Roman"/>
          <w:sz w:val="24"/>
          <w:szCs w:val="24"/>
          <w:lang w:val="sr-Cyrl-RS"/>
        </w:rPr>
        <w:t xml:space="preserve"> </w:t>
      </w:r>
      <w:r w:rsidR="007F5150" w:rsidRPr="00FF4D07">
        <w:rPr>
          <w:rFonts w:ascii="Times New Roman" w:hAnsi="Times New Roman" w:cs="Times New Roman"/>
          <w:sz w:val="24"/>
          <w:szCs w:val="24"/>
          <w:lang w:val="sr-Cyrl-RS"/>
        </w:rPr>
        <w:t>вршена ревизија финансијских извештаја и</w:t>
      </w:r>
      <w:r w:rsidR="00FF4D07" w:rsidRPr="00FF4D07">
        <w:rPr>
          <w:rFonts w:ascii="Times New Roman" w:hAnsi="Times New Roman" w:cs="Times New Roman"/>
          <w:sz w:val="24"/>
          <w:szCs w:val="24"/>
          <w:lang w:val="sr-Cyrl-RS"/>
        </w:rPr>
        <w:t xml:space="preserve"> </w:t>
      </w:r>
      <w:r w:rsidR="007F5150" w:rsidRPr="00FF4D07">
        <w:rPr>
          <w:rFonts w:ascii="Times New Roman" w:hAnsi="Times New Roman" w:cs="Times New Roman"/>
          <w:sz w:val="24"/>
          <w:szCs w:val="24"/>
          <w:lang w:val="sr-Cyrl-RS"/>
        </w:rPr>
        <w:t>правилности посл</w:t>
      </w:r>
      <w:r w:rsidR="00BC533B" w:rsidRPr="00FF4D07">
        <w:rPr>
          <w:rFonts w:ascii="Times New Roman" w:hAnsi="Times New Roman" w:cs="Times New Roman"/>
          <w:sz w:val="24"/>
          <w:szCs w:val="24"/>
          <w:lang w:val="sr-Cyrl-RS"/>
        </w:rPr>
        <w:t>о</w:t>
      </w:r>
      <w:r w:rsidR="007F5150" w:rsidRPr="00FF4D07">
        <w:rPr>
          <w:rFonts w:ascii="Times New Roman" w:hAnsi="Times New Roman" w:cs="Times New Roman"/>
          <w:sz w:val="24"/>
          <w:szCs w:val="24"/>
          <w:lang w:val="sr-Cyrl-RS"/>
        </w:rPr>
        <w:t>вања Института.</w:t>
      </w:r>
      <w:r w:rsidRPr="00FF4D07">
        <w:rPr>
          <w:rStyle w:val="FootnoteReference"/>
          <w:rFonts w:ascii="Times New Roman" w:hAnsi="Times New Roman" w:cs="Times New Roman"/>
          <w:sz w:val="24"/>
          <w:szCs w:val="24"/>
          <w:lang w:val="sr-Cyrl-RS"/>
        </w:rPr>
        <w:footnoteReference w:id="13"/>
      </w:r>
      <w:r w:rsidR="00FF4D07">
        <w:rPr>
          <w:rFonts w:ascii="Times New Roman" w:hAnsi="Times New Roman" w:cs="Times New Roman"/>
          <w:sz w:val="24"/>
          <w:szCs w:val="24"/>
          <w:lang w:val="sr-Cyrl-RS"/>
        </w:rPr>
        <w:t xml:space="preserve"> </w:t>
      </w:r>
    </w:p>
    <w:p w14:paraId="41EE94A2" w14:textId="034E0A81" w:rsidR="00C77982" w:rsidRDefault="00C77982" w:rsidP="00FF4D07"/>
    <w:p w14:paraId="7BEDB736" w14:textId="77777777" w:rsidR="00FF4D07" w:rsidRPr="00C77982" w:rsidRDefault="00FF4D07" w:rsidP="00FF4D07"/>
    <w:p w14:paraId="78C8DCAC" w14:textId="7FF6659B" w:rsidR="00C77982" w:rsidRPr="00641CA1" w:rsidRDefault="00C77982" w:rsidP="00641CA1">
      <w:pPr>
        <w:rPr>
          <w:rFonts w:ascii="Times New Roman" w:hAnsi="Times New Roman" w:cs="Times New Roman"/>
          <w:b/>
          <w:sz w:val="24"/>
          <w:szCs w:val="24"/>
        </w:rPr>
      </w:pPr>
      <w:r w:rsidRPr="00641CA1">
        <w:rPr>
          <w:rFonts w:ascii="Times New Roman" w:hAnsi="Times New Roman" w:cs="Times New Roman"/>
          <w:b/>
          <w:sz w:val="24"/>
          <w:szCs w:val="24"/>
        </w:rPr>
        <w:t>5.1.2. Нематеријална имовина</w:t>
      </w:r>
      <w:r w:rsidR="00590645" w:rsidRPr="001B1AC5">
        <w:rPr>
          <w:rStyle w:val="FootnoteReference"/>
          <w:rFonts w:ascii="Times New Roman" w:hAnsi="Times New Roman" w:cs="Times New Roman"/>
          <w:bCs/>
          <w:sz w:val="24"/>
          <w:szCs w:val="24"/>
        </w:rPr>
        <w:footnoteReference w:id="14"/>
      </w:r>
      <w:r w:rsidRPr="001B1AC5">
        <w:rPr>
          <w:rFonts w:ascii="Times New Roman" w:hAnsi="Times New Roman" w:cs="Times New Roman"/>
          <w:bCs/>
          <w:sz w:val="24"/>
          <w:szCs w:val="24"/>
        </w:rPr>
        <w:t xml:space="preserve"> </w:t>
      </w:r>
    </w:p>
    <w:p w14:paraId="592BC1D2" w14:textId="2463EF99" w:rsidR="00C77982" w:rsidRPr="00C77982" w:rsidRDefault="00C77982" w:rsidP="00641CA1">
      <w:pPr>
        <w:pStyle w:val="NoSpacing"/>
        <w:ind w:firstLine="720"/>
        <w:jc w:val="both"/>
        <w:rPr>
          <w:rFonts w:ascii="Times New Roman" w:eastAsia="Times New Roman" w:hAnsi="Times New Roman" w:cs="Times New Roman"/>
          <w:color w:val="000000"/>
          <w:sz w:val="24"/>
          <w:lang w:val="sr-Cyrl-RS"/>
        </w:rPr>
      </w:pPr>
      <w:r w:rsidRPr="00C77982">
        <w:rPr>
          <w:rFonts w:ascii="Calibri" w:eastAsia="Calibri" w:hAnsi="Calibri" w:cs="Calibri"/>
          <w:color w:val="000000"/>
          <w:sz w:val="20"/>
          <w:lang w:val="sr-Cyrl-RS"/>
        </w:rPr>
        <w:t xml:space="preserve"> </w:t>
      </w:r>
      <w:r w:rsidRPr="00C77982">
        <w:rPr>
          <w:rFonts w:ascii="Times New Roman" w:eastAsia="Times New Roman" w:hAnsi="Times New Roman" w:cs="Times New Roman"/>
          <w:color w:val="000000"/>
          <w:sz w:val="24"/>
          <w:lang w:val="sr-Cyrl-RS"/>
        </w:rPr>
        <w:t>Нематеријална имовина, на дан 31.12.2015. године исказана је у износу од 2.424 хиљад</w:t>
      </w:r>
      <w:r w:rsidRPr="00C77982">
        <w:rPr>
          <w:rFonts w:ascii="Times New Roman" w:eastAsia="Times New Roman" w:hAnsi="Times New Roman" w:cs="Times New Roman"/>
          <w:color w:val="000000"/>
          <w:sz w:val="24"/>
        </w:rPr>
        <w:t>e</w:t>
      </w:r>
      <w:r w:rsidRPr="00C77982">
        <w:rPr>
          <w:rFonts w:ascii="Times New Roman" w:eastAsia="Times New Roman" w:hAnsi="Times New Roman" w:cs="Times New Roman"/>
          <w:color w:val="000000"/>
          <w:sz w:val="24"/>
          <w:lang w:val="sr-Cyrl-RS"/>
        </w:rPr>
        <w:t xml:space="preserve"> динара и односи се на вишегодишње лиценце за легализацију софтвера. Наведена имовина се евидентира по набавној вредности.  </w:t>
      </w:r>
    </w:p>
    <w:p w14:paraId="7EB78827" w14:textId="77777777" w:rsidR="00C77982" w:rsidRPr="00404EA6" w:rsidRDefault="00C77982" w:rsidP="00590645">
      <w:pPr>
        <w:spacing w:after="5" w:line="267" w:lineRule="auto"/>
        <w:ind w:left="24" w:right="55" w:firstLine="696"/>
        <w:jc w:val="both"/>
        <w:rPr>
          <w:rFonts w:ascii="Times New Roman" w:eastAsia="Times New Roman" w:hAnsi="Times New Roman" w:cs="Times New Roman"/>
          <w:color w:val="000000"/>
          <w:sz w:val="24"/>
        </w:rPr>
      </w:pPr>
      <w:r w:rsidRPr="00404EA6">
        <w:rPr>
          <w:rFonts w:ascii="Times New Roman" w:eastAsia="Times New Roman" w:hAnsi="Times New Roman" w:cs="Times New Roman"/>
          <w:color w:val="000000"/>
          <w:sz w:val="24"/>
        </w:rPr>
        <w:t xml:space="preserve">Промене на нематеријалној имовини приказане су следећом табелом : </w:t>
      </w:r>
    </w:p>
    <w:p w14:paraId="61EF2B77" w14:textId="77777777" w:rsidR="00C77982" w:rsidRPr="00C77982" w:rsidRDefault="00C77982" w:rsidP="00C77982">
      <w:pPr>
        <w:spacing w:after="21"/>
        <w:ind w:left="711"/>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p w14:paraId="2F635244" w14:textId="77777777" w:rsidR="00C77982" w:rsidRPr="00C77982" w:rsidRDefault="00C77982" w:rsidP="00C77982">
      <w:pPr>
        <w:spacing w:after="5" w:line="267" w:lineRule="auto"/>
        <w:ind w:right="55"/>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Табела бр. 1 – Нематеријална улагања                                               –у хиљадама динара- </w:t>
      </w:r>
    </w:p>
    <w:tbl>
      <w:tblPr>
        <w:tblStyle w:val="TableGrid2"/>
        <w:tblW w:w="8937" w:type="dxa"/>
        <w:tblInd w:w="-5" w:type="dxa"/>
        <w:tblCellMar>
          <w:top w:w="7" w:type="dxa"/>
          <w:left w:w="108" w:type="dxa"/>
        </w:tblCellMar>
        <w:tblLook w:val="04A0" w:firstRow="1" w:lastRow="0" w:firstColumn="1" w:lastColumn="0" w:noHBand="0" w:noVBand="1"/>
      </w:tblPr>
      <w:tblGrid>
        <w:gridCol w:w="4117"/>
        <w:gridCol w:w="2977"/>
        <w:gridCol w:w="1843"/>
      </w:tblGrid>
      <w:tr w:rsidR="00C77982" w:rsidRPr="00C77982" w14:paraId="333F660F" w14:textId="77777777" w:rsidTr="00C77982">
        <w:trPr>
          <w:trHeight w:val="286"/>
        </w:trPr>
        <w:tc>
          <w:tcPr>
            <w:tcW w:w="4117" w:type="dxa"/>
            <w:tcBorders>
              <w:top w:val="single" w:sz="4" w:space="0" w:color="000000"/>
              <w:left w:val="single" w:sz="4" w:space="0" w:color="000000"/>
              <w:bottom w:val="single" w:sz="4" w:space="0" w:color="000000"/>
              <w:right w:val="single" w:sz="4" w:space="0" w:color="000000"/>
            </w:tcBorders>
          </w:tcPr>
          <w:p w14:paraId="1057D2F9" w14:textId="77777777" w:rsidR="00C77982" w:rsidRPr="00C77982" w:rsidRDefault="00C77982" w:rsidP="00C77982">
            <w:pPr>
              <w:ind w:right="106"/>
              <w:jc w:val="cente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Опис </w:t>
            </w:r>
          </w:p>
        </w:tc>
        <w:tc>
          <w:tcPr>
            <w:tcW w:w="2977" w:type="dxa"/>
            <w:tcBorders>
              <w:top w:val="single" w:sz="4" w:space="0" w:color="000000"/>
              <w:left w:val="single" w:sz="4" w:space="0" w:color="000000"/>
              <w:bottom w:val="single" w:sz="4" w:space="0" w:color="000000"/>
              <w:right w:val="single" w:sz="4" w:space="0" w:color="000000"/>
            </w:tcBorders>
          </w:tcPr>
          <w:p w14:paraId="14454CE3" w14:textId="77777777" w:rsidR="00C77982" w:rsidRPr="00C77982" w:rsidRDefault="00C77982" w:rsidP="00C77982">
            <w:pPr>
              <w:ind w:left="67"/>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Софтвер и остала права </w:t>
            </w:r>
          </w:p>
        </w:tc>
        <w:tc>
          <w:tcPr>
            <w:tcW w:w="1843" w:type="dxa"/>
            <w:tcBorders>
              <w:top w:val="single" w:sz="4" w:space="0" w:color="000000"/>
              <w:left w:val="single" w:sz="4" w:space="0" w:color="000000"/>
              <w:bottom w:val="single" w:sz="4" w:space="0" w:color="000000"/>
              <w:right w:val="single" w:sz="4" w:space="0" w:color="000000"/>
            </w:tcBorders>
          </w:tcPr>
          <w:p w14:paraId="41A35D4F" w14:textId="77777777" w:rsidR="00C77982" w:rsidRPr="00C77982" w:rsidRDefault="00C77982" w:rsidP="00C77982">
            <w:pPr>
              <w:ind w:right="106"/>
              <w:jc w:val="cente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Укупно </w:t>
            </w:r>
          </w:p>
        </w:tc>
      </w:tr>
      <w:tr w:rsidR="00C77982" w:rsidRPr="00C77982" w14:paraId="2BF2526D" w14:textId="77777777" w:rsidTr="00C77982">
        <w:trPr>
          <w:trHeight w:val="324"/>
        </w:trPr>
        <w:tc>
          <w:tcPr>
            <w:tcW w:w="4117" w:type="dxa"/>
            <w:tcBorders>
              <w:top w:val="single" w:sz="4" w:space="0" w:color="000000"/>
              <w:left w:val="single" w:sz="4" w:space="0" w:color="000000"/>
              <w:bottom w:val="single" w:sz="4" w:space="0" w:color="000000"/>
              <w:right w:val="single" w:sz="4" w:space="0" w:color="000000"/>
            </w:tcBorders>
          </w:tcPr>
          <w:p w14:paraId="223B166E"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Набавна вредност </w:t>
            </w:r>
          </w:p>
        </w:tc>
        <w:tc>
          <w:tcPr>
            <w:tcW w:w="2977" w:type="dxa"/>
            <w:tcBorders>
              <w:top w:val="single" w:sz="4" w:space="0" w:color="000000"/>
              <w:left w:val="single" w:sz="4" w:space="0" w:color="000000"/>
              <w:bottom w:val="single" w:sz="4" w:space="0" w:color="000000"/>
              <w:right w:val="single" w:sz="4" w:space="0" w:color="000000"/>
            </w:tcBorders>
          </w:tcPr>
          <w:p w14:paraId="4FD850A7" w14:textId="77777777" w:rsidR="00C77982" w:rsidRPr="00C77982" w:rsidRDefault="00C77982" w:rsidP="00C77982">
            <w:pPr>
              <w:ind w:right="49"/>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89AF694" w14:textId="77777777" w:rsidR="00C77982" w:rsidRPr="00C77982" w:rsidRDefault="00C77982" w:rsidP="00C77982">
            <w:pPr>
              <w:ind w:right="48"/>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tc>
      </w:tr>
      <w:tr w:rsidR="00C77982" w:rsidRPr="00C77982" w14:paraId="702340C6" w14:textId="77777777" w:rsidTr="00C77982">
        <w:trPr>
          <w:trHeight w:val="326"/>
        </w:trPr>
        <w:tc>
          <w:tcPr>
            <w:tcW w:w="4117" w:type="dxa"/>
            <w:tcBorders>
              <w:top w:val="single" w:sz="4" w:space="0" w:color="000000"/>
              <w:left w:val="single" w:sz="4" w:space="0" w:color="000000"/>
              <w:bottom w:val="single" w:sz="4" w:space="0" w:color="000000"/>
              <w:right w:val="single" w:sz="4" w:space="0" w:color="000000"/>
            </w:tcBorders>
          </w:tcPr>
          <w:p w14:paraId="0A50DE17"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Стање 01. јануара 2015. године </w:t>
            </w:r>
          </w:p>
        </w:tc>
        <w:tc>
          <w:tcPr>
            <w:tcW w:w="2977" w:type="dxa"/>
            <w:tcBorders>
              <w:top w:val="single" w:sz="4" w:space="0" w:color="000000"/>
              <w:left w:val="single" w:sz="4" w:space="0" w:color="000000"/>
              <w:bottom w:val="single" w:sz="4" w:space="0" w:color="000000"/>
              <w:right w:val="single" w:sz="4" w:space="0" w:color="000000"/>
            </w:tcBorders>
          </w:tcPr>
          <w:p w14:paraId="5B64DE90" w14:textId="77777777" w:rsidR="00C77982" w:rsidRPr="00C77982" w:rsidRDefault="00C77982" w:rsidP="00C77982">
            <w:pPr>
              <w:ind w:right="109"/>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15.647  </w:t>
            </w:r>
          </w:p>
        </w:tc>
        <w:tc>
          <w:tcPr>
            <w:tcW w:w="1843" w:type="dxa"/>
            <w:tcBorders>
              <w:top w:val="single" w:sz="4" w:space="0" w:color="000000"/>
              <w:left w:val="single" w:sz="4" w:space="0" w:color="000000"/>
              <w:bottom w:val="single" w:sz="4" w:space="0" w:color="000000"/>
              <w:right w:val="single" w:sz="4" w:space="0" w:color="000000"/>
            </w:tcBorders>
          </w:tcPr>
          <w:p w14:paraId="47BB1BB8" w14:textId="77777777" w:rsidR="00C77982" w:rsidRPr="00C77982" w:rsidRDefault="00C77982" w:rsidP="00C77982">
            <w:pPr>
              <w:ind w:right="108"/>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15.647 </w:t>
            </w:r>
          </w:p>
        </w:tc>
      </w:tr>
      <w:tr w:rsidR="00C77982" w:rsidRPr="00C77982" w14:paraId="2EC17A71" w14:textId="77777777" w:rsidTr="00C77982">
        <w:trPr>
          <w:trHeight w:val="324"/>
        </w:trPr>
        <w:tc>
          <w:tcPr>
            <w:tcW w:w="4117" w:type="dxa"/>
            <w:tcBorders>
              <w:top w:val="single" w:sz="4" w:space="0" w:color="000000"/>
              <w:left w:val="single" w:sz="4" w:space="0" w:color="000000"/>
              <w:bottom w:val="single" w:sz="4" w:space="0" w:color="000000"/>
              <w:right w:val="single" w:sz="4" w:space="0" w:color="000000"/>
            </w:tcBorders>
          </w:tcPr>
          <w:p w14:paraId="1378F174"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Нове набавке  </w:t>
            </w:r>
          </w:p>
        </w:tc>
        <w:tc>
          <w:tcPr>
            <w:tcW w:w="2977" w:type="dxa"/>
            <w:tcBorders>
              <w:top w:val="single" w:sz="4" w:space="0" w:color="000000"/>
              <w:left w:val="single" w:sz="4" w:space="0" w:color="000000"/>
              <w:bottom w:val="single" w:sz="4" w:space="0" w:color="000000"/>
              <w:right w:val="single" w:sz="4" w:space="0" w:color="000000"/>
            </w:tcBorders>
          </w:tcPr>
          <w:p w14:paraId="21D3BCFE" w14:textId="77777777" w:rsidR="00C77982" w:rsidRPr="00C77982" w:rsidRDefault="00C77982" w:rsidP="00C77982">
            <w:pPr>
              <w:ind w:right="109"/>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1.364  </w:t>
            </w:r>
          </w:p>
        </w:tc>
        <w:tc>
          <w:tcPr>
            <w:tcW w:w="1843" w:type="dxa"/>
            <w:tcBorders>
              <w:top w:val="single" w:sz="4" w:space="0" w:color="000000"/>
              <w:left w:val="single" w:sz="4" w:space="0" w:color="000000"/>
              <w:bottom w:val="single" w:sz="4" w:space="0" w:color="000000"/>
              <w:right w:val="single" w:sz="4" w:space="0" w:color="000000"/>
            </w:tcBorders>
          </w:tcPr>
          <w:p w14:paraId="53062B8C" w14:textId="77777777" w:rsidR="00C77982" w:rsidRPr="00C77982" w:rsidRDefault="00C77982" w:rsidP="00C77982">
            <w:pPr>
              <w:ind w:right="108"/>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1.364 </w:t>
            </w:r>
          </w:p>
        </w:tc>
      </w:tr>
      <w:tr w:rsidR="00C77982" w:rsidRPr="00C77982" w14:paraId="0E3C8033" w14:textId="77777777" w:rsidTr="00C77982">
        <w:trPr>
          <w:trHeight w:val="326"/>
        </w:trPr>
        <w:tc>
          <w:tcPr>
            <w:tcW w:w="4117" w:type="dxa"/>
            <w:tcBorders>
              <w:top w:val="single" w:sz="4" w:space="0" w:color="000000"/>
              <w:left w:val="single" w:sz="4" w:space="0" w:color="000000"/>
              <w:bottom w:val="single" w:sz="4" w:space="0" w:color="000000"/>
              <w:right w:val="single" w:sz="4" w:space="0" w:color="000000"/>
            </w:tcBorders>
          </w:tcPr>
          <w:p w14:paraId="4F83200F"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Стање 31. децембра 2015. године </w:t>
            </w:r>
          </w:p>
        </w:tc>
        <w:tc>
          <w:tcPr>
            <w:tcW w:w="2977" w:type="dxa"/>
            <w:tcBorders>
              <w:top w:val="single" w:sz="4" w:space="0" w:color="000000"/>
              <w:left w:val="single" w:sz="4" w:space="0" w:color="000000"/>
              <w:bottom w:val="single" w:sz="4" w:space="0" w:color="000000"/>
              <w:right w:val="single" w:sz="4" w:space="0" w:color="000000"/>
            </w:tcBorders>
          </w:tcPr>
          <w:p w14:paraId="7471C593" w14:textId="77777777" w:rsidR="00C77982" w:rsidRPr="00C77982" w:rsidRDefault="00C77982" w:rsidP="00C77982">
            <w:pPr>
              <w:ind w:right="109"/>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17.011  </w:t>
            </w:r>
          </w:p>
        </w:tc>
        <w:tc>
          <w:tcPr>
            <w:tcW w:w="1843" w:type="dxa"/>
            <w:tcBorders>
              <w:top w:val="single" w:sz="4" w:space="0" w:color="000000"/>
              <w:left w:val="single" w:sz="4" w:space="0" w:color="000000"/>
              <w:bottom w:val="single" w:sz="4" w:space="0" w:color="000000"/>
              <w:right w:val="single" w:sz="4" w:space="0" w:color="000000"/>
            </w:tcBorders>
          </w:tcPr>
          <w:p w14:paraId="4BB58858" w14:textId="77777777" w:rsidR="00C77982" w:rsidRPr="00C77982" w:rsidRDefault="00C77982" w:rsidP="00C77982">
            <w:pPr>
              <w:ind w:right="108"/>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17.011 </w:t>
            </w:r>
          </w:p>
        </w:tc>
      </w:tr>
      <w:tr w:rsidR="00C77982" w:rsidRPr="00C77982" w14:paraId="1379088B" w14:textId="77777777" w:rsidTr="00C77982">
        <w:trPr>
          <w:trHeight w:val="286"/>
        </w:trPr>
        <w:tc>
          <w:tcPr>
            <w:tcW w:w="4117" w:type="dxa"/>
            <w:tcBorders>
              <w:top w:val="single" w:sz="4" w:space="0" w:color="000000"/>
              <w:left w:val="single" w:sz="4" w:space="0" w:color="000000"/>
              <w:bottom w:val="single" w:sz="4" w:space="0" w:color="000000"/>
              <w:right w:val="single" w:sz="4" w:space="0" w:color="000000"/>
            </w:tcBorders>
          </w:tcPr>
          <w:p w14:paraId="420ECB0A"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C902668" w14:textId="77777777" w:rsidR="00C77982" w:rsidRPr="00C77982" w:rsidRDefault="00C77982" w:rsidP="00C77982">
            <w:pPr>
              <w:ind w:right="49"/>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11E5393" w14:textId="77777777" w:rsidR="00C77982" w:rsidRPr="00C77982" w:rsidRDefault="00C77982" w:rsidP="00C77982">
            <w:pPr>
              <w:ind w:right="48"/>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tc>
      </w:tr>
      <w:tr w:rsidR="00C77982" w:rsidRPr="00C77982" w14:paraId="49B858CA" w14:textId="77777777" w:rsidTr="00C77982">
        <w:trPr>
          <w:trHeight w:val="324"/>
        </w:trPr>
        <w:tc>
          <w:tcPr>
            <w:tcW w:w="4117" w:type="dxa"/>
            <w:tcBorders>
              <w:top w:val="single" w:sz="4" w:space="0" w:color="000000"/>
              <w:left w:val="single" w:sz="4" w:space="0" w:color="000000"/>
              <w:bottom w:val="single" w:sz="4" w:space="0" w:color="000000"/>
              <w:right w:val="single" w:sz="4" w:space="0" w:color="000000"/>
            </w:tcBorders>
          </w:tcPr>
          <w:p w14:paraId="254983AE"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Исправка вредности </w:t>
            </w:r>
          </w:p>
        </w:tc>
        <w:tc>
          <w:tcPr>
            <w:tcW w:w="2977" w:type="dxa"/>
            <w:tcBorders>
              <w:top w:val="single" w:sz="4" w:space="0" w:color="000000"/>
              <w:left w:val="single" w:sz="4" w:space="0" w:color="000000"/>
              <w:bottom w:val="single" w:sz="4" w:space="0" w:color="000000"/>
              <w:right w:val="single" w:sz="4" w:space="0" w:color="000000"/>
            </w:tcBorders>
          </w:tcPr>
          <w:p w14:paraId="104D731F" w14:textId="77777777" w:rsidR="00C77982" w:rsidRPr="00C77982" w:rsidRDefault="00C77982" w:rsidP="00C77982">
            <w:pPr>
              <w:ind w:right="49"/>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64615A0" w14:textId="77777777" w:rsidR="00C77982" w:rsidRPr="00C77982" w:rsidRDefault="00C77982" w:rsidP="00C77982">
            <w:pPr>
              <w:ind w:right="48"/>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tc>
      </w:tr>
      <w:tr w:rsidR="00C77982" w:rsidRPr="00C77982" w14:paraId="0D1EDA9C" w14:textId="77777777" w:rsidTr="00C77982">
        <w:trPr>
          <w:trHeight w:val="326"/>
        </w:trPr>
        <w:tc>
          <w:tcPr>
            <w:tcW w:w="4117" w:type="dxa"/>
            <w:tcBorders>
              <w:top w:val="single" w:sz="4" w:space="0" w:color="000000"/>
              <w:left w:val="single" w:sz="4" w:space="0" w:color="000000"/>
              <w:bottom w:val="single" w:sz="4" w:space="0" w:color="000000"/>
              <w:right w:val="single" w:sz="4" w:space="0" w:color="000000"/>
            </w:tcBorders>
          </w:tcPr>
          <w:p w14:paraId="40332A07"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Стање 01. јануара 2015. године </w:t>
            </w:r>
          </w:p>
        </w:tc>
        <w:tc>
          <w:tcPr>
            <w:tcW w:w="2977" w:type="dxa"/>
            <w:tcBorders>
              <w:top w:val="single" w:sz="4" w:space="0" w:color="000000"/>
              <w:left w:val="single" w:sz="4" w:space="0" w:color="000000"/>
              <w:bottom w:val="single" w:sz="4" w:space="0" w:color="000000"/>
              <w:right w:val="single" w:sz="4" w:space="0" w:color="000000"/>
            </w:tcBorders>
          </w:tcPr>
          <w:p w14:paraId="05E036EC" w14:textId="77777777" w:rsidR="00C77982" w:rsidRPr="00C77982" w:rsidRDefault="00C77982" w:rsidP="00C77982">
            <w:pPr>
              <w:ind w:right="109"/>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13.808 </w:t>
            </w:r>
          </w:p>
        </w:tc>
        <w:tc>
          <w:tcPr>
            <w:tcW w:w="1843" w:type="dxa"/>
            <w:tcBorders>
              <w:top w:val="single" w:sz="4" w:space="0" w:color="000000"/>
              <w:left w:val="single" w:sz="4" w:space="0" w:color="000000"/>
              <w:bottom w:val="single" w:sz="4" w:space="0" w:color="000000"/>
              <w:right w:val="single" w:sz="4" w:space="0" w:color="000000"/>
            </w:tcBorders>
          </w:tcPr>
          <w:p w14:paraId="05A7B030" w14:textId="77777777" w:rsidR="00C77982" w:rsidRPr="00C77982" w:rsidRDefault="00C77982" w:rsidP="00C77982">
            <w:pPr>
              <w:ind w:right="108"/>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13.808 </w:t>
            </w:r>
          </w:p>
        </w:tc>
      </w:tr>
      <w:tr w:rsidR="00C77982" w:rsidRPr="00C77982" w14:paraId="382D17A7" w14:textId="77777777" w:rsidTr="00C77982">
        <w:trPr>
          <w:trHeight w:val="324"/>
        </w:trPr>
        <w:tc>
          <w:tcPr>
            <w:tcW w:w="4117" w:type="dxa"/>
            <w:tcBorders>
              <w:top w:val="single" w:sz="4" w:space="0" w:color="000000"/>
              <w:left w:val="single" w:sz="4" w:space="0" w:color="000000"/>
              <w:bottom w:val="single" w:sz="4" w:space="0" w:color="000000"/>
              <w:right w:val="single" w:sz="4" w:space="0" w:color="000000"/>
            </w:tcBorders>
          </w:tcPr>
          <w:p w14:paraId="73B55CD9"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Амортизација </w:t>
            </w:r>
          </w:p>
        </w:tc>
        <w:tc>
          <w:tcPr>
            <w:tcW w:w="2977" w:type="dxa"/>
            <w:tcBorders>
              <w:top w:val="single" w:sz="4" w:space="0" w:color="000000"/>
              <w:left w:val="single" w:sz="4" w:space="0" w:color="000000"/>
              <w:bottom w:val="single" w:sz="4" w:space="0" w:color="000000"/>
              <w:right w:val="single" w:sz="4" w:space="0" w:color="000000"/>
            </w:tcBorders>
          </w:tcPr>
          <w:p w14:paraId="0FB7EA4B" w14:textId="77777777" w:rsidR="00C77982" w:rsidRPr="00C77982" w:rsidRDefault="00C77982" w:rsidP="00C77982">
            <w:pPr>
              <w:ind w:right="109"/>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779  </w:t>
            </w:r>
          </w:p>
        </w:tc>
        <w:tc>
          <w:tcPr>
            <w:tcW w:w="1843" w:type="dxa"/>
            <w:tcBorders>
              <w:top w:val="single" w:sz="4" w:space="0" w:color="000000"/>
              <w:left w:val="single" w:sz="4" w:space="0" w:color="000000"/>
              <w:bottom w:val="single" w:sz="4" w:space="0" w:color="000000"/>
              <w:right w:val="single" w:sz="4" w:space="0" w:color="000000"/>
            </w:tcBorders>
          </w:tcPr>
          <w:p w14:paraId="1DA403A8" w14:textId="77777777" w:rsidR="00C77982" w:rsidRPr="00C77982" w:rsidRDefault="00C77982" w:rsidP="00C77982">
            <w:pPr>
              <w:ind w:right="108"/>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779 </w:t>
            </w:r>
          </w:p>
        </w:tc>
      </w:tr>
      <w:tr w:rsidR="00C77982" w:rsidRPr="00C77982" w14:paraId="11689722" w14:textId="77777777" w:rsidTr="00C77982">
        <w:trPr>
          <w:trHeight w:val="325"/>
        </w:trPr>
        <w:tc>
          <w:tcPr>
            <w:tcW w:w="4117" w:type="dxa"/>
            <w:tcBorders>
              <w:top w:val="single" w:sz="4" w:space="0" w:color="000000"/>
              <w:left w:val="single" w:sz="4" w:space="0" w:color="000000"/>
              <w:bottom w:val="single" w:sz="4" w:space="0" w:color="000000"/>
              <w:right w:val="single" w:sz="4" w:space="0" w:color="000000"/>
            </w:tcBorders>
          </w:tcPr>
          <w:p w14:paraId="34F1306B"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Стање 31. децембра 2015. године </w:t>
            </w:r>
          </w:p>
        </w:tc>
        <w:tc>
          <w:tcPr>
            <w:tcW w:w="2977" w:type="dxa"/>
            <w:tcBorders>
              <w:top w:val="single" w:sz="4" w:space="0" w:color="000000"/>
              <w:left w:val="single" w:sz="4" w:space="0" w:color="000000"/>
              <w:bottom w:val="single" w:sz="4" w:space="0" w:color="000000"/>
              <w:right w:val="single" w:sz="4" w:space="0" w:color="000000"/>
            </w:tcBorders>
          </w:tcPr>
          <w:p w14:paraId="23DB4F0A" w14:textId="77777777" w:rsidR="00C77982" w:rsidRPr="00C77982" w:rsidRDefault="00C77982" w:rsidP="00C77982">
            <w:pPr>
              <w:ind w:right="109"/>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14.587  </w:t>
            </w:r>
          </w:p>
        </w:tc>
        <w:tc>
          <w:tcPr>
            <w:tcW w:w="1843" w:type="dxa"/>
            <w:tcBorders>
              <w:top w:val="single" w:sz="4" w:space="0" w:color="000000"/>
              <w:left w:val="single" w:sz="4" w:space="0" w:color="000000"/>
              <w:bottom w:val="single" w:sz="4" w:space="0" w:color="000000"/>
              <w:right w:val="single" w:sz="4" w:space="0" w:color="000000"/>
            </w:tcBorders>
          </w:tcPr>
          <w:p w14:paraId="2F740821" w14:textId="77777777" w:rsidR="00C77982" w:rsidRPr="00C77982" w:rsidRDefault="00C77982" w:rsidP="00C77982">
            <w:pPr>
              <w:ind w:right="108"/>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14.587 </w:t>
            </w:r>
          </w:p>
        </w:tc>
      </w:tr>
      <w:tr w:rsidR="00C77982" w:rsidRPr="00C77982" w14:paraId="510CF431" w14:textId="77777777" w:rsidTr="00C77982">
        <w:trPr>
          <w:trHeight w:val="288"/>
        </w:trPr>
        <w:tc>
          <w:tcPr>
            <w:tcW w:w="4117" w:type="dxa"/>
            <w:tcBorders>
              <w:top w:val="single" w:sz="4" w:space="0" w:color="000000"/>
              <w:left w:val="single" w:sz="4" w:space="0" w:color="000000"/>
              <w:bottom w:val="single" w:sz="4" w:space="0" w:color="000000"/>
              <w:right w:val="single" w:sz="4" w:space="0" w:color="000000"/>
            </w:tcBorders>
          </w:tcPr>
          <w:p w14:paraId="747AAF37"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1A0D635" w14:textId="77777777" w:rsidR="00C77982" w:rsidRPr="00C77982" w:rsidRDefault="00C77982" w:rsidP="00C77982">
            <w:pPr>
              <w:ind w:right="49"/>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246613B" w14:textId="77777777" w:rsidR="00C77982" w:rsidRPr="00C77982" w:rsidRDefault="00C77982" w:rsidP="00C77982">
            <w:pPr>
              <w:ind w:right="48"/>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tc>
      </w:tr>
      <w:tr w:rsidR="00C77982" w:rsidRPr="00C77982" w14:paraId="07237600" w14:textId="77777777" w:rsidTr="00C77982">
        <w:trPr>
          <w:trHeight w:val="324"/>
        </w:trPr>
        <w:tc>
          <w:tcPr>
            <w:tcW w:w="4117" w:type="dxa"/>
            <w:tcBorders>
              <w:top w:val="single" w:sz="4" w:space="0" w:color="000000"/>
              <w:left w:val="single" w:sz="4" w:space="0" w:color="000000"/>
              <w:bottom w:val="single" w:sz="4" w:space="0" w:color="000000"/>
              <w:right w:val="single" w:sz="4" w:space="0" w:color="000000"/>
            </w:tcBorders>
          </w:tcPr>
          <w:p w14:paraId="7900DAE2"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Садашња вредност </w:t>
            </w:r>
          </w:p>
        </w:tc>
        <w:tc>
          <w:tcPr>
            <w:tcW w:w="2977" w:type="dxa"/>
            <w:tcBorders>
              <w:top w:val="single" w:sz="4" w:space="0" w:color="000000"/>
              <w:left w:val="single" w:sz="4" w:space="0" w:color="000000"/>
              <w:bottom w:val="single" w:sz="4" w:space="0" w:color="000000"/>
              <w:right w:val="single" w:sz="4" w:space="0" w:color="000000"/>
            </w:tcBorders>
          </w:tcPr>
          <w:p w14:paraId="30D9FD33" w14:textId="77777777" w:rsidR="00C77982" w:rsidRPr="00C77982" w:rsidRDefault="00C77982" w:rsidP="00C77982">
            <w:pPr>
              <w:ind w:right="49"/>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5D352FD" w14:textId="77777777" w:rsidR="00C77982" w:rsidRPr="00C77982" w:rsidRDefault="00C77982" w:rsidP="00C77982">
            <w:pPr>
              <w:ind w:right="48"/>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tc>
      </w:tr>
      <w:tr w:rsidR="00C77982" w:rsidRPr="00C77982" w14:paraId="2538987A" w14:textId="77777777" w:rsidTr="00C77982">
        <w:trPr>
          <w:trHeight w:val="324"/>
        </w:trPr>
        <w:tc>
          <w:tcPr>
            <w:tcW w:w="4117" w:type="dxa"/>
            <w:tcBorders>
              <w:top w:val="single" w:sz="4" w:space="0" w:color="000000"/>
              <w:left w:val="single" w:sz="4" w:space="0" w:color="000000"/>
              <w:bottom w:val="single" w:sz="4" w:space="0" w:color="000000"/>
              <w:right w:val="single" w:sz="4" w:space="0" w:color="000000"/>
            </w:tcBorders>
          </w:tcPr>
          <w:p w14:paraId="7672996A"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31. децембра 2015. године </w:t>
            </w:r>
          </w:p>
        </w:tc>
        <w:tc>
          <w:tcPr>
            <w:tcW w:w="2977" w:type="dxa"/>
            <w:tcBorders>
              <w:top w:val="single" w:sz="4" w:space="0" w:color="000000"/>
              <w:left w:val="single" w:sz="4" w:space="0" w:color="000000"/>
              <w:bottom w:val="single" w:sz="4" w:space="0" w:color="000000"/>
              <w:right w:val="single" w:sz="4" w:space="0" w:color="000000"/>
            </w:tcBorders>
          </w:tcPr>
          <w:p w14:paraId="25747949" w14:textId="77777777" w:rsidR="00C77982" w:rsidRPr="00C77982" w:rsidRDefault="00C77982" w:rsidP="00C77982">
            <w:pPr>
              <w:ind w:right="109"/>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2.424  </w:t>
            </w:r>
          </w:p>
        </w:tc>
        <w:tc>
          <w:tcPr>
            <w:tcW w:w="1843" w:type="dxa"/>
            <w:tcBorders>
              <w:top w:val="single" w:sz="4" w:space="0" w:color="000000"/>
              <w:left w:val="single" w:sz="4" w:space="0" w:color="000000"/>
              <w:bottom w:val="single" w:sz="4" w:space="0" w:color="000000"/>
              <w:right w:val="single" w:sz="4" w:space="0" w:color="000000"/>
            </w:tcBorders>
          </w:tcPr>
          <w:p w14:paraId="005DB014" w14:textId="77777777" w:rsidR="00C77982" w:rsidRPr="00C77982" w:rsidRDefault="00C77982" w:rsidP="00C77982">
            <w:pPr>
              <w:ind w:right="108"/>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2.424 </w:t>
            </w:r>
          </w:p>
        </w:tc>
      </w:tr>
      <w:tr w:rsidR="00C77982" w:rsidRPr="00C77982" w14:paraId="7C87C757" w14:textId="77777777" w:rsidTr="00C77982">
        <w:trPr>
          <w:trHeight w:val="326"/>
        </w:trPr>
        <w:tc>
          <w:tcPr>
            <w:tcW w:w="4117" w:type="dxa"/>
            <w:tcBorders>
              <w:top w:val="single" w:sz="4" w:space="0" w:color="000000"/>
              <w:left w:val="single" w:sz="4" w:space="0" w:color="000000"/>
              <w:bottom w:val="single" w:sz="4" w:space="0" w:color="000000"/>
              <w:right w:val="single" w:sz="4" w:space="0" w:color="000000"/>
            </w:tcBorders>
          </w:tcPr>
          <w:p w14:paraId="073E566B"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31. децембра 2014. године </w:t>
            </w:r>
          </w:p>
        </w:tc>
        <w:tc>
          <w:tcPr>
            <w:tcW w:w="2977" w:type="dxa"/>
            <w:tcBorders>
              <w:top w:val="single" w:sz="4" w:space="0" w:color="000000"/>
              <w:left w:val="single" w:sz="4" w:space="0" w:color="000000"/>
              <w:bottom w:val="single" w:sz="4" w:space="0" w:color="000000"/>
              <w:right w:val="single" w:sz="4" w:space="0" w:color="000000"/>
            </w:tcBorders>
          </w:tcPr>
          <w:p w14:paraId="7D85FD6A" w14:textId="77777777" w:rsidR="00C77982" w:rsidRPr="00C77982" w:rsidRDefault="00C77982" w:rsidP="00C77982">
            <w:pPr>
              <w:ind w:right="109"/>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1.839  </w:t>
            </w:r>
          </w:p>
        </w:tc>
        <w:tc>
          <w:tcPr>
            <w:tcW w:w="1843" w:type="dxa"/>
            <w:tcBorders>
              <w:top w:val="single" w:sz="4" w:space="0" w:color="000000"/>
              <w:left w:val="single" w:sz="4" w:space="0" w:color="000000"/>
              <w:bottom w:val="single" w:sz="4" w:space="0" w:color="000000"/>
              <w:right w:val="single" w:sz="4" w:space="0" w:color="000000"/>
            </w:tcBorders>
          </w:tcPr>
          <w:p w14:paraId="1857D4B4" w14:textId="77777777" w:rsidR="00C77982" w:rsidRPr="00C77982" w:rsidRDefault="00C77982" w:rsidP="00C77982">
            <w:pPr>
              <w:ind w:right="108"/>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1.839 </w:t>
            </w:r>
          </w:p>
        </w:tc>
      </w:tr>
    </w:tbl>
    <w:p w14:paraId="7FF75F85" w14:textId="77777777" w:rsidR="00C77982" w:rsidRPr="00C77982" w:rsidRDefault="00C77982" w:rsidP="00C77982">
      <w:pPr>
        <w:spacing w:after="20"/>
        <w:ind w:left="711"/>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p w14:paraId="24D118F6" w14:textId="77777777" w:rsidR="00641CA1" w:rsidRDefault="00641CA1" w:rsidP="00C77982">
      <w:pPr>
        <w:spacing w:after="5" w:line="267" w:lineRule="auto"/>
        <w:ind w:left="24" w:right="55" w:hanging="10"/>
        <w:jc w:val="both"/>
        <w:rPr>
          <w:rFonts w:ascii="Times New Roman" w:eastAsia="Times New Roman" w:hAnsi="Times New Roman" w:cs="Times New Roman"/>
          <w:color w:val="000000"/>
          <w:sz w:val="24"/>
        </w:rPr>
      </w:pPr>
    </w:p>
    <w:p w14:paraId="228B5B13" w14:textId="6234EB1C" w:rsidR="00C77982" w:rsidRDefault="00C77982" w:rsidP="00441385">
      <w:pPr>
        <w:spacing w:after="5" w:line="267" w:lineRule="auto"/>
        <w:ind w:left="24" w:right="55" w:firstLine="696"/>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У 2015. години укупно повећање на нематеријалној имовини износи 1.365 хиљада динара, од чега се највећи део односи на набавку софтверског пакета за моделирање водоводне мреже у оквиру пројекта Networking for Drinking Water Supply in Adriatic Region у износу од 1.202 хиљаде динара.  </w:t>
      </w:r>
    </w:p>
    <w:p w14:paraId="5F111C4A" w14:textId="364F7D6C" w:rsidR="00C77982" w:rsidRPr="00C77982" w:rsidRDefault="00C77982" w:rsidP="00441385">
      <w:pPr>
        <w:spacing w:after="5" w:line="267" w:lineRule="auto"/>
        <w:ind w:left="24" w:right="55" w:firstLine="696"/>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Укупно обрачуната амортизација у 2015. години износи 779 хиљада динара.</w:t>
      </w:r>
      <w:r>
        <w:rPr>
          <w:rFonts w:ascii="Times New Roman" w:eastAsia="Times New Roman" w:hAnsi="Times New Roman" w:cs="Times New Roman"/>
          <w:color w:val="000000"/>
          <w:sz w:val="24"/>
        </w:rPr>
        <w:t xml:space="preserve"> </w:t>
      </w:r>
      <w:r w:rsidRPr="00C77982">
        <w:rPr>
          <w:rFonts w:ascii="Times New Roman" w:eastAsia="Times New Roman" w:hAnsi="Times New Roman" w:cs="Times New Roman"/>
          <w:color w:val="000000"/>
          <w:sz w:val="24"/>
        </w:rPr>
        <w:t xml:space="preserve">(Напомена број 5.2.6.) </w:t>
      </w:r>
    </w:p>
    <w:p w14:paraId="2E772CC2" w14:textId="77777777" w:rsidR="00C77982" w:rsidRPr="00C77982" w:rsidRDefault="00C77982" w:rsidP="00C77982">
      <w:pPr>
        <w:spacing w:after="67"/>
        <w:ind w:left="711"/>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0"/>
        </w:rPr>
        <w:t xml:space="preserve"> </w:t>
      </w:r>
    </w:p>
    <w:p w14:paraId="2CFCDB34" w14:textId="77777777" w:rsidR="00C77982" w:rsidRPr="00641CA1" w:rsidRDefault="00C77982" w:rsidP="00641CA1">
      <w:pPr>
        <w:rPr>
          <w:rFonts w:ascii="Times New Roman" w:hAnsi="Times New Roman" w:cs="Times New Roman"/>
          <w:b/>
          <w:sz w:val="24"/>
          <w:szCs w:val="24"/>
        </w:rPr>
      </w:pPr>
      <w:r w:rsidRPr="00641CA1">
        <w:rPr>
          <w:rFonts w:ascii="Times New Roman" w:hAnsi="Times New Roman" w:cs="Times New Roman"/>
          <w:b/>
          <w:sz w:val="24"/>
          <w:szCs w:val="24"/>
        </w:rPr>
        <w:t xml:space="preserve">5.1.3. Некретнине, постројења и опрема  </w:t>
      </w:r>
    </w:p>
    <w:p w14:paraId="67375E9A" w14:textId="77777777" w:rsidR="00C77982" w:rsidRPr="00C77982" w:rsidRDefault="00C77982" w:rsidP="00441385">
      <w:pPr>
        <w:spacing w:after="5" w:line="267" w:lineRule="auto"/>
        <w:ind w:left="24" w:right="55" w:firstLine="696"/>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lastRenderedPageBreak/>
        <w:t xml:space="preserve">Некретнине, постројења и опреме на дан 31.12.2015. године исказане су у износу од 102.895 хиљада динара и односе се на: </w:t>
      </w:r>
    </w:p>
    <w:p w14:paraId="63BFCE65" w14:textId="77777777" w:rsidR="00641CA1" w:rsidRDefault="00641CA1" w:rsidP="00C77982">
      <w:pPr>
        <w:tabs>
          <w:tab w:val="center" w:pos="3363"/>
          <w:tab w:val="right" w:pos="9698"/>
        </w:tabs>
        <w:spacing w:after="5" w:line="267" w:lineRule="auto"/>
        <w:rPr>
          <w:rFonts w:ascii="Times New Roman" w:eastAsia="Times New Roman" w:hAnsi="Times New Roman" w:cs="Times New Roman"/>
          <w:color w:val="000000"/>
          <w:sz w:val="24"/>
        </w:rPr>
      </w:pPr>
    </w:p>
    <w:p w14:paraId="5EF915FE" w14:textId="60CAEBAA" w:rsidR="00C77982" w:rsidRPr="00C77982" w:rsidRDefault="00C77982" w:rsidP="00C77982">
      <w:pPr>
        <w:tabs>
          <w:tab w:val="center" w:pos="3363"/>
          <w:tab w:val="right" w:pos="9698"/>
        </w:tabs>
        <w:spacing w:after="5" w:line="267" w:lineRule="auto"/>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Табела број 2 – Н</w:t>
      </w:r>
      <w:r>
        <w:rPr>
          <w:rFonts w:ascii="Times New Roman" w:eastAsia="Times New Roman" w:hAnsi="Times New Roman" w:cs="Times New Roman"/>
          <w:color w:val="000000"/>
          <w:sz w:val="24"/>
        </w:rPr>
        <w:t xml:space="preserve">екретнине, постројења и опрема                          </w:t>
      </w:r>
      <w:r w:rsidRPr="00C77982">
        <w:rPr>
          <w:rFonts w:ascii="Times New Roman" w:eastAsia="Times New Roman" w:hAnsi="Times New Roman" w:cs="Times New Roman"/>
          <w:color w:val="000000"/>
          <w:sz w:val="24"/>
        </w:rPr>
        <w:t xml:space="preserve">-у хиљадама динара- </w:t>
      </w:r>
    </w:p>
    <w:tbl>
      <w:tblPr>
        <w:tblStyle w:val="TableGrid2"/>
        <w:tblW w:w="8934" w:type="dxa"/>
        <w:tblInd w:w="-5" w:type="dxa"/>
        <w:tblCellMar>
          <w:top w:w="7" w:type="dxa"/>
          <w:left w:w="108" w:type="dxa"/>
          <w:right w:w="48" w:type="dxa"/>
        </w:tblCellMar>
        <w:tblLook w:val="04A0" w:firstRow="1" w:lastRow="0" w:firstColumn="1" w:lastColumn="0" w:noHBand="0" w:noVBand="1"/>
      </w:tblPr>
      <w:tblGrid>
        <w:gridCol w:w="5955"/>
        <w:gridCol w:w="1431"/>
        <w:gridCol w:w="1548"/>
      </w:tblGrid>
      <w:tr w:rsidR="00C77982" w:rsidRPr="00C77982" w14:paraId="1991A690" w14:textId="77777777" w:rsidTr="00C77982">
        <w:trPr>
          <w:trHeight w:val="288"/>
        </w:trPr>
        <w:tc>
          <w:tcPr>
            <w:tcW w:w="5955" w:type="dxa"/>
            <w:tcBorders>
              <w:top w:val="single" w:sz="4" w:space="0" w:color="000000"/>
              <w:left w:val="single" w:sz="4" w:space="0" w:color="000000"/>
              <w:bottom w:val="single" w:sz="4" w:space="0" w:color="000000"/>
              <w:right w:val="single" w:sz="4" w:space="0" w:color="000000"/>
            </w:tcBorders>
          </w:tcPr>
          <w:p w14:paraId="14CD9B26"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Назив </w:t>
            </w:r>
          </w:p>
        </w:tc>
        <w:tc>
          <w:tcPr>
            <w:tcW w:w="1431" w:type="dxa"/>
            <w:tcBorders>
              <w:top w:val="single" w:sz="4" w:space="0" w:color="000000"/>
              <w:left w:val="single" w:sz="4" w:space="0" w:color="000000"/>
              <w:bottom w:val="single" w:sz="4" w:space="0" w:color="000000"/>
              <w:right w:val="single" w:sz="4" w:space="0" w:color="000000"/>
            </w:tcBorders>
          </w:tcPr>
          <w:p w14:paraId="2EC5CD88" w14:textId="388F00B8" w:rsidR="00C77982" w:rsidRPr="00C77982" w:rsidRDefault="00C77982" w:rsidP="00721F69">
            <w:pPr>
              <w:ind w:right="60"/>
              <w:jc w:val="cente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2015</w:t>
            </w:r>
          </w:p>
        </w:tc>
        <w:tc>
          <w:tcPr>
            <w:tcW w:w="1548" w:type="dxa"/>
            <w:tcBorders>
              <w:top w:val="single" w:sz="4" w:space="0" w:color="000000"/>
              <w:left w:val="single" w:sz="4" w:space="0" w:color="000000"/>
              <w:bottom w:val="single" w:sz="4" w:space="0" w:color="000000"/>
              <w:right w:val="single" w:sz="4" w:space="0" w:color="000000"/>
            </w:tcBorders>
          </w:tcPr>
          <w:p w14:paraId="756AB43E" w14:textId="611B64D0" w:rsidR="00C77982" w:rsidRPr="00C77982" w:rsidRDefault="00C77982" w:rsidP="00721F69">
            <w:pPr>
              <w:ind w:right="60"/>
              <w:jc w:val="cente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2014</w:t>
            </w:r>
          </w:p>
        </w:tc>
      </w:tr>
      <w:tr w:rsidR="00C77982" w:rsidRPr="00C77982" w14:paraId="75EDB7BC" w14:textId="77777777" w:rsidTr="00C77982">
        <w:trPr>
          <w:trHeight w:val="324"/>
        </w:trPr>
        <w:tc>
          <w:tcPr>
            <w:tcW w:w="5955" w:type="dxa"/>
            <w:tcBorders>
              <w:top w:val="single" w:sz="4" w:space="0" w:color="000000"/>
              <w:left w:val="single" w:sz="4" w:space="0" w:color="000000"/>
              <w:bottom w:val="single" w:sz="4" w:space="0" w:color="000000"/>
              <w:right w:val="single" w:sz="4" w:space="0" w:color="000000"/>
            </w:tcBorders>
          </w:tcPr>
          <w:p w14:paraId="03AF957E"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Грађевинско земљиште </w:t>
            </w:r>
          </w:p>
        </w:tc>
        <w:tc>
          <w:tcPr>
            <w:tcW w:w="1431" w:type="dxa"/>
            <w:tcBorders>
              <w:top w:val="single" w:sz="4" w:space="0" w:color="000000"/>
              <w:left w:val="single" w:sz="4" w:space="0" w:color="000000"/>
              <w:bottom w:val="single" w:sz="4" w:space="0" w:color="000000"/>
              <w:right w:val="single" w:sz="4" w:space="0" w:color="000000"/>
            </w:tcBorders>
          </w:tcPr>
          <w:p w14:paraId="0206B893" w14:textId="77777777" w:rsidR="00C77982" w:rsidRPr="00C77982" w:rsidRDefault="00C77982" w:rsidP="00C77982">
            <w:pPr>
              <w:ind w:right="61"/>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3.128 </w:t>
            </w:r>
          </w:p>
        </w:tc>
        <w:tc>
          <w:tcPr>
            <w:tcW w:w="1548" w:type="dxa"/>
            <w:tcBorders>
              <w:top w:val="single" w:sz="4" w:space="0" w:color="000000"/>
              <w:left w:val="single" w:sz="4" w:space="0" w:color="000000"/>
              <w:bottom w:val="single" w:sz="4" w:space="0" w:color="000000"/>
              <w:right w:val="single" w:sz="4" w:space="0" w:color="000000"/>
            </w:tcBorders>
          </w:tcPr>
          <w:p w14:paraId="56E3A2E9"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3.128 </w:t>
            </w:r>
          </w:p>
        </w:tc>
      </w:tr>
      <w:tr w:rsidR="00C77982" w:rsidRPr="00C77982" w14:paraId="3A631B51" w14:textId="77777777" w:rsidTr="00C77982">
        <w:trPr>
          <w:trHeight w:val="286"/>
        </w:trPr>
        <w:tc>
          <w:tcPr>
            <w:tcW w:w="5955" w:type="dxa"/>
            <w:tcBorders>
              <w:top w:val="single" w:sz="4" w:space="0" w:color="000000"/>
              <w:left w:val="single" w:sz="4" w:space="0" w:color="000000"/>
              <w:bottom w:val="single" w:sz="4" w:space="0" w:color="000000"/>
              <w:right w:val="single" w:sz="4" w:space="0" w:color="000000"/>
            </w:tcBorders>
          </w:tcPr>
          <w:p w14:paraId="3BAE9824"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Грађевински објекти </w:t>
            </w:r>
          </w:p>
        </w:tc>
        <w:tc>
          <w:tcPr>
            <w:tcW w:w="1431" w:type="dxa"/>
            <w:tcBorders>
              <w:top w:val="single" w:sz="4" w:space="0" w:color="000000"/>
              <w:left w:val="single" w:sz="4" w:space="0" w:color="000000"/>
              <w:bottom w:val="single" w:sz="4" w:space="0" w:color="000000"/>
              <w:right w:val="single" w:sz="4" w:space="0" w:color="000000"/>
            </w:tcBorders>
          </w:tcPr>
          <w:p w14:paraId="340F65D6" w14:textId="77777777" w:rsidR="00C77982" w:rsidRPr="00C77982" w:rsidRDefault="00C77982" w:rsidP="00C77982">
            <w:pPr>
              <w:ind w:right="61"/>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27.537 </w:t>
            </w:r>
          </w:p>
        </w:tc>
        <w:tc>
          <w:tcPr>
            <w:tcW w:w="1548" w:type="dxa"/>
            <w:tcBorders>
              <w:top w:val="single" w:sz="4" w:space="0" w:color="000000"/>
              <w:left w:val="single" w:sz="4" w:space="0" w:color="000000"/>
              <w:bottom w:val="single" w:sz="4" w:space="0" w:color="000000"/>
              <w:right w:val="single" w:sz="4" w:space="0" w:color="000000"/>
            </w:tcBorders>
          </w:tcPr>
          <w:p w14:paraId="4DC28487"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28.395 </w:t>
            </w:r>
          </w:p>
        </w:tc>
      </w:tr>
      <w:tr w:rsidR="00C77982" w:rsidRPr="00C77982" w14:paraId="3F9071FB" w14:textId="77777777" w:rsidTr="00C77982">
        <w:trPr>
          <w:trHeight w:val="286"/>
        </w:trPr>
        <w:tc>
          <w:tcPr>
            <w:tcW w:w="5955" w:type="dxa"/>
            <w:tcBorders>
              <w:top w:val="single" w:sz="4" w:space="0" w:color="000000"/>
              <w:left w:val="single" w:sz="4" w:space="0" w:color="000000"/>
              <w:bottom w:val="single" w:sz="4" w:space="0" w:color="000000"/>
              <w:right w:val="single" w:sz="4" w:space="0" w:color="000000"/>
            </w:tcBorders>
          </w:tcPr>
          <w:p w14:paraId="071BB7F7"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Постројења и опрема </w:t>
            </w:r>
          </w:p>
        </w:tc>
        <w:tc>
          <w:tcPr>
            <w:tcW w:w="1431" w:type="dxa"/>
            <w:tcBorders>
              <w:top w:val="single" w:sz="4" w:space="0" w:color="000000"/>
              <w:left w:val="single" w:sz="4" w:space="0" w:color="000000"/>
              <w:bottom w:val="single" w:sz="4" w:space="0" w:color="000000"/>
              <w:right w:val="single" w:sz="4" w:space="0" w:color="000000"/>
            </w:tcBorders>
          </w:tcPr>
          <w:p w14:paraId="4D6D216C" w14:textId="77777777" w:rsidR="00C77982" w:rsidRPr="00C77982" w:rsidRDefault="00C77982" w:rsidP="00C77982">
            <w:pPr>
              <w:ind w:right="61"/>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66.919 </w:t>
            </w:r>
          </w:p>
        </w:tc>
        <w:tc>
          <w:tcPr>
            <w:tcW w:w="1548" w:type="dxa"/>
            <w:tcBorders>
              <w:top w:val="single" w:sz="4" w:space="0" w:color="000000"/>
              <w:left w:val="single" w:sz="4" w:space="0" w:color="000000"/>
              <w:bottom w:val="single" w:sz="4" w:space="0" w:color="000000"/>
              <w:right w:val="single" w:sz="4" w:space="0" w:color="000000"/>
            </w:tcBorders>
          </w:tcPr>
          <w:p w14:paraId="6EA809E4"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89.810 </w:t>
            </w:r>
          </w:p>
        </w:tc>
      </w:tr>
      <w:tr w:rsidR="00C77982" w:rsidRPr="00C77982" w14:paraId="16F52D07" w14:textId="77777777" w:rsidTr="00C77982">
        <w:trPr>
          <w:trHeight w:val="288"/>
        </w:trPr>
        <w:tc>
          <w:tcPr>
            <w:tcW w:w="5955" w:type="dxa"/>
            <w:tcBorders>
              <w:top w:val="single" w:sz="4" w:space="0" w:color="000000"/>
              <w:left w:val="single" w:sz="4" w:space="0" w:color="000000"/>
              <w:bottom w:val="single" w:sz="4" w:space="0" w:color="000000"/>
              <w:right w:val="single" w:sz="4" w:space="0" w:color="000000"/>
            </w:tcBorders>
          </w:tcPr>
          <w:p w14:paraId="2371714B"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Остале некретнине постројења и опрема </w:t>
            </w:r>
          </w:p>
        </w:tc>
        <w:tc>
          <w:tcPr>
            <w:tcW w:w="1431" w:type="dxa"/>
            <w:tcBorders>
              <w:top w:val="single" w:sz="4" w:space="0" w:color="000000"/>
              <w:left w:val="single" w:sz="4" w:space="0" w:color="000000"/>
              <w:bottom w:val="single" w:sz="4" w:space="0" w:color="000000"/>
              <w:right w:val="single" w:sz="4" w:space="0" w:color="000000"/>
            </w:tcBorders>
          </w:tcPr>
          <w:p w14:paraId="52140C2F" w14:textId="77777777" w:rsidR="00C77982" w:rsidRPr="00C77982" w:rsidRDefault="00C77982" w:rsidP="00C77982">
            <w:pPr>
              <w:ind w:right="61"/>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5.311 </w:t>
            </w:r>
          </w:p>
        </w:tc>
        <w:tc>
          <w:tcPr>
            <w:tcW w:w="1548" w:type="dxa"/>
            <w:tcBorders>
              <w:top w:val="single" w:sz="4" w:space="0" w:color="000000"/>
              <w:left w:val="single" w:sz="4" w:space="0" w:color="000000"/>
              <w:bottom w:val="single" w:sz="4" w:space="0" w:color="000000"/>
              <w:right w:val="single" w:sz="4" w:space="0" w:color="000000"/>
            </w:tcBorders>
          </w:tcPr>
          <w:p w14:paraId="66243AEB"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5.254 </w:t>
            </w:r>
          </w:p>
        </w:tc>
      </w:tr>
      <w:tr w:rsidR="00C77982" w:rsidRPr="00C77982" w14:paraId="75AEFD1F" w14:textId="77777777" w:rsidTr="00C77982">
        <w:trPr>
          <w:trHeight w:val="286"/>
        </w:trPr>
        <w:tc>
          <w:tcPr>
            <w:tcW w:w="5955" w:type="dxa"/>
            <w:tcBorders>
              <w:top w:val="single" w:sz="4" w:space="0" w:color="000000"/>
              <w:left w:val="single" w:sz="4" w:space="0" w:color="000000"/>
              <w:bottom w:val="single" w:sz="4" w:space="0" w:color="000000"/>
              <w:right w:val="single" w:sz="4" w:space="0" w:color="000000"/>
            </w:tcBorders>
          </w:tcPr>
          <w:p w14:paraId="56CD2F59"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Аванси за основна средства  </w:t>
            </w:r>
          </w:p>
        </w:tc>
        <w:tc>
          <w:tcPr>
            <w:tcW w:w="1431" w:type="dxa"/>
            <w:tcBorders>
              <w:top w:val="single" w:sz="4" w:space="0" w:color="000000"/>
              <w:left w:val="single" w:sz="4" w:space="0" w:color="000000"/>
              <w:bottom w:val="single" w:sz="4" w:space="0" w:color="000000"/>
              <w:right w:val="single" w:sz="4" w:space="0" w:color="000000"/>
            </w:tcBorders>
          </w:tcPr>
          <w:p w14:paraId="189E3FF4" w14:textId="77777777" w:rsidR="00C77982" w:rsidRPr="00C77982" w:rsidRDefault="00C77982" w:rsidP="00C77982">
            <w:pPr>
              <w:ind w:right="59"/>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tc>
        <w:tc>
          <w:tcPr>
            <w:tcW w:w="1548" w:type="dxa"/>
            <w:tcBorders>
              <w:top w:val="single" w:sz="4" w:space="0" w:color="000000"/>
              <w:left w:val="single" w:sz="4" w:space="0" w:color="000000"/>
              <w:bottom w:val="single" w:sz="4" w:space="0" w:color="000000"/>
              <w:right w:val="single" w:sz="4" w:space="0" w:color="000000"/>
            </w:tcBorders>
          </w:tcPr>
          <w:p w14:paraId="0A082639"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659 </w:t>
            </w:r>
          </w:p>
        </w:tc>
      </w:tr>
      <w:tr w:rsidR="00C77982" w:rsidRPr="00C77982" w14:paraId="61817ACA" w14:textId="77777777" w:rsidTr="00C77982">
        <w:trPr>
          <w:trHeight w:val="286"/>
        </w:trPr>
        <w:tc>
          <w:tcPr>
            <w:tcW w:w="5955" w:type="dxa"/>
            <w:tcBorders>
              <w:top w:val="single" w:sz="4" w:space="0" w:color="000000"/>
              <w:left w:val="single" w:sz="4" w:space="0" w:color="000000"/>
              <w:bottom w:val="single" w:sz="4" w:space="0" w:color="000000"/>
              <w:right w:val="single" w:sz="4" w:space="0" w:color="000000"/>
            </w:tcBorders>
          </w:tcPr>
          <w:p w14:paraId="553172BD"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Укупно </w:t>
            </w:r>
          </w:p>
        </w:tc>
        <w:tc>
          <w:tcPr>
            <w:tcW w:w="1431" w:type="dxa"/>
            <w:tcBorders>
              <w:top w:val="single" w:sz="4" w:space="0" w:color="000000"/>
              <w:left w:val="single" w:sz="4" w:space="0" w:color="000000"/>
              <w:bottom w:val="single" w:sz="4" w:space="0" w:color="000000"/>
              <w:right w:val="single" w:sz="4" w:space="0" w:color="000000"/>
            </w:tcBorders>
          </w:tcPr>
          <w:p w14:paraId="650BACD3" w14:textId="77777777" w:rsidR="00C77982" w:rsidRPr="00C77982" w:rsidRDefault="00C77982" w:rsidP="00C77982">
            <w:pPr>
              <w:ind w:right="61"/>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102.895 </w:t>
            </w:r>
          </w:p>
        </w:tc>
        <w:tc>
          <w:tcPr>
            <w:tcW w:w="1548" w:type="dxa"/>
            <w:tcBorders>
              <w:top w:val="single" w:sz="4" w:space="0" w:color="000000"/>
              <w:left w:val="single" w:sz="4" w:space="0" w:color="000000"/>
              <w:bottom w:val="single" w:sz="4" w:space="0" w:color="000000"/>
              <w:right w:val="single" w:sz="4" w:space="0" w:color="000000"/>
            </w:tcBorders>
          </w:tcPr>
          <w:p w14:paraId="0BF217A3"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127.496 </w:t>
            </w:r>
          </w:p>
        </w:tc>
      </w:tr>
    </w:tbl>
    <w:p w14:paraId="3F508886" w14:textId="77777777" w:rsidR="00C77982" w:rsidRPr="00C77982" w:rsidRDefault="00C77982" w:rsidP="00C77982">
      <w:pPr>
        <w:rPr>
          <w:sz w:val="18"/>
          <w:szCs w:val="18"/>
        </w:rPr>
      </w:pPr>
    </w:p>
    <w:p w14:paraId="7D200095" w14:textId="77777777" w:rsidR="00441385" w:rsidRDefault="00441385" w:rsidP="00641CA1">
      <w:pPr>
        <w:rPr>
          <w:rFonts w:ascii="Times New Roman" w:hAnsi="Times New Roman" w:cs="Times New Roman"/>
          <w:b/>
          <w:sz w:val="24"/>
          <w:szCs w:val="24"/>
        </w:rPr>
      </w:pPr>
    </w:p>
    <w:p w14:paraId="7DA62B9F" w14:textId="232C7F65" w:rsidR="00C77982" w:rsidRPr="00641CA1" w:rsidRDefault="00C77982" w:rsidP="00641CA1">
      <w:pPr>
        <w:rPr>
          <w:rFonts w:ascii="Times New Roman" w:hAnsi="Times New Roman" w:cs="Times New Roman"/>
          <w:b/>
          <w:sz w:val="24"/>
          <w:szCs w:val="24"/>
        </w:rPr>
      </w:pPr>
      <w:r w:rsidRPr="00641CA1">
        <w:rPr>
          <w:rFonts w:ascii="Times New Roman" w:hAnsi="Times New Roman" w:cs="Times New Roman"/>
          <w:b/>
          <w:sz w:val="24"/>
          <w:szCs w:val="24"/>
        </w:rPr>
        <w:t xml:space="preserve">Грађевинско земљиште </w:t>
      </w:r>
    </w:p>
    <w:p w14:paraId="6AE468C6" w14:textId="77777777" w:rsidR="00C77982" w:rsidRPr="00C77982" w:rsidRDefault="00C77982" w:rsidP="00C77982">
      <w:pPr>
        <w:spacing w:after="0"/>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p w14:paraId="668F638B" w14:textId="4FC34B7D" w:rsidR="00C77982" w:rsidRDefault="00C77982" w:rsidP="00441385">
      <w:pPr>
        <w:spacing w:after="5" w:line="267" w:lineRule="auto"/>
        <w:ind w:left="24" w:right="55" w:firstLine="696"/>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У пословним књигама Друштва, на дан 31.12.20</w:t>
      </w:r>
      <w:r w:rsidRPr="00C36707">
        <w:rPr>
          <w:rFonts w:ascii="Times New Roman" w:eastAsia="Times New Roman" w:hAnsi="Times New Roman" w:cs="Times New Roman"/>
          <w:color w:val="000000"/>
          <w:szCs w:val="20"/>
        </w:rPr>
        <w:t>15</w:t>
      </w:r>
      <w:r w:rsidRPr="00C77982">
        <w:rPr>
          <w:rFonts w:ascii="Times New Roman" w:eastAsia="Times New Roman" w:hAnsi="Times New Roman" w:cs="Times New Roman"/>
          <w:color w:val="000000"/>
          <w:sz w:val="24"/>
        </w:rPr>
        <w:t>. године, исказано је грађевинско земљиште у износу од 3.128 хиљада динара и односи се на градско грађевинско земљиште укупне површине 4 ха 28 ар и 62 м</w:t>
      </w:r>
      <w:r w:rsidRPr="00C77982">
        <w:rPr>
          <w:rFonts w:ascii="Times New Roman" w:eastAsia="Times New Roman" w:hAnsi="Times New Roman" w:cs="Times New Roman"/>
          <w:color w:val="000000"/>
          <w:sz w:val="24"/>
          <w:vertAlign w:val="superscript"/>
        </w:rPr>
        <w:t>2</w:t>
      </w:r>
      <w:r w:rsidRPr="00C77982">
        <w:rPr>
          <w:rFonts w:ascii="Times New Roman" w:eastAsia="Times New Roman" w:hAnsi="Times New Roman" w:cs="Times New Roman"/>
          <w:color w:val="000000"/>
          <w:sz w:val="24"/>
        </w:rPr>
        <w:t xml:space="preserve"> на КП 782 уписано у лист непокретности број 497 КО Раковица.  </w:t>
      </w:r>
    </w:p>
    <w:p w14:paraId="1B442C15" w14:textId="1233E1E4" w:rsidR="00C77982" w:rsidRDefault="00C77982" w:rsidP="00441385">
      <w:pPr>
        <w:spacing w:after="14"/>
        <w:ind w:firstLine="720"/>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Друштво је дана 09.10.2013. године поднело Републичком геодетском заводу Молбу за конверзију права коришћења у право својине на наведеном земљишту у смислу Закона о планирању и изградњи. Друштво је 19.09.2016. године допунило наведену молбу којом се захтева конверзија права коришћења на градском грађевинском земљишту у право јавне својине. Друштво je 03.10.2016. године доставило Исправку допуне молбе којом се захтева конверзија права коришћења на градском грађевинском земљишту у право својине и упис права својине у корист Друштва.  </w:t>
      </w:r>
    </w:p>
    <w:p w14:paraId="106BCB6C" w14:textId="22A7D286" w:rsidR="00C77982" w:rsidRPr="00C77982" w:rsidRDefault="00C77982" w:rsidP="00441385">
      <w:pPr>
        <w:spacing w:after="0"/>
        <w:ind w:firstLine="720"/>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Друштво није поднело захтев за упис права својине на непокретностима у државној својини на којима Институт за водопривреду „Јарослав Черни“ а.д., Београд има право коришћења у смислу члана 82. Закона о јавној својини. </w:t>
      </w:r>
    </w:p>
    <w:p w14:paraId="12679A98" w14:textId="77777777" w:rsidR="00C77982" w:rsidRPr="00641CA1" w:rsidRDefault="00C77982" w:rsidP="00C77982">
      <w:pPr>
        <w:spacing w:after="30"/>
        <w:rPr>
          <w:rFonts w:ascii="Times New Roman" w:eastAsia="Times New Roman" w:hAnsi="Times New Roman" w:cs="Times New Roman"/>
          <w:b/>
          <w:color w:val="000000"/>
          <w:sz w:val="24"/>
          <w:szCs w:val="24"/>
        </w:rPr>
      </w:pPr>
      <w:r w:rsidRPr="00641CA1">
        <w:rPr>
          <w:rFonts w:ascii="Times New Roman" w:eastAsia="Times New Roman" w:hAnsi="Times New Roman" w:cs="Times New Roman"/>
          <w:b/>
          <w:color w:val="000000"/>
          <w:sz w:val="24"/>
          <w:szCs w:val="24"/>
        </w:rPr>
        <w:t xml:space="preserve"> </w:t>
      </w:r>
    </w:p>
    <w:p w14:paraId="2BA28114" w14:textId="77777777" w:rsidR="00C77982" w:rsidRPr="00641CA1" w:rsidRDefault="00C77982" w:rsidP="00641CA1">
      <w:pPr>
        <w:rPr>
          <w:rFonts w:ascii="Times New Roman" w:hAnsi="Times New Roman" w:cs="Times New Roman"/>
          <w:b/>
          <w:sz w:val="24"/>
          <w:szCs w:val="24"/>
        </w:rPr>
      </w:pPr>
      <w:r w:rsidRPr="00641CA1">
        <w:rPr>
          <w:rFonts w:ascii="Times New Roman" w:hAnsi="Times New Roman" w:cs="Times New Roman"/>
          <w:b/>
          <w:sz w:val="24"/>
          <w:szCs w:val="24"/>
        </w:rPr>
        <w:t xml:space="preserve">Грађевински објекти </w:t>
      </w:r>
    </w:p>
    <w:p w14:paraId="4039D0E4" w14:textId="6B6D9562" w:rsidR="00C77982" w:rsidRPr="00C77982" w:rsidRDefault="00C77982" w:rsidP="00641CA1">
      <w:pPr>
        <w:spacing w:after="0"/>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 </w:t>
      </w:r>
      <w:r w:rsidR="00441385">
        <w:rPr>
          <w:rFonts w:ascii="Times New Roman" w:eastAsia="Times New Roman" w:hAnsi="Times New Roman" w:cs="Times New Roman"/>
          <w:b/>
          <w:color w:val="000000"/>
          <w:sz w:val="24"/>
        </w:rPr>
        <w:tab/>
      </w:r>
      <w:r w:rsidRPr="00C77982">
        <w:rPr>
          <w:rFonts w:ascii="Times New Roman" w:eastAsia="Times New Roman" w:hAnsi="Times New Roman" w:cs="Times New Roman"/>
          <w:color w:val="000000"/>
          <w:sz w:val="24"/>
        </w:rPr>
        <w:t xml:space="preserve">У пословним књигама Друштва, на дан 31.12.2015. године, исказани су грађевински објекти у износу од 27.537 хиљада динара који се односе на: </w:t>
      </w:r>
    </w:p>
    <w:p w14:paraId="050FA23C" w14:textId="77777777" w:rsidR="00C77982" w:rsidRPr="00C77982" w:rsidRDefault="00C77982" w:rsidP="00C77982">
      <w:pPr>
        <w:spacing w:after="3"/>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p w14:paraId="43CF7E63" w14:textId="77777777" w:rsidR="00C77982" w:rsidRPr="00C77982" w:rsidRDefault="00C77982" w:rsidP="00C77982">
      <w:pPr>
        <w:spacing w:after="5" w:line="267" w:lineRule="auto"/>
        <w:ind w:left="24" w:right="55" w:hanging="10"/>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Табела брoj 4-Грађевински објекти                                                     -у хиљадама динара- </w:t>
      </w:r>
    </w:p>
    <w:tbl>
      <w:tblPr>
        <w:tblStyle w:val="TableGrid2"/>
        <w:tblW w:w="8932" w:type="dxa"/>
        <w:tblInd w:w="0" w:type="dxa"/>
        <w:tblCellMar>
          <w:top w:w="7" w:type="dxa"/>
          <w:left w:w="108" w:type="dxa"/>
          <w:right w:w="48" w:type="dxa"/>
        </w:tblCellMar>
        <w:tblLook w:val="04A0" w:firstRow="1" w:lastRow="0" w:firstColumn="1" w:lastColumn="0" w:noHBand="0" w:noVBand="1"/>
      </w:tblPr>
      <w:tblGrid>
        <w:gridCol w:w="7372"/>
        <w:gridCol w:w="1560"/>
      </w:tblGrid>
      <w:tr w:rsidR="00C77982" w:rsidRPr="00C77982" w14:paraId="2975C118" w14:textId="77777777" w:rsidTr="00C77982">
        <w:trPr>
          <w:trHeight w:val="288"/>
        </w:trPr>
        <w:tc>
          <w:tcPr>
            <w:tcW w:w="7372" w:type="dxa"/>
            <w:tcBorders>
              <w:top w:val="single" w:sz="4" w:space="0" w:color="000000"/>
              <w:left w:val="single" w:sz="4" w:space="0" w:color="000000"/>
              <w:bottom w:val="single" w:sz="4" w:space="0" w:color="000000"/>
              <w:right w:val="single" w:sz="4" w:space="0" w:color="000000"/>
            </w:tcBorders>
          </w:tcPr>
          <w:p w14:paraId="0A306459"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Назив </w:t>
            </w:r>
          </w:p>
        </w:tc>
        <w:tc>
          <w:tcPr>
            <w:tcW w:w="1560" w:type="dxa"/>
            <w:tcBorders>
              <w:top w:val="single" w:sz="4" w:space="0" w:color="000000"/>
              <w:left w:val="single" w:sz="4" w:space="0" w:color="000000"/>
              <w:bottom w:val="single" w:sz="4" w:space="0" w:color="000000"/>
              <w:right w:val="single" w:sz="4" w:space="0" w:color="000000"/>
            </w:tcBorders>
          </w:tcPr>
          <w:p w14:paraId="7D866FA3" w14:textId="44883611" w:rsidR="00C77982" w:rsidRPr="00C77982" w:rsidRDefault="00C77982" w:rsidP="00721F69">
            <w:pPr>
              <w:ind w:right="60"/>
              <w:jc w:val="cente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2015</w:t>
            </w:r>
          </w:p>
        </w:tc>
      </w:tr>
      <w:tr w:rsidR="00C77982" w:rsidRPr="00C77982" w14:paraId="5DAD6783"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257D7962"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Грађевински објекат лабoраторија </w:t>
            </w:r>
          </w:p>
        </w:tc>
        <w:tc>
          <w:tcPr>
            <w:tcW w:w="1560" w:type="dxa"/>
            <w:tcBorders>
              <w:top w:val="single" w:sz="4" w:space="0" w:color="000000"/>
              <w:left w:val="single" w:sz="4" w:space="0" w:color="000000"/>
              <w:bottom w:val="single" w:sz="4" w:space="0" w:color="000000"/>
              <w:right w:val="single" w:sz="4" w:space="0" w:color="000000"/>
            </w:tcBorders>
          </w:tcPr>
          <w:p w14:paraId="59A658E6"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13.800 </w:t>
            </w:r>
          </w:p>
        </w:tc>
      </w:tr>
      <w:tr w:rsidR="00C77982" w:rsidRPr="00C77982" w14:paraId="73FB8415"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6069055F"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Хала – зграда лабoраторије </w:t>
            </w:r>
          </w:p>
        </w:tc>
        <w:tc>
          <w:tcPr>
            <w:tcW w:w="1560" w:type="dxa"/>
            <w:tcBorders>
              <w:top w:val="single" w:sz="4" w:space="0" w:color="000000"/>
              <w:left w:val="single" w:sz="4" w:space="0" w:color="000000"/>
              <w:bottom w:val="single" w:sz="4" w:space="0" w:color="000000"/>
              <w:right w:val="single" w:sz="4" w:space="0" w:color="000000"/>
            </w:tcBorders>
          </w:tcPr>
          <w:p w14:paraId="38000639"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5.155 </w:t>
            </w:r>
          </w:p>
        </w:tc>
      </w:tr>
      <w:tr w:rsidR="00C77982" w:rsidRPr="00C77982" w14:paraId="0172E113"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13070F7F"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Грађевински објекат Павиљон „Б“ </w:t>
            </w:r>
          </w:p>
        </w:tc>
        <w:tc>
          <w:tcPr>
            <w:tcW w:w="1560" w:type="dxa"/>
            <w:tcBorders>
              <w:top w:val="single" w:sz="4" w:space="0" w:color="000000"/>
              <w:left w:val="single" w:sz="4" w:space="0" w:color="000000"/>
              <w:bottom w:val="single" w:sz="4" w:space="0" w:color="000000"/>
              <w:right w:val="single" w:sz="4" w:space="0" w:color="000000"/>
            </w:tcBorders>
          </w:tcPr>
          <w:p w14:paraId="10EA23FA"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3.126 </w:t>
            </w:r>
          </w:p>
        </w:tc>
      </w:tr>
      <w:tr w:rsidR="00C77982" w:rsidRPr="00C77982" w14:paraId="552E1CFA"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2F3152AC"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Грађевински објекат Павиљон „А“ </w:t>
            </w:r>
          </w:p>
        </w:tc>
        <w:tc>
          <w:tcPr>
            <w:tcW w:w="1560" w:type="dxa"/>
            <w:tcBorders>
              <w:top w:val="single" w:sz="4" w:space="0" w:color="000000"/>
              <w:left w:val="single" w:sz="4" w:space="0" w:color="000000"/>
              <w:bottom w:val="single" w:sz="4" w:space="0" w:color="000000"/>
              <w:right w:val="single" w:sz="4" w:space="0" w:color="000000"/>
            </w:tcBorders>
          </w:tcPr>
          <w:p w14:paraId="123D4FE1"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2.866 </w:t>
            </w:r>
          </w:p>
        </w:tc>
      </w:tr>
      <w:tr w:rsidR="00C77982" w:rsidRPr="00C77982" w14:paraId="0C972F66"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651A87C9"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lastRenderedPageBreak/>
              <w:t xml:space="preserve">Остали грађевински објекти </w:t>
            </w:r>
          </w:p>
        </w:tc>
        <w:tc>
          <w:tcPr>
            <w:tcW w:w="1560" w:type="dxa"/>
            <w:tcBorders>
              <w:top w:val="single" w:sz="4" w:space="0" w:color="000000"/>
              <w:left w:val="single" w:sz="4" w:space="0" w:color="000000"/>
              <w:bottom w:val="single" w:sz="4" w:space="0" w:color="000000"/>
              <w:right w:val="single" w:sz="4" w:space="0" w:color="000000"/>
            </w:tcBorders>
          </w:tcPr>
          <w:p w14:paraId="45D80DD3"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2.590 </w:t>
            </w:r>
          </w:p>
        </w:tc>
      </w:tr>
      <w:tr w:rsidR="00C77982" w:rsidRPr="00C77982" w14:paraId="0A4CDD63" w14:textId="77777777" w:rsidTr="00C77982">
        <w:trPr>
          <w:trHeight w:val="288"/>
        </w:trPr>
        <w:tc>
          <w:tcPr>
            <w:tcW w:w="7372" w:type="dxa"/>
            <w:tcBorders>
              <w:top w:val="single" w:sz="4" w:space="0" w:color="000000"/>
              <w:left w:val="single" w:sz="4" w:space="0" w:color="000000"/>
              <w:bottom w:val="single" w:sz="4" w:space="0" w:color="000000"/>
              <w:right w:val="single" w:sz="4" w:space="0" w:color="000000"/>
            </w:tcBorders>
          </w:tcPr>
          <w:p w14:paraId="1F020412"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Укупно </w:t>
            </w:r>
          </w:p>
        </w:tc>
        <w:tc>
          <w:tcPr>
            <w:tcW w:w="1560" w:type="dxa"/>
            <w:tcBorders>
              <w:top w:val="single" w:sz="4" w:space="0" w:color="000000"/>
              <w:left w:val="single" w:sz="4" w:space="0" w:color="000000"/>
              <w:bottom w:val="single" w:sz="4" w:space="0" w:color="000000"/>
              <w:right w:val="single" w:sz="4" w:space="0" w:color="000000"/>
            </w:tcBorders>
          </w:tcPr>
          <w:p w14:paraId="2B62D9DE"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27.537 </w:t>
            </w:r>
          </w:p>
        </w:tc>
      </w:tr>
    </w:tbl>
    <w:p w14:paraId="41D5DA3C" w14:textId="77777777" w:rsidR="00C77982" w:rsidRPr="00C77982" w:rsidRDefault="00C77982" w:rsidP="00C77982">
      <w:pPr>
        <w:spacing w:after="0"/>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 </w:t>
      </w:r>
    </w:p>
    <w:p w14:paraId="502578CF" w14:textId="6608BB39" w:rsidR="00C77982" w:rsidRPr="00441385" w:rsidRDefault="00C77982" w:rsidP="00441385">
      <w:pPr>
        <w:spacing w:after="5" w:line="267" w:lineRule="auto"/>
        <w:ind w:left="24" w:right="55" w:firstLine="696"/>
        <w:jc w:val="both"/>
        <w:rPr>
          <w:rFonts w:ascii="Times New Roman" w:eastAsia="Times New Roman" w:hAnsi="Times New Roman" w:cs="Times New Roman"/>
          <w:color w:val="000000"/>
          <w:sz w:val="24"/>
        </w:rPr>
      </w:pPr>
      <w:r w:rsidRPr="00441385">
        <w:rPr>
          <w:rFonts w:ascii="Times New Roman" w:eastAsia="Times New Roman" w:hAnsi="Times New Roman" w:cs="Times New Roman"/>
          <w:color w:val="000000"/>
          <w:sz w:val="24"/>
        </w:rPr>
        <w:t xml:space="preserve">Некретнине, постројења и опрема се евидентирају по набавној вредности у складу са Правилником о рачуноводству и рачуноводственим политикама од 15.09.2014. године. </w:t>
      </w:r>
    </w:p>
    <w:p w14:paraId="640C18D6" w14:textId="356653FA" w:rsidR="00C77982" w:rsidRPr="00441385" w:rsidRDefault="00C77982" w:rsidP="00441385">
      <w:pPr>
        <w:spacing w:after="5" w:line="267" w:lineRule="auto"/>
        <w:ind w:left="24" w:right="55" w:firstLine="696"/>
        <w:jc w:val="both"/>
        <w:rPr>
          <w:rFonts w:ascii="Times New Roman" w:eastAsia="Times New Roman" w:hAnsi="Times New Roman" w:cs="Times New Roman"/>
          <w:color w:val="000000"/>
          <w:sz w:val="24"/>
        </w:rPr>
      </w:pPr>
      <w:r w:rsidRPr="00441385">
        <w:rPr>
          <w:rFonts w:ascii="Times New Roman" w:eastAsia="Times New Roman" w:hAnsi="Times New Roman" w:cs="Times New Roman"/>
          <w:color w:val="000000"/>
          <w:sz w:val="24"/>
        </w:rPr>
        <w:t xml:space="preserve">Након почетног признавања, некретнине, постројења и опрема се исказују по набавној вредности или по цени коштања умањеној за укупан износ обрачунате амортизације и укупан износ губитка због обезвређења.  </w:t>
      </w:r>
    </w:p>
    <w:p w14:paraId="37881254" w14:textId="56B83C4F" w:rsidR="00C77982" w:rsidRPr="00C77982" w:rsidRDefault="00C77982" w:rsidP="00F43B88">
      <w:pPr>
        <w:spacing w:after="0"/>
        <w:ind w:firstLine="720"/>
        <w:jc w:val="both"/>
        <w:rPr>
          <w:rFonts w:ascii="Times New Roman" w:eastAsia="Times New Roman" w:hAnsi="Times New Roman" w:cs="Times New Roman"/>
          <w:color w:val="000000"/>
          <w:sz w:val="24"/>
        </w:rPr>
      </w:pPr>
      <w:r w:rsidRPr="00441385">
        <w:rPr>
          <w:rFonts w:ascii="Times New Roman" w:eastAsia="Times New Roman" w:hAnsi="Times New Roman" w:cs="Times New Roman"/>
          <w:color w:val="000000"/>
          <w:sz w:val="24"/>
        </w:rPr>
        <w:t>Укупно обрачуната амортизација у 2015. години износ</w:t>
      </w:r>
      <w:r w:rsidR="00F43B88">
        <w:rPr>
          <w:rFonts w:ascii="Times New Roman" w:eastAsia="Times New Roman" w:hAnsi="Times New Roman" w:cs="Times New Roman"/>
          <w:color w:val="000000"/>
          <w:sz w:val="24"/>
        </w:rPr>
        <w:t xml:space="preserve">и 858 хиљада динара. (Напомена </w:t>
      </w:r>
      <w:r w:rsidRPr="00C77982">
        <w:rPr>
          <w:rFonts w:ascii="Times New Roman" w:eastAsia="Times New Roman" w:hAnsi="Times New Roman" w:cs="Times New Roman"/>
          <w:color w:val="000000"/>
          <w:sz w:val="24"/>
        </w:rPr>
        <w:t xml:space="preserve">број 5.2.6.) </w:t>
      </w:r>
    </w:p>
    <w:p w14:paraId="0442863D" w14:textId="77777777" w:rsidR="005A0FC0" w:rsidRDefault="00C77982" w:rsidP="00641CA1">
      <w:pPr>
        <w:spacing w:after="30"/>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p w14:paraId="58A96E8D" w14:textId="77777777" w:rsidR="00441385" w:rsidRDefault="00441385" w:rsidP="00641CA1">
      <w:pPr>
        <w:spacing w:after="30"/>
        <w:rPr>
          <w:rFonts w:ascii="Times New Roman" w:eastAsia="Times New Roman" w:hAnsi="Times New Roman" w:cs="Times New Roman"/>
          <w:b/>
          <w:color w:val="000000"/>
          <w:sz w:val="24"/>
        </w:rPr>
      </w:pPr>
    </w:p>
    <w:p w14:paraId="47038331" w14:textId="77777777" w:rsidR="00441385" w:rsidRDefault="00441385" w:rsidP="00641CA1">
      <w:pPr>
        <w:spacing w:after="30"/>
        <w:rPr>
          <w:rFonts w:ascii="Times New Roman" w:eastAsia="Times New Roman" w:hAnsi="Times New Roman" w:cs="Times New Roman"/>
          <w:b/>
          <w:color w:val="000000"/>
          <w:sz w:val="24"/>
        </w:rPr>
      </w:pPr>
    </w:p>
    <w:p w14:paraId="74576C55" w14:textId="7702F1CF" w:rsidR="00C77982" w:rsidRPr="00C77982" w:rsidRDefault="00C77982" w:rsidP="00641CA1">
      <w:pPr>
        <w:spacing w:after="30"/>
        <w:rPr>
          <w:rFonts w:ascii="Times New Roman" w:eastAsia="Times New Roman" w:hAnsi="Times New Roman" w:cs="Times New Roman"/>
          <w:b/>
          <w:color w:val="000000"/>
          <w:sz w:val="24"/>
        </w:rPr>
      </w:pPr>
      <w:r w:rsidRPr="00C77982">
        <w:rPr>
          <w:rFonts w:ascii="Times New Roman" w:eastAsia="Times New Roman" w:hAnsi="Times New Roman" w:cs="Times New Roman"/>
          <w:b/>
          <w:color w:val="000000"/>
          <w:sz w:val="24"/>
        </w:rPr>
        <w:t xml:space="preserve">Постројења и опрема </w:t>
      </w:r>
    </w:p>
    <w:p w14:paraId="58E3E42D" w14:textId="77777777" w:rsidR="00C77982" w:rsidRPr="00C77982" w:rsidRDefault="00C77982" w:rsidP="00C77982">
      <w:pPr>
        <w:spacing w:after="0"/>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p w14:paraId="39B57062" w14:textId="77777777" w:rsidR="00C77982" w:rsidRPr="00C77982" w:rsidRDefault="00C77982" w:rsidP="00441385">
      <w:pPr>
        <w:spacing w:after="5" w:line="267" w:lineRule="auto"/>
        <w:ind w:left="24" w:right="55" w:firstLine="696"/>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У пословним књигама Друштва, на дан 31.12.2015. године, исказана су постројења и опрема у укупном износу од 66.919 хиљада динара и односе се на: </w:t>
      </w:r>
    </w:p>
    <w:p w14:paraId="00A537DF" w14:textId="77777777" w:rsidR="00C77982" w:rsidRPr="00C77982" w:rsidRDefault="00C77982" w:rsidP="00C77982">
      <w:pPr>
        <w:spacing w:after="5"/>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p w14:paraId="5D5D1870" w14:textId="77777777" w:rsidR="00C77982" w:rsidRPr="00C77982" w:rsidRDefault="00C77982" w:rsidP="00C77982">
      <w:pPr>
        <w:spacing w:after="5" w:line="267" w:lineRule="auto"/>
        <w:ind w:left="24" w:right="55" w:hanging="10"/>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Табела број 5- Постројења и опрема                                                   -у хиљадама динара- </w:t>
      </w:r>
    </w:p>
    <w:tbl>
      <w:tblPr>
        <w:tblStyle w:val="TableGrid2"/>
        <w:tblW w:w="8932" w:type="dxa"/>
        <w:tblInd w:w="0" w:type="dxa"/>
        <w:tblCellMar>
          <w:top w:w="7" w:type="dxa"/>
          <w:left w:w="108" w:type="dxa"/>
          <w:right w:w="48" w:type="dxa"/>
        </w:tblCellMar>
        <w:tblLook w:val="04A0" w:firstRow="1" w:lastRow="0" w:firstColumn="1" w:lastColumn="0" w:noHBand="0" w:noVBand="1"/>
      </w:tblPr>
      <w:tblGrid>
        <w:gridCol w:w="7372"/>
        <w:gridCol w:w="1560"/>
      </w:tblGrid>
      <w:tr w:rsidR="00C77982" w:rsidRPr="00C77982" w14:paraId="167ACC6B"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577F63E5"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Назив </w:t>
            </w:r>
          </w:p>
        </w:tc>
        <w:tc>
          <w:tcPr>
            <w:tcW w:w="1560" w:type="dxa"/>
            <w:tcBorders>
              <w:top w:val="single" w:sz="4" w:space="0" w:color="000000"/>
              <w:left w:val="single" w:sz="4" w:space="0" w:color="000000"/>
              <w:bottom w:val="single" w:sz="4" w:space="0" w:color="000000"/>
              <w:right w:val="single" w:sz="4" w:space="0" w:color="000000"/>
            </w:tcBorders>
          </w:tcPr>
          <w:p w14:paraId="4D281A03" w14:textId="7C4D822F" w:rsidR="00C77982" w:rsidRPr="00C77982" w:rsidRDefault="00C77982" w:rsidP="00721F69">
            <w:pPr>
              <w:ind w:right="60"/>
              <w:jc w:val="cente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2015</w:t>
            </w:r>
          </w:p>
        </w:tc>
      </w:tr>
      <w:tr w:rsidR="00C77982" w:rsidRPr="00C77982" w14:paraId="038F4AC0"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0000EADC"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Опрема за научноистраживачку делатност </w:t>
            </w:r>
          </w:p>
        </w:tc>
        <w:tc>
          <w:tcPr>
            <w:tcW w:w="1560" w:type="dxa"/>
            <w:tcBorders>
              <w:top w:val="single" w:sz="4" w:space="0" w:color="000000"/>
              <w:left w:val="single" w:sz="4" w:space="0" w:color="000000"/>
              <w:bottom w:val="single" w:sz="4" w:space="0" w:color="000000"/>
              <w:right w:val="single" w:sz="4" w:space="0" w:color="000000"/>
            </w:tcBorders>
          </w:tcPr>
          <w:p w14:paraId="3E3EA010"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32.892 </w:t>
            </w:r>
          </w:p>
        </w:tc>
      </w:tr>
      <w:tr w:rsidR="00C77982" w:rsidRPr="00C77982" w14:paraId="3FCA452C"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2B336D36"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Средства транспорта и веза </w:t>
            </w:r>
          </w:p>
        </w:tc>
        <w:tc>
          <w:tcPr>
            <w:tcW w:w="1560" w:type="dxa"/>
            <w:tcBorders>
              <w:top w:val="single" w:sz="4" w:space="0" w:color="000000"/>
              <w:left w:val="single" w:sz="4" w:space="0" w:color="000000"/>
              <w:bottom w:val="single" w:sz="4" w:space="0" w:color="000000"/>
              <w:right w:val="single" w:sz="4" w:space="0" w:color="000000"/>
            </w:tcBorders>
          </w:tcPr>
          <w:p w14:paraId="6EF172B4"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25.687 </w:t>
            </w:r>
          </w:p>
        </w:tc>
      </w:tr>
      <w:tr w:rsidR="00C77982" w:rsidRPr="00C77982" w14:paraId="1C772524"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4DCC8479"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Рачунарска опрема </w:t>
            </w:r>
          </w:p>
        </w:tc>
        <w:tc>
          <w:tcPr>
            <w:tcW w:w="1560" w:type="dxa"/>
            <w:tcBorders>
              <w:top w:val="single" w:sz="4" w:space="0" w:color="000000"/>
              <w:left w:val="single" w:sz="4" w:space="0" w:color="000000"/>
              <w:bottom w:val="single" w:sz="4" w:space="0" w:color="000000"/>
              <w:right w:val="single" w:sz="4" w:space="0" w:color="000000"/>
            </w:tcBorders>
          </w:tcPr>
          <w:p w14:paraId="3A02E77B"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6.966 </w:t>
            </w:r>
          </w:p>
        </w:tc>
      </w:tr>
      <w:tr w:rsidR="00C77982" w:rsidRPr="00C77982" w14:paraId="4AF7C649"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21D8862F"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Машине и уређаји </w:t>
            </w:r>
          </w:p>
        </w:tc>
        <w:tc>
          <w:tcPr>
            <w:tcW w:w="1560" w:type="dxa"/>
            <w:tcBorders>
              <w:top w:val="single" w:sz="4" w:space="0" w:color="000000"/>
              <w:left w:val="single" w:sz="4" w:space="0" w:color="000000"/>
              <w:bottom w:val="single" w:sz="4" w:space="0" w:color="000000"/>
              <w:right w:val="single" w:sz="4" w:space="0" w:color="000000"/>
            </w:tcBorders>
          </w:tcPr>
          <w:p w14:paraId="0AA08415"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352 </w:t>
            </w:r>
          </w:p>
        </w:tc>
      </w:tr>
      <w:tr w:rsidR="00C77982" w:rsidRPr="00C77982" w14:paraId="0A61D2AE" w14:textId="77777777" w:rsidTr="00C77982">
        <w:trPr>
          <w:trHeight w:val="288"/>
        </w:trPr>
        <w:tc>
          <w:tcPr>
            <w:tcW w:w="7372" w:type="dxa"/>
            <w:tcBorders>
              <w:top w:val="single" w:sz="4" w:space="0" w:color="000000"/>
              <w:left w:val="single" w:sz="4" w:space="0" w:color="000000"/>
              <w:bottom w:val="single" w:sz="4" w:space="0" w:color="000000"/>
              <w:right w:val="single" w:sz="4" w:space="0" w:color="000000"/>
            </w:tcBorders>
          </w:tcPr>
          <w:p w14:paraId="1E7EC240"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Остала опрема </w:t>
            </w:r>
          </w:p>
        </w:tc>
        <w:tc>
          <w:tcPr>
            <w:tcW w:w="1560" w:type="dxa"/>
            <w:tcBorders>
              <w:top w:val="single" w:sz="4" w:space="0" w:color="000000"/>
              <w:left w:val="single" w:sz="4" w:space="0" w:color="000000"/>
              <w:bottom w:val="single" w:sz="4" w:space="0" w:color="000000"/>
              <w:right w:val="single" w:sz="4" w:space="0" w:color="000000"/>
            </w:tcBorders>
          </w:tcPr>
          <w:p w14:paraId="7FEEE205"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1.022 </w:t>
            </w:r>
          </w:p>
        </w:tc>
      </w:tr>
      <w:tr w:rsidR="00C77982" w:rsidRPr="00C77982" w14:paraId="15991BB8"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65DC103C"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Укупно </w:t>
            </w:r>
          </w:p>
        </w:tc>
        <w:tc>
          <w:tcPr>
            <w:tcW w:w="1560" w:type="dxa"/>
            <w:tcBorders>
              <w:top w:val="single" w:sz="4" w:space="0" w:color="000000"/>
              <w:left w:val="single" w:sz="4" w:space="0" w:color="000000"/>
              <w:bottom w:val="single" w:sz="4" w:space="0" w:color="000000"/>
              <w:right w:val="single" w:sz="4" w:space="0" w:color="000000"/>
            </w:tcBorders>
          </w:tcPr>
          <w:p w14:paraId="4667C263"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66.919 </w:t>
            </w:r>
          </w:p>
        </w:tc>
      </w:tr>
    </w:tbl>
    <w:p w14:paraId="2DC92DD3" w14:textId="77777777" w:rsidR="00C77982" w:rsidRPr="00C77982" w:rsidRDefault="00C77982" w:rsidP="00C77982">
      <w:pPr>
        <w:spacing w:after="20"/>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p w14:paraId="1B931682" w14:textId="6CCCC557" w:rsidR="00C77982" w:rsidRPr="00C77982" w:rsidRDefault="00C77982" w:rsidP="00441385">
      <w:pPr>
        <w:spacing w:after="5" w:line="267" w:lineRule="auto"/>
        <w:ind w:left="24" w:right="55" w:firstLine="696"/>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У 2015. години укупно повећање износи 4.766 хиљада динара и односи се на набавку опреме за научноистраживачку делатност у износу од 2.353 хиљада динара, набавку рачунара и рачунарске опреме у износу од 2.349 хиљада динара као и другу опрему у износу од 64 хиљаде динара.  </w:t>
      </w:r>
    </w:p>
    <w:p w14:paraId="63C5CE4E" w14:textId="4D5DE88F" w:rsidR="00C77982" w:rsidRPr="00C77982" w:rsidRDefault="00C77982" w:rsidP="00441385">
      <w:pPr>
        <w:spacing w:after="5" w:line="267" w:lineRule="auto"/>
        <w:ind w:left="24" w:right="55" w:firstLine="696"/>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Дана 25.03.201</w:t>
      </w:r>
      <w:r w:rsidR="00D14CC7">
        <w:rPr>
          <w:rFonts w:ascii="Times New Roman" w:eastAsia="Times New Roman" w:hAnsi="Times New Roman" w:cs="Times New Roman"/>
          <w:color w:val="000000"/>
          <w:sz w:val="24"/>
        </w:rPr>
        <w:t>5. године Друштво је закључило У</w:t>
      </w:r>
      <w:r w:rsidRPr="00C77982">
        <w:rPr>
          <w:rFonts w:ascii="Times New Roman" w:eastAsia="Times New Roman" w:hAnsi="Times New Roman" w:cs="Times New Roman"/>
          <w:color w:val="000000"/>
          <w:sz w:val="24"/>
        </w:rPr>
        <w:t xml:space="preserve">говор о купопродаји моторног возила број 980, путем јавне лицитације, и по том основу остварило добитак у износу од 150 хиљада динара (Напомена број 5.2.12.). Одлуком директора Друштва број 771 од 05.03.2015. године наведено путничко возило је расходовано.   </w:t>
      </w:r>
    </w:p>
    <w:p w14:paraId="3688607A" w14:textId="78CC9C48" w:rsidR="00C77982" w:rsidRDefault="00C77982" w:rsidP="00722812">
      <w:pPr>
        <w:spacing w:after="5" w:line="267" w:lineRule="auto"/>
        <w:ind w:left="24" w:right="55" w:firstLine="696"/>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Укупно обрачуната амортизација у 2015. години износи 27.657 хиљада динара.</w:t>
      </w:r>
      <w:r w:rsidR="00FF4D07">
        <w:rPr>
          <w:rFonts w:ascii="Times New Roman" w:eastAsia="Times New Roman" w:hAnsi="Times New Roman" w:cs="Times New Roman"/>
          <w:color w:val="000000"/>
          <w:sz w:val="24"/>
        </w:rPr>
        <w:t xml:space="preserve"> </w:t>
      </w:r>
      <w:r w:rsidRPr="00404EA6">
        <w:rPr>
          <w:rFonts w:ascii="Times New Roman" w:eastAsia="Times New Roman" w:hAnsi="Times New Roman" w:cs="Times New Roman"/>
          <w:color w:val="000000"/>
          <w:sz w:val="24"/>
        </w:rPr>
        <w:t xml:space="preserve">(Напомена број 5.2.6.) </w:t>
      </w:r>
    </w:p>
    <w:p w14:paraId="5C9469D8" w14:textId="77777777" w:rsidR="00722812" w:rsidRPr="00404EA6" w:rsidRDefault="00722812" w:rsidP="00722812">
      <w:pPr>
        <w:spacing w:after="5" w:line="267" w:lineRule="auto"/>
        <w:ind w:left="24" w:right="55" w:firstLine="696"/>
        <w:jc w:val="both"/>
        <w:rPr>
          <w:rFonts w:ascii="Times New Roman" w:eastAsia="Times New Roman" w:hAnsi="Times New Roman" w:cs="Times New Roman"/>
          <w:color w:val="000000"/>
          <w:sz w:val="24"/>
        </w:rPr>
      </w:pPr>
    </w:p>
    <w:p w14:paraId="28E9EF81" w14:textId="77777777" w:rsidR="00C77982" w:rsidRPr="00404EA6" w:rsidRDefault="00C77982" w:rsidP="00C77982">
      <w:pPr>
        <w:keepNext/>
        <w:keepLines/>
        <w:spacing w:after="3" w:line="270" w:lineRule="auto"/>
        <w:ind w:left="-5" w:right="47" w:hanging="10"/>
        <w:jc w:val="both"/>
        <w:outlineLvl w:val="1"/>
        <w:rPr>
          <w:rFonts w:ascii="Times New Roman" w:eastAsia="Times New Roman" w:hAnsi="Times New Roman" w:cs="Times New Roman"/>
          <w:b/>
          <w:color w:val="000000"/>
          <w:sz w:val="24"/>
        </w:rPr>
      </w:pPr>
    </w:p>
    <w:p w14:paraId="6042854A" w14:textId="77777777" w:rsidR="00C77982" w:rsidRPr="00404EA6" w:rsidRDefault="00C77982" w:rsidP="00641CA1">
      <w:pPr>
        <w:rPr>
          <w:rFonts w:ascii="Times New Roman" w:hAnsi="Times New Roman" w:cs="Times New Roman"/>
          <w:b/>
          <w:sz w:val="24"/>
          <w:szCs w:val="24"/>
        </w:rPr>
      </w:pPr>
      <w:r w:rsidRPr="00404EA6">
        <w:rPr>
          <w:rFonts w:ascii="Times New Roman" w:hAnsi="Times New Roman" w:cs="Times New Roman"/>
          <w:b/>
          <w:sz w:val="24"/>
          <w:szCs w:val="24"/>
        </w:rPr>
        <w:t xml:space="preserve">Остале некретнине, постројења и опрема </w:t>
      </w:r>
    </w:p>
    <w:p w14:paraId="6D6D164A" w14:textId="44AD6EB1" w:rsidR="00C77982" w:rsidRPr="00404EA6" w:rsidRDefault="00C77982" w:rsidP="00722812">
      <w:pPr>
        <w:spacing w:after="0"/>
        <w:ind w:firstLine="720"/>
        <w:jc w:val="both"/>
        <w:rPr>
          <w:rFonts w:ascii="Times New Roman" w:eastAsia="Times New Roman" w:hAnsi="Times New Roman" w:cs="Times New Roman"/>
          <w:color w:val="000000"/>
          <w:sz w:val="24"/>
        </w:rPr>
      </w:pPr>
      <w:r w:rsidRPr="00404EA6">
        <w:rPr>
          <w:rFonts w:ascii="Times New Roman" w:eastAsia="Times New Roman" w:hAnsi="Times New Roman" w:cs="Times New Roman"/>
          <w:color w:val="000000"/>
          <w:sz w:val="24"/>
        </w:rPr>
        <w:lastRenderedPageBreak/>
        <w:t xml:space="preserve"> У пословним књигама Друштва, на дан 31.12.2015. године, исказане су остале некретнине, постројења и опрема у укупном износу од 5.311 хиљада динара које се у целости односе се на књиге и другу стручну литературу. </w:t>
      </w:r>
    </w:p>
    <w:p w14:paraId="3E8438C7" w14:textId="2DD93FF3" w:rsidR="005A0FC0" w:rsidRPr="00404EA6" w:rsidRDefault="00C77982" w:rsidP="00C77982">
      <w:pPr>
        <w:spacing w:after="31"/>
        <w:rPr>
          <w:rFonts w:ascii="Times New Roman" w:eastAsia="Times New Roman" w:hAnsi="Times New Roman" w:cs="Times New Roman"/>
          <w:color w:val="000000"/>
          <w:sz w:val="24"/>
        </w:rPr>
      </w:pPr>
      <w:r w:rsidRPr="00404EA6">
        <w:rPr>
          <w:rFonts w:ascii="Times New Roman" w:eastAsia="Times New Roman" w:hAnsi="Times New Roman" w:cs="Times New Roman"/>
          <w:color w:val="000000"/>
          <w:sz w:val="24"/>
        </w:rPr>
        <w:t xml:space="preserve"> </w:t>
      </w:r>
    </w:p>
    <w:p w14:paraId="1F43080B" w14:textId="4ED02009" w:rsidR="005A0FC0" w:rsidRDefault="00C77982" w:rsidP="005A0FC0">
      <w:pPr>
        <w:rPr>
          <w:rFonts w:ascii="Times New Roman" w:hAnsi="Times New Roman" w:cs="Times New Roman"/>
          <w:b/>
          <w:sz w:val="24"/>
          <w:szCs w:val="24"/>
        </w:rPr>
      </w:pPr>
      <w:r w:rsidRPr="00712F8D">
        <w:rPr>
          <w:rFonts w:ascii="Times New Roman" w:hAnsi="Times New Roman" w:cs="Times New Roman"/>
          <w:b/>
          <w:sz w:val="24"/>
          <w:szCs w:val="24"/>
        </w:rPr>
        <w:t xml:space="preserve">Аванси за основна средства </w:t>
      </w:r>
    </w:p>
    <w:p w14:paraId="14CD3ED9" w14:textId="61D40EA7" w:rsidR="00C77982" w:rsidRPr="005A0FC0" w:rsidRDefault="00C77982" w:rsidP="00722812">
      <w:pPr>
        <w:ind w:firstLine="720"/>
        <w:rPr>
          <w:rFonts w:ascii="Times New Roman" w:hAnsi="Times New Roman" w:cs="Times New Roman"/>
          <w:b/>
          <w:sz w:val="24"/>
          <w:szCs w:val="24"/>
        </w:rPr>
      </w:pPr>
      <w:r w:rsidRPr="00C77982">
        <w:rPr>
          <w:rFonts w:ascii="Times New Roman" w:eastAsia="Times New Roman" w:hAnsi="Times New Roman" w:cs="Times New Roman"/>
          <w:color w:val="000000"/>
          <w:sz w:val="24"/>
        </w:rPr>
        <w:t xml:space="preserve">Друштво је у току 2015. године набавило опрему за научноистраживачку делатност (сонде) у износу од 659 хиљада динара од добављача „Свет инструмената“ д.о.о., Београд. </w:t>
      </w:r>
    </w:p>
    <w:p w14:paraId="20F0D756" w14:textId="77777777" w:rsidR="00C77982" w:rsidRPr="00C77982" w:rsidRDefault="00C77982" w:rsidP="00C77982">
      <w:pPr>
        <w:keepNext/>
        <w:keepLines/>
        <w:spacing w:after="3" w:line="270" w:lineRule="auto"/>
        <w:ind w:left="-5" w:right="47" w:hanging="10"/>
        <w:jc w:val="both"/>
        <w:outlineLvl w:val="2"/>
        <w:rPr>
          <w:rFonts w:ascii="Times New Roman" w:eastAsia="Times New Roman" w:hAnsi="Times New Roman" w:cs="Times New Roman"/>
          <w:b/>
          <w:color w:val="000000"/>
          <w:sz w:val="24"/>
        </w:rPr>
      </w:pPr>
    </w:p>
    <w:p w14:paraId="5281C32D" w14:textId="77777777" w:rsidR="00C77982" w:rsidRPr="00641CA1" w:rsidRDefault="00C77982" w:rsidP="00641CA1">
      <w:pPr>
        <w:rPr>
          <w:rFonts w:ascii="Times New Roman" w:hAnsi="Times New Roman" w:cs="Times New Roman"/>
          <w:b/>
          <w:sz w:val="24"/>
          <w:szCs w:val="24"/>
        </w:rPr>
      </w:pPr>
      <w:r w:rsidRPr="00641CA1">
        <w:rPr>
          <w:rFonts w:ascii="Times New Roman" w:hAnsi="Times New Roman" w:cs="Times New Roman"/>
          <w:b/>
          <w:sz w:val="24"/>
          <w:szCs w:val="24"/>
        </w:rPr>
        <w:t xml:space="preserve">5.1.4. Дугорочни финансијски пласмани  </w:t>
      </w:r>
    </w:p>
    <w:p w14:paraId="356A78CC" w14:textId="77777777" w:rsidR="00722812" w:rsidRDefault="00C77982" w:rsidP="00641CA1">
      <w:pPr>
        <w:spacing w:after="52"/>
        <w:rPr>
          <w:rFonts w:ascii="Times New Roman" w:eastAsia="Times New Roman" w:hAnsi="Times New Roman" w:cs="Times New Roman"/>
          <w:color w:val="000000"/>
          <w:sz w:val="24"/>
        </w:rPr>
      </w:pPr>
      <w:r w:rsidRPr="00C77982">
        <w:rPr>
          <w:rFonts w:ascii="Calibri" w:eastAsia="Calibri" w:hAnsi="Calibri" w:cs="Calibri"/>
          <w:color w:val="000000"/>
          <w:sz w:val="20"/>
        </w:rPr>
        <w:t xml:space="preserve"> </w:t>
      </w:r>
      <w:r w:rsidR="00722812">
        <w:rPr>
          <w:rFonts w:ascii="Calibri" w:eastAsia="Calibri" w:hAnsi="Calibri" w:cs="Calibri"/>
          <w:color w:val="000000"/>
          <w:sz w:val="20"/>
        </w:rPr>
        <w:tab/>
      </w:r>
      <w:r w:rsidRPr="00C77982">
        <w:rPr>
          <w:rFonts w:ascii="Times New Roman" w:eastAsia="Times New Roman" w:hAnsi="Times New Roman" w:cs="Times New Roman"/>
          <w:color w:val="000000"/>
          <w:sz w:val="24"/>
        </w:rPr>
        <w:t>Дугорочни финансијски пласмани</w:t>
      </w:r>
      <w:r w:rsidRPr="00C77982">
        <w:rPr>
          <w:rFonts w:ascii="Times New Roman" w:eastAsia="Times New Roman" w:hAnsi="Times New Roman" w:cs="Times New Roman"/>
          <w:color w:val="000000"/>
          <w:sz w:val="20"/>
        </w:rPr>
        <w:t xml:space="preserve"> </w:t>
      </w:r>
      <w:r w:rsidRPr="00C77982">
        <w:rPr>
          <w:rFonts w:ascii="Times New Roman" w:eastAsia="Times New Roman" w:hAnsi="Times New Roman" w:cs="Times New Roman"/>
          <w:color w:val="000000"/>
          <w:sz w:val="24"/>
        </w:rPr>
        <w:t xml:space="preserve">у износу од 120 хиљада динара приказани су следећом табелом: </w:t>
      </w:r>
    </w:p>
    <w:p w14:paraId="6C3C4EDD" w14:textId="59BFFD6F" w:rsidR="00C77982" w:rsidRPr="00C77982" w:rsidRDefault="00C77982" w:rsidP="00641CA1">
      <w:pPr>
        <w:spacing w:after="52"/>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p w14:paraId="60AA7370" w14:textId="77777777" w:rsidR="00C77982" w:rsidRPr="00C77982" w:rsidRDefault="00C77982" w:rsidP="00C77982">
      <w:pPr>
        <w:spacing w:after="21"/>
        <w:ind w:left="70"/>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p w14:paraId="061B72F9" w14:textId="77777777" w:rsidR="00C77982" w:rsidRPr="00C77982" w:rsidRDefault="00C77982" w:rsidP="00722812">
      <w:pPr>
        <w:spacing w:after="5" w:line="267" w:lineRule="auto"/>
        <w:ind w:left="108" w:right="55"/>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Табела број 6 – Дугорочни финансијски пласмани                         -у хиљадама динара-</w:t>
      </w:r>
      <w:r w:rsidRPr="00C77982">
        <w:rPr>
          <w:rFonts w:ascii="Times New Roman" w:eastAsia="Times New Roman" w:hAnsi="Times New Roman" w:cs="Times New Roman"/>
          <w:b/>
          <w:color w:val="000000"/>
          <w:sz w:val="24"/>
        </w:rPr>
        <w:t xml:space="preserve"> </w:t>
      </w:r>
    </w:p>
    <w:tbl>
      <w:tblPr>
        <w:tblStyle w:val="TableGrid2"/>
        <w:tblW w:w="8932" w:type="dxa"/>
        <w:tblInd w:w="0" w:type="dxa"/>
        <w:tblCellMar>
          <w:top w:w="12" w:type="dxa"/>
          <w:right w:w="10" w:type="dxa"/>
        </w:tblCellMar>
        <w:tblLook w:val="04A0" w:firstRow="1" w:lastRow="0" w:firstColumn="1" w:lastColumn="0" w:noHBand="0" w:noVBand="1"/>
      </w:tblPr>
      <w:tblGrid>
        <w:gridCol w:w="5814"/>
        <w:gridCol w:w="1532"/>
        <w:gridCol w:w="1586"/>
      </w:tblGrid>
      <w:tr w:rsidR="00C77982" w:rsidRPr="00C77982" w14:paraId="03B4C769" w14:textId="77777777" w:rsidTr="00C77982">
        <w:trPr>
          <w:trHeight w:val="290"/>
        </w:trPr>
        <w:tc>
          <w:tcPr>
            <w:tcW w:w="5814" w:type="dxa"/>
            <w:tcBorders>
              <w:top w:val="single" w:sz="4" w:space="0" w:color="000000"/>
              <w:left w:val="single" w:sz="4" w:space="0" w:color="000000"/>
              <w:bottom w:val="single" w:sz="4" w:space="0" w:color="000000"/>
              <w:right w:val="single" w:sz="4" w:space="0" w:color="000000"/>
            </w:tcBorders>
          </w:tcPr>
          <w:p w14:paraId="6616616B" w14:textId="77777777" w:rsidR="00C77982" w:rsidRPr="00C77982" w:rsidRDefault="00C77982" w:rsidP="00C77982">
            <w:pPr>
              <w:ind w:left="70"/>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Назив </w:t>
            </w:r>
          </w:p>
        </w:tc>
        <w:tc>
          <w:tcPr>
            <w:tcW w:w="1532" w:type="dxa"/>
            <w:tcBorders>
              <w:top w:val="single" w:sz="4" w:space="0" w:color="000000"/>
              <w:left w:val="single" w:sz="4" w:space="0" w:color="000000"/>
              <w:bottom w:val="single" w:sz="4" w:space="0" w:color="000000"/>
              <w:right w:val="single" w:sz="4" w:space="0" w:color="000000"/>
            </w:tcBorders>
          </w:tcPr>
          <w:p w14:paraId="03A43119" w14:textId="310570DA" w:rsidR="00C77982" w:rsidRPr="00C77982" w:rsidRDefault="00C77982" w:rsidP="00721F69">
            <w:pPr>
              <w:ind w:right="60"/>
              <w:jc w:val="cente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2015</w:t>
            </w:r>
          </w:p>
        </w:tc>
        <w:tc>
          <w:tcPr>
            <w:tcW w:w="1586" w:type="dxa"/>
            <w:tcBorders>
              <w:top w:val="single" w:sz="4" w:space="0" w:color="000000"/>
              <w:left w:val="single" w:sz="4" w:space="0" w:color="000000"/>
              <w:bottom w:val="single" w:sz="4" w:space="0" w:color="000000"/>
              <w:right w:val="single" w:sz="4" w:space="0" w:color="000000"/>
            </w:tcBorders>
          </w:tcPr>
          <w:p w14:paraId="4CFC3CC9" w14:textId="4C087A6D" w:rsidR="00C77982" w:rsidRPr="00C77982" w:rsidRDefault="00C77982" w:rsidP="00721F69">
            <w:pPr>
              <w:tabs>
                <w:tab w:val="right" w:pos="1577"/>
              </w:tabs>
              <w:ind w:left="-10"/>
              <w:jc w:val="cente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2014</w:t>
            </w:r>
          </w:p>
        </w:tc>
      </w:tr>
      <w:tr w:rsidR="00C77982" w:rsidRPr="00C77982" w14:paraId="6CFA24DA" w14:textId="77777777" w:rsidTr="00C77982">
        <w:trPr>
          <w:trHeight w:val="293"/>
        </w:trPr>
        <w:tc>
          <w:tcPr>
            <w:tcW w:w="5814" w:type="dxa"/>
            <w:tcBorders>
              <w:top w:val="single" w:sz="4" w:space="0" w:color="000000"/>
              <w:left w:val="single" w:sz="4" w:space="0" w:color="000000"/>
              <w:bottom w:val="single" w:sz="4" w:space="0" w:color="000000"/>
              <w:right w:val="single" w:sz="4" w:space="0" w:color="000000"/>
            </w:tcBorders>
          </w:tcPr>
          <w:p w14:paraId="4952B932" w14:textId="77777777" w:rsidR="00C77982" w:rsidRPr="00C77982" w:rsidRDefault="00C77982" w:rsidP="00C77982">
            <w:pPr>
              <w:ind w:left="70"/>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Учешће у капиталу зависних правних лица</w:t>
            </w:r>
            <w:r w:rsidRPr="00C77982">
              <w:rPr>
                <w:rFonts w:ascii="Calibri" w:eastAsia="Calibri" w:hAnsi="Calibri" w:cs="Calibri"/>
                <w:color w:val="000000"/>
                <w:sz w:val="24"/>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059799E5" w14:textId="77777777" w:rsidR="00C77982" w:rsidRPr="00C77982" w:rsidRDefault="00C77982" w:rsidP="00C77982">
            <w:pPr>
              <w:ind w:right="61"/>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1.017 </w:t>
            </w:r>
          </w:p>
        </w:tc>
        <w:tc>
          <w:tcPr>
            <w:tcW w:w="1586" w:type="dxa"/>
            <w:tcBorders>
              <w:top w:val="single" w:sz="4" w:space="0" w:color="000000"/>
              <w:left w:val="single" w:sz="4" w:space="0" w:color="000000"/>
              <w:bottom w:val="single" w:sz="4" w:space="0" w:color="000000"/>
              <w:right w:val="single" w:sz="4" w:space="0" w:color="000000"/>
            </w:tcBorders>
          </w:tcPr>
          <w:p w14:paraId="23F79ACB"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897 </w:t>
            </w:r>
          </w:p>
        </w:tc>
      </w:tr>
      <w:tr w:rsidR="00C77982" w:rsidRPr="00C77982" w14:paraId="19A6B7EA" w14:textId="77777777" w:rsidTr="00C77982">
        <w:trPr>
          <w:trHeight w:val="562"/>
        </w:trPr>
        <w:tc>
          <w:tcPr>
            <w:tcW w:w="5814" w:type="dxa"/>
            <w:tcBorders>
              <w:top w:val="single" w:sz="4" w:space="0" w:color="000000"/>
              <w:left w:val="single" w:sz="4" w:space="0" w:color="000000"/>
              <w:bottom w:val="single" w:sz="4" w:space="0" w:color="000000"/>
              <w:right w:val="single" w:sz="4" w:space="0" w:color="000000"/>
            </w:tcBorders>
          </w:tcPr>
          <w:p w14:paraId="5364A77F" w14:textId="77777777" w:rsidR="00C77982" w:rsidRPr="00C77982" w:rsidRDefault="00C77982" w:rsidP="00C77982">
            <w:pPr>
              <w:ind w:left="70"/>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Исправка </w:t>
            </w:r>
            <w:r w:rsidRPr="00C77982">
              <w:rPr>
                <w:rFonts w:ascii="Times New Roman" w:eastAsia="Times New Roman" w:hAnsi="Times New Roman" w:cs="Times New Roman"/>
                <w:color w:val="000000"/>
                <w:sz w:val="24"/>
              </w:rPr>
              <w:tab/>
              <w:t xml:space="preserve">вредности </w:t>
            </w:r>
            <w:r w:rsidRPr="00C77982">
              <w:rPr>
                <w:rFonts w:ascii="Times New Roman" w:eastAsia="Times New Roman" w:hAnsi="Times New Roman" w:cs="Times New Roman"/>
                <w:color w:val="000000"/>
                <w:sz w:val="24"/>
              </w:rPr>
              <w:tab/>
              <w:t xml:space="preserve">дугорочних </w:t>
            </w:r>
            <w:r w:rsidRPr="00C77982">
              <w:rPr>
                <w:rFonts w:ascii="Times New Roman" w:eastAsia="Times New Roman" w:hAnsi="Times New Roman" w:cs="Times New Roman"/>
                <w:color w:val="000000"/>
                <w:sz w:val="24"/>
              </w:rPr>
              <w:tab/>
              <w:t>финансијских пласмана</w:t>
            </w:r>
            <w:r w:rsidRPr="00C77982">
              <w:rPr>
                <w:rFonts w:ascii="Calibri" w:eastAsia="Calibri" w:hAnsi="Calibri" w:cs="Calibri"/>
                <w:color w:val="000000"/>
                <w:sz w:val="24"/>
              </w:rPr>
              <w:t xml:space="preserve"> </w:t>
            </w:r>
          </w:p>
        </w:tc>
        <w:tc>
          <w:tcPr>
            <w:tcW w:w="1532" w:type="dxa"/>
            <w:tcBorders>
              <w:top w:val="single" w:sz="4" w:space="0" w:color="000000"/>
              <w:left w:val="single" w:sz="4" w:space="0" w:color="000000"/>
              <w:bottom w:val="single" w:sz="4" w:space="0" w:color="000000"/>
              <w:right w:val="single" w:sz="4" w:space="0" w:color="000000"/>
            </w:tcBorders>
            <w:vAlign w:val="center"/>
          </w:tcPr>
          <w:p w14:paraId="577A86FB" w14:textId="77777777" w:rsidR="00C77982" w:rsidRPr="00C77982" w:rsidRDefault="00C77982" w:rsidP="00C77982">
            <w:pPr>
              <w:ind w:right="62"/>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(897) </w:t>
            </w:r>
          </w:p>
        </w:tc>
        <w:tc>
          <w:tcPr>
            <w:tcW w:w="1586" w:type="dxa"/>
            <w:tcBorders>
              <w:top w:val="single" w:sz="4" w:space="0" w:color="000000"/>
              <w:left w:val="single" w:sz="4" w:space="0" w:color="000000"/>
              <w:bottom w:val="single" w:sz="4" w:space="0" w:color="000000"/>
              <w:right w:val="single" w:sz="4" w:space="0" w:color="000000"/>
            </w:tcBorders>
            <w:vAlign w:val="center"/>
          </w:tcPr>
          <w:p w14:paraId="12992ED7" w14:textId="77777777" w:rsidR="00C77982" w:rsidRPr="00C77982" w:rsidRDefault="00C77982" w:rsidP="00C77982">
            <w:pPr>
              <w:ind w:right="61"/>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(897) </w:t>
            </w:r>
          </w:p>
        </w:tc>
      </w:tr>
      <w:tr w:rsidR="00C77982" w:rsidRPr="00C77982" w14:paraId="48BBE04E" w14:textId="77777777" w:rsidTr="00C77982">
        <w:trPr>
          <w:trHeight w:val="293"/>
        </w:trPr>
        <w:tc>
          <w:tcPr>
            <w:tcW w:w="5814" w:type="dxa"/>
            <w:tcBorders>
              <w:top w:val="single" w:sz="4" w:space="0" w:color="000000"/>
              <w:left w:val="single" w:sz="4" w:space="0" w:color="000000"/>
              <w:bottom w:val="single" w:sz="4" w:space="0" w:color="000000"/>
              <w:right w:val="single" w:sz="4" w:space="0" w:color="000000"/>
            </w:tcBorders>
          </w:tcPr>
          <w:p w14:paraId="2BEA3C43" w14:textId="77777777" w:rsidR="00C77982" w:rsidRPr="00C77982" w:rsidRDefault="00C77982" w:rsidP="00C77982">
            <w:pPr>
              <w:ind w:left="70"/>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Укупно </w:t>
            </w:r>
          </w:p>
        </w:tc>
        <w:tc>
          <w:tcPr>
            <w:tcW w:w="1532" w:type="dxa"/>
            <w:tcBorders>
              <w:top w:val="single" w:sz="4" w:space="0" w:color="000000"/>
              <w:left w:val="single" w:sz="4" w:space="0" w:color="000000"/>
              <w:bottom w:val="single" w:sz="4" w:space="0" w:color="000000"/>
              <w:right w:val="single" w:sz="4" w:space="0" w:color="000000"/>
            </w:tcBorders>
          </w:tcPr>
          <w:p w14:paraId="5416AF47" w14:textId="77777777" w:rsidR="00C77982" w:rsidRPr="00C77982" w:rsidRDefault="00C77982" w:rsidP="00C77982">
            <w:pPr>
              <w:ind w:right="61"/>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120 </w:t>
            </w:r>
          </w:p>
        </w:tc>
        <w:tc>
          <w:tcPr>
            <w:tcW w:w="1586" w:type="dxa"/>
            <w:tcBorders>
              <w:top w:val="single" w:sz="4" w:space="0" w:color="000000"/>
              <w:left w:val="single" w:sz="4" w:space="0" w:color="000000"/>
              <w:bottom w:val="single" w:sz="4" w:space="0" w:color="000000"/>
              <w:right w:val="single" w:sz="4" w:space="0" w:color="000000"/>
            </w:tcBorders>
          </w:tcPr>
          <w:p w14:paraId="054F27F0" w14:textId="77777777" w:rsidR="00C77982" w:rsidRPr="00C77982" w:rsidRDefault="00C77982" w:rsidP="00C77982">
            <w:pPr>
              <w:ind w:right="59"/>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 </w:t>
            </w:r>
          </w:p>
        </w:tc>
      </w:tr>
    </w:tbl>
    <w:p w14:paraId="6A98DA10" w14:textId="77777777" w:rsidR="00C77982" w:rsidRPr="00C77982" w:rsidRDefault="00C77982" w:rsidP="00C77982">
      <w:pPr>
        <w:spacing w:after="56"/>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16"/>
        </w:rPr>
        <w:t xml:space="preserve"> </w:t>
      </w:r>
    </w:p>
    <w:p w14:paraId="04F28DD4" w14:textId="50A8EC0C" w:rsidR="00C77982" w:rsidRPr="00C77982" w:rsidRDefault="00C77982" w:rsidP="00C77982">
      <w:pPr>
        <w:spacing w:after="0"/>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r w:rsidR="00722812">
        <w:rPr>
          <w:rFonts w:ascii="Times New Roman" w:eastAsia="Times New Roman" w:hAnsi="Times New Roman" w:cs="Times New Roman"/>
          <w:color w:val="000000"/>
          <w:sz w:val="24"/>
        </w:rPr>
        <w:tab/>
      </w:r>
      <w:r w:rsidRPr="00C77982">
        <w:rPr>
          <w:rFonts w:ascii="Times New Roman" w:eastAsia="Times New Roman" w:hAnsi="Times New Roman" w:cs="Times New Roman"/>
          <w:color w:val="000000"/>
          <w:sz w:val="24"/>
        </w:rPr>
        <w:t>Учешће у капиталу зависних правних лица односи се на</w:t>
      </w:r>
      <w:r w:rsidRPr="00C77982">
        <w:rPr>
          <w:rFonts w:ascii="Calibri" w:eastAsia="Calibri" w:hAnsi="Calibri" w:cs="Calibri"/>
          <w:color w:val="000000"/>
          <w:sz w:val="24"/>
        </w:rPr>
        <w:t xml:space="preserve">: </w:t>
      </w:r>
    </w:p>
    <w:p w14:paraId="6837B4B6" w14:textId="77777777" w:rsidR="00C77982" w:rsidRPr="00C77982" w:rsidRDefault="00C77982" w:rsidP="00C77982">
      <w:pPr>
        <w:spacing w:after="104"/>
        <w:rPr>
          <w:rFonts w:ascii="Times New Roman" w:eastAsia="Times New Roman" w:hAnsi="Times New Roman" w:cs="Times New Roman"/>
          <w:color w:val="000000"/>
          <w:sz w:val="24"/>
        </w:rPr>
      </w:pPr>
      <w:r w:rsidRPr="00C77982">
        <w:rPr>
          <w:rFonts w:ascii="Calibri" w:eastAsia="Calibri" w:hAnsi="Calibri" w:cs="Calibri"/>
          <w:color w:val="000000"/>
          <w:sz w:val="16"/>
        </w:rPr>
        <w:t xml:space="preserve"> </w:t>
      </w:r>
    </w:p>
    <w:p w14:paraId="3C1C9AE3" w14:textId="77777777" w:rsidR="00C77982" w:rsidRPr="00C77982" w:rsidRDefault="00C77982" w:rsidP="00C77982">
      <w:pPr>
        <w:spacing w:after="5" w:line="267" w:lineRule="auto"/>
        <w:ind w:left="24" w:right="55" w:hanging="10"/>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Табела број</w:t>
      </w:r>
      <w:r w:rsidRPr="00C77982">
        <w:rPr>
          <w:rFonts w:ascii="Calibri" w:eastAsia="Calibri" w:hAnsi="Calibri" w:cs="Calibri"/>
          <w:color w:val="000000"/>
          <w:sz w:val="24"/>
        </w:rPr>
        <w:t xml:space="preserve"> </w:t>
      </w:r>
      <w:r w:rsidRPr="00C77982">
        <w:rPr>
          <w:rFonts w:ascii="Times New Roman" w:eastAsia="Times New Roman" w:hAnsi="Times New Roman" w:cs="Times New Roman"/>
          <w:color w:val="000000"/>
          <w:sz w:val="24"/>
        </w:rPr>
        <w:t xml:space="preserve">7 </w:t>
      </w:r>
      <w:r w:rsidRPr="00C77982">
        <w:rPr>
          <w:rFonts w:ascii="Calibri" w:eastAsia="Calibri" w:hAnsi="Calibri" w:cs="Calibri"/>
          <w:color w:val="000000"/>
          <w:sz w:val="24"/>
        </w:rPr>
        <w:t xml:space="preserve">– </w:t>
      </w:r>
      <w:r w:rsidRPr="00C77982">
        <w:rPr>
          <w:rFonts w:ascii="Times New Roman" w:eastAsia="Times New Roman" w:hAnsi="Times New Roman" w:cs="Times New Roman"/>
          <w:color w:val="000000"/>
          <w:sz w:val="24"/>
        </w:rPr>
        <w:t>Структура учешћа у капиталу зависних лица</w:t>
      </w:r>
      <w:r w:rsidRPr="00C77982">
        <w:rPr>
          <w:rFonts w:ascii="Calibri" w:eastAsia="Calibri" w:hAnsi="Calibri" w:cs="Calibri"/>
          <w:color w:val="000000"/>
          <w:sz w:val="24"/>
        </w:rPr>
        <w:t xml:space="preserve">          </w:t>
      </w:r>
      <w:r w:rsidRPr="00C77982">
        <w:rPr>
          <w:rFonts w:ascii="Times New Roman" w:eastAsia="Times New Roman" w:hAnsi="Times New Roman" w:cs="Times New Roman"/>
          <w:color w:val="000000"/>
          <w:sz w:val="24"/>
        </w:rPr>
        <w:t>- у хиљадама динара</w:t>
      </w:r>
      <w:r w:rsidRPr="00C77982">
        <w:rPr>
          <w:rFonts w:ascii="Calibri" w:eastAsia="Calibri" w:hAnsi="Calibri" w:cs="Calibri"/>
          <w:color w:val="000000"/>
          <w:sz w:val="24"/>
        </w:rPr>
        <w:t xml:space="preserve"> </w:t>
      </w:r>
    </w:p>
    <w:tbl>
      <w:tblPr>
        <w:tblStyle w:val="TableGrid2"/>
        <w:tblW w:w="8932" w:type="dxa"/>
        <w:tblInd w:w="0" w:type="dxa"/>
        <w:tblCellMar>
          <w:top w:w="9" w:type="dxa"/>
          <w:left w:w="70" w:type="dxa"/>
          <w:right w:w="12" w:type="dxa"/>
        </w:tblCellMar>
        <w:tblLook w:val="04A0" w:firstRow="1" w:lastRow="0" w:firstColumn="1" w:lastColumn="0" w:noHBand="0" w:noVBand="1"/>
      </w:tblPr>
      <w:tblGrid>
        <w:gridCol w:w="7372"/>
        <w:gridCol w:w="1560"/>
      </w:tblGrid>
      <w:tr w:rsidR="00C77982" w:rsidRPr="00C77982" w14:paraId="79FA156E" w14:textId="77777777" w:rsidTr="00C77982">
        <w:trPr>
          <w:trHeight w:val="293"/>
        </w:trPr>
        <w:tc>
          <w:tcPr>
            <w:tcW w:w="7372" w:type="dxa"/>
            <w:tcBorders>
              <w:top w:val="single" w:sz="4" w:space="0" w:color="000000"/>
              <w:left w:val="single" w:sz="4" w:space="0" w:color="000000"/>
              <w:bottom w:val="single" w:sz="4" w:space="0" w:color="000000"/>
              <w:right w:val="single" w:sz="4" w:space="0" w:color="000000"/>
            </w:tcBorders>
          </w:tcPr>
          <w:p w14:paraId="306EB81A"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Назив </w:t>
            </w:r>
          </w:p>
        </w:tc>
        <w:tc>
          <w:tcPr>
            <w:tcW w:w="1560" w:type="dxa"/>
            <w:tcBorders>
              <w:top w:val="single" w:sz="4" w:space="0" w:color="000000"/>
              <w:left w:val="single" w:sz="4" w:space="0" w:color="000000"/>
              <w:bottom w:val="single" w:sz="4" w:space="0" w:color="000000"/>
              <w:right w:val="single" w:sz="4" w:space="0" w:color="000000"/>
            </w:tcBorders>
          </w:tcPr>
          <w:p w14:paraId="22999BC8" w14:textId="3F1F5B7C" w:rsidR="00C77982" w:rsidRPr="00C77982" w:rsidRDefault="00C77982" w:rsidP="00721F69">
            <w:pPr>
              <w:ind w:right="60"/>
              <w:jc w:val="cente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2015</w:t>
            </w:r>
          </w:p>
        </w:tc>
      </w:tr>
      <w:tr w:rsidR="00C77982" w:rsidRPr="00C77982" w14:paraId="1EEC8A4F" w14:textId="77777777" w:rsidTr="00C77982">
        <w:trPr>
          <w:trHeight w:val="293"/>
        </w:trPr>
        <w:tc>
          <w:tcPr>
            <w:tcW w:w="7372" w:type="dxa"/>
            <w:tcBorders>
              <w:top w:val="single" w:sz="4" w:space="0" w:color="000000"/>
              <w:left w:val="single" w:sz="4" w:space="0" w:color="000000"/>
              <w:bottom w:val="single" w:sz="4" w:space="0" w:color="000000"/>
              <w:right w:val="single" w:sz="4" w:space="0" w:color="000000"/>
            </w:tcBorders>
          </w:tcPr>
          <w:p w14:paraId="0A150BA2"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Хартије од вредности „Беобанка а.д. – у стечају“, Београд</w:t>
            </w:r>
            <w:r w:rsidRPr="00C77982">
              <w:rPr>
                <w:rFonts w:ascii="Calibri" w:eastAsia="Calibri" w:hAnsi="Calibri" w:cs="Calibri"/>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46C0444"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39 </w:t>
            </w:r>
          </w:p>
        </w:tc>
      </w:tr>
      <w:tr w:rsidR="00C77982" w:rsidRPr="00C77982" w14:paraId="0A067C4E" w14:textId="77777777" w:rsidTr="00C77982">
        <w:trPr>
          <w:trHeight w:val="290"/>
        </w:trPr>
        <w:tc>
          <w:tcPr>
            <w:tcW w:w="7372" w:type="dxa"/>
            <w:tcBorders>
              <w:top w:val="single" w:sz="4" w:space="0" w:color="000000"/>
              <w:left w:val="single" w:sz="4" w:space="0" w:color="000000"/>
              <w:bottom w:val="single" w:sz="4" w:space="0" w:color="000000"/>
              <w:right w:val="single" w:sz="4" w:space="0" w:color="000000"/>
            </w:tcBorders>
          </w:tcPr>
          <w:p w14:paraId="7382B7DC"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Хартије од вредности „Београдска банка а.д. – у стечају“, Београд</w:t>
            </w:r>
            <w:r w:rsidRPr="00C77982">
              <w:rPr>
                <w:rFonts w:ascii="Calibri" w:eastAsia="Calibri" w:hAnsi="Calibri" w:cs="Calibri"/>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8D477D7"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858 </w:t>
            </w:r>
          </w:p>
        </w:tc>
      </w:tr>
      <w:tr w:rsidR="00C77982" w:rsidRPr="00C77982" w14:paraId="4A8C365E" w14:textId="77777777" w:rsidTr="00C77982">
        <w:trPr>
          <w:trHeight w:val="564"/>
        </w:trPr>
        <w:tc>
          <w:tcPr>
            <w:tcW w:w="7372" w:type="dxa"/>
            <w:tcBorders>
              <w:top w:val="single" w:sz="4" w:space="0" w:color="000000"/>
              <w:left w:val="single" w:sz="4" w:space="0" w:color="000000"/>
              <w:bottom w:val="single" w:sz="4" w:space="0" w:color="000000"/>
              <w:right w:val="single" w:sz="4" w:space="0" w:color="000000"/>
            </w:tcBorders>
          </w:tcPr>
          <w:p w14:paraId="35DB5FEE" w14:textId="77777777" w:rsidR="00C77982" w:rsidRPr="00C77982" w:rsidRDefault="00C77982" w:rsidP="00C77982">
            <w:pPr>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„Центар за воде за одрживи развој и прилагођавање климатским променама под покровитељством УНЕСКА“ д.о.о., Београд </w:t>
            </w:r>
          </w:p>
        </w:tc>
        <w:tc>
          <w:tcPr>
            <w:tcW w:w="1560" w:type="dxa"/>
            <w:tcBorders>
              <w:top w:val="single" w:sz="4" w:space="0" w:color="000000"/>
              <w:left w:val="single" w:sz="4" w:space="0" w:color="000000"/>
              <w:bottom w:val="single" w:sz="4" w:space="0" w:color="000000"/>
              <w:right w:val="single" w:sz="4" w:space="0" w:color="000000"/>
            </w:tcBorders>
            <w:vAlign w:val="center"/>
          </w:tcPr>
          <w:p w14:paraId="3BFBEBA7"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120 </w:t>
            </w:r>
          </w:p>
        </w:tc>
      </w:tr>
      <w:tr w:rsidR="00C77982" w:rsidRPr="00C77982" w14:paraId="3A4FD067" w14:textId="77777777" w:rsidTr="00C77982">
        <w:trPr>
          <w:trHeight w:val="290"/>
        </w:trPr>
        <w:tc>
          <w:tcPr>
            <w:tcW w:w="7372" w:type="dxa"/>
            <w:tcBorders>
              <w:top w:val="single" w:sz="4" w:space="0" w:color="000000"/>
              <w:left w:val="single" w:sz="4" w:space="0" w:color="000000"/>
              <w:bottom w:val="single" w:sz="4" w:space="0" w:color="000000"/>
              <w:right w:val="single" w:sz="4" w:space="0" w:color="000000"/>
            </w:tcBorders>
          </w:tcPr>
          <w:p w14:paraId="000E7FAE"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Укупно </w:t>
            </w:r>
          </w:p>
        </w:tc>
        <w:tc>
          <w:tcPr>
            <w:tcW w:w="1560" w:type="dxa"/>
            <w:tcBorders>
              <w:top w:val="single" w:sz="4" w:space="0" w:color="000000"/>
              <w:left w:val="single" w:sz="4" w:space="0" w:color="000000"/>
              <w:bottom w:val="single" w:sz="4" w:space="0" w:color="000000"/>
              <w:right w:val="single" w:sz="4" w:space="0" w:color="000000"/>
            </w:tcBorders>
          </w:tcPr>
          <w:p w14:paraId="4744ED48"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1.017 </w:t>
            </w:r>
          </w:p>
        </w:tc>
      </w:tr>
    </w:tbl>
    <w:p w14:paraId="22FAE074" w14:textId="77777777" w:rsidR="00C77982" w:rsidRPr="00C77982" w:rsidRDefault="00C77982" w:rsidP="00C77982">
      <w:pPr>
        <w:spacing w:after="94"/>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16"/>
        </w:rPr>
        <w:t xml:space="preserve"> </w:t>
      </w:r>
    </w:p>
    <w:p w14:paraId="0D817E3D" w14:textId="02D1AF97" w:rsidR="00C77982" w:rsidRPr="00C77982" w:rsidRDefault="00C77982" w:rsidP="00722812">
      <w:pPr>
        <w:spacing w:after="5" w:line="267" w:lineRule="auto"/>
        <w:ind w:left="24" w:right="55" w:firstLine="696"/>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Дана 08.04.2015. године Друштво је извршило уплату од 120 хиљада динара на име оснивачког капитала „Центар за воде за одрживи развој и прилагођавање климатским променама под покровитељством </w:t>
      </w:r>
      <w:r w:rsidR="0035532B" w:rsidRPr="00C77982">
        <w:rPr>
          <w:rFonts w:ascii="Times New Roman" w:eastAsia="Times New Roman" w:hAnsi="Times New Roman" w:cs="Times New Roman"/>
          <w:color w:val="000000"/>
          <w:sz w:val="24"/>
        </w:rPr>
        <w:t>УНЕСКА“</w:t>
      </w:r>
      <w:r w:rsidR="0035532B">
        <w:rPr>
          <w:rFonts w:ascii="Times New Roman" w:eastAsia="Times New Roman" w:hAnsi="Times New Roman" w:cs="Times New Roman"/>
          <w:color w:val="000000"/>
          <w:sz w:val="24"/>
        </w:rPr>
        <w:t xml:space="preserve"> </w:t>
      </w:r>
      <w:r w:rsidR="0035532B" w:rsidRPr="00C77982">
        <w:rPr>
          <w:rFonts w:ascii="Times New Roman" w:eastAsia="Times New Roman" w:hAnsi="Times New Roman" w:cs="Times New Roman"/>
          <w:color w:val="000000"/>
          <w:sz w:val="24"/>
        </w:rPr>
        <w:t>д.о.о.</w:t>
      </w:r>
      <w:r w:rsidRPr="00C77982">
        <w:rPr>
          <w:rFonts w:ascii="Times New Roman" w:eastAsia="Times New Roman" w:hAnsi="Times New Roman" w:cs="Times New Roman"/>
          <w:color w:val="000000"/>
          <w:sz w:val="24"/>
        </w:rPr>
        <w:t xml:space="preserve">, Београд, са учешћем у капиталу 100%.  </w:t>
      </w:r>
    </w:p>
    <w:p w14:paraId="3BD49133" w14:textId="77777777" w:rsidR="00C77982" w:rsidRPr="00C77982" w:rsidRDefault="00C77982" w:rsidP="00C77982">
      <w:pPr>
        <w:spacing w:after="101"/>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16"/>
        </w:rPr>
        <w:t xml:space="preserve"> </w:t>
      </w:r>
    </w:p>
    <w:p w14:paraId="64D31D5A" w14:textId="6D9CCEF5" w:rsidR="00C77982" w:rsidRPr="00C77982" w:rsidRDefault="00C77982" w:rsidP="00722812">
      <w:pPr>
        <w:spacing w:after="5" w:line="267" w:lineRule="auto"/>
        <w:ind w:left="24" w:right="55" w:firstLine="696"/>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Уговор између Владе Републике Србије и међународне Организације за образовање, науку и културу Уједињених Нација (УНЕСКО) у вези са оснивањем наведеног Центра од 24.04.2013. године, ратификован је Законом о потврђивању Уговора између Владе Републике Србије и УНЕСКА у вези са оснивањем Центра за воде за </w:t>
      </w:r>
      <w:r w:rsidRPr="00C77982">
        <w:rPr>
          <w:rFonts w:ascii="Times New Roman" w:eastAsia="Times New Roman" w:hAnsi="Times New Roman" w:cs="Times New Roman"/>
          <w:color w:val="000000"/>
          <w:sz w:val="24"/>
        </w:rPr>
        <w:lastRenderedPageBreak/>
        <w:t>одрживи развој и прилагођавање климатским променама као Центра категорије 2 под покровитељством УНЕСКА дана 09.09.2014</w:t>
      </w:r>
      <w:r w:rsidR="00FF4D07">
        <w:rPr>
          <w:rFonts w:ascii="Times New Roman" w:eastAsia="Times New Roman" w:hAnsi="Times New Roman" w:cs="Times New Roman"/>
          <w:color w:val="000000"/>
          <w:sz w:val="24"/>
        </w:rPr>
        <w:t>.</w:t>
      </w:r>
      <w:r w:rsidRPr="00C77982">
        <w:rPr>
          <w:rFonts w:ascii="Times New Roman" w:eastAsia="Times New Roman" w:hAnsi="Times New Roman" w:cs="Times New Roman"/>
          <w:color w:val="000000"/>
          <w:sz w:val="24"/>
        </w:rPr>
        <w:t xml:space="preserve"> године.</w:t>
      </w:r>
    </w:p>
    <w:p w14:paraId="1219FF02" w14:textId="77777777" w:rsidR="00C77982" w:rsidRPr="00C77982" w:rsidRDefault="00C77982" w:rsidP="00C77982">
      <w:pPr>
        <w:keepNext/>
        <w:keepLines/>
        <w:spacing w:before="40" w:after="0"/>
        <w:ind w:left="-5" w:right="47"/>
        <w:outlineLvl w:val="2"/>
        <w:rPr>
          <w:rFonts w:ascii="Times New Roman" w:eastAsia="Times New Roman" w:hAnsi="Times New Roman" w:cs="Times New Roman"/>
          <w:color w:val="000000"/>
          <w:sz w:val="24"/>
          <w:szCs w:val="24"/>
        </w:rPr>
      </w:pPr>
    </w:p>
    <w:p w14:paraId="0A58A621" w14:textId="5BEC68AC" w:rsidR="00C77982" w:rsidRPr="00641CA1" w:rsidRDefault="00C77982" w:rsidP="00641CA1">
      <w:pPr>
        <w:rPr>
          <w:rFonts w:ascii="Times New Roman" w:hAnsi="Times New Roman" w:cs="Times New Roman"/>
          <w:b/>
          <w:sz w:val="24"/>
          <w:szCs w:val="24"/>
        </w:rPr>
      </w:pPr>
      <w:r w:rsidRPr="00C77982">
        <w:rPr>
          <w:szCs w:val="24"/>
        </w:rPr>
        <w:t xml:space="preserve"> </w:t>
      </w:r>
      <w:r w:rsidRPr="00641CA1">
        <w:rPr>
          <w:rFonts w:ascii="Times New Roman" w:hAnsi="Times New Roman" w:cs="Times New Roman"/>
          <w:b/>
          <w:sz w:val="24"/>
          <w:szCs w:val="24"/>
        </w:rPr>
        <w:t xml:space="preserve">5.1.5. Одложена пореска средства </w:t>
      </w:r>
    </w:p>
    <w:p w14:paraId="7A70366F" w14:textId="03A6D3CE" w:rsidR="00C77982" w:rsidRPr="00C77982" w:rsidRDefault="00C77982" w:rsidP="00641CA1">
      <w:pPr>
        <w:spacing w:after="103"/>
        <w:rPr>
          <w:rFonts w:ascii="Times New Roman" w:eastAsia="Times New Roman" w:hAnsi="Times New Roman" w:cs="Times New Roman"/>
          <w:color w:val="000000"/>
          <w:sz w:val="24"/>
        </w:rPr>
      </w:pPr>
      <w:r w:rsidRPr="00C77982">
        <w:rPr>
          <w:rFonts w:ascii="Calibri" w:eastAsia="Calibri" w:hAnsi="Calibri" w:cs="Calibri"/>
          <w:color w:val="000000"/>
          <w:sz w:val="16"/>
        </w:rPr>
        <w:t xml:space="preserve"> </w:t>
      </w:r>
      <w:r w:rsidRPr="00C77982">
        <w:rPr>
          <w:rFonts w:ascii="Times New Roman" w:eastAsia="Times New Roman" w:hAnsi="Times New Roman" w:cs="Times New Roman"/>
          <w:color w:val="000000"/>
          <w:sz w:val="24"/>
        </w:rPr>
        <w:t>Табела број 9</w:t>
      </w:r>
      <w:r w:rsidRPr="00C77982">
        <w:rPr>
          <w:rFonts w:ascii="Calibri" w:eastAsia="Calibri" w:hAnsi="Calibri" w:cs="Calibri"/>
          <w:color w:val="000000"/>
          <w:sz w:val="24"/>
        </w:rPr>
        <w:t xml:space="preserve"> – </w:t>
      </w:r>
      <w:r w:rsidRPr="00C77982">
        <w:rPr>
          <w:rFonts w:ascii="Times New Roman" w:eastAsia="Times New Roman" w:hAnsi="Times New Roman" w:cs="Times New Roman"/>
          <w:color w:val="000000"/>
          <w:sz w:val="24"/>
        </w:rPr>
        <w:t>Одложена пореска средства</w:t>
      </w:r>
      <w:r w:rsidRPr="00C77982">
        <w:rPr>
          <w:rFonts w:ascii="Calibri" w:eastAsia="Calibri" w:hAnsi="Calibri" w:cs="Calibri"/>
          <w:color w:val="000000"/>
          <w:sz w:val="24"/>
        </w:rPr>
        <w:t xml:space="preserve">                                         </w:t>
      </w:r>
      <w:r w:rsidRPr="00C77982">
        <w:rPr>
          <w:rFonts w:ascii="Times New Roman" w:eastAsia="Times New Roman" w:hAnsi="Times New Roman" w:cs="Times New Roman"/>
          <w:color w:val="000000"/>
          <w:sz w:val="24"/>
        </w:rPr>
        <w:t>- у хиљадама динара</w:t>
      </w:r>
      <w:r w:rsidRPr="00C77982">
        <w:rPr>
          <w:rFonts w:ascii="Calibri" w:eastAsia="Calibri" w:hAnsi="Calibri" w:cs="Calibri"/>
          <w:color w:val="000000"/>
          <w:sz w:val="24"/>
        </w:rPr>
        <w:t xml:space="preserve">- </w:t>
      </w:r>
    </w:p>
    <w:tbl>
      <w:tblPr>
        <w:tblStyle w:val="TableGrid2"/>
        <w:tblW w:w="8932" w:type="dxa"/>
        <w:tblInd w:w="0" w:type="dxa"/>
        <w:tblCellMar>
          <w:top w:w="7" w:type="dxa"/>
          <w:right w:w="10" w:type="dxa"/>
        </w:tblCellMar>
        <w:tblLook w:val="04A0" w:firstRow="1" w:lastRow="0" w:firstColumn="1" w:lastColumn="0" w:noHBand="0" w:noVBand="1"/>
      </w:tblPr>
      <w:tblGrid>
        <w:gridCol w:w="5814"/>
        <w:gridCol w:w="1558"/>
        <w:gridCol w:w="1560"/>
      </w:tblGrid>
      <w:tr w:rsidR="00C77982" w:rsidRPr="00C77982" w14:paraId="1B88E83E" w14:textId="77777777" w:rsidTr="00C77982">
        <w:trPr>
          <w:trHeight w:val="293"/>
        </w:trPr>
        <w:tc>
          <w:tcPr>
            <w:tcW w:w="5814" w:type="dxa"/>
            <w:tcBorders>
              <w:top w:val="single" w:sz="4" w:space="0" w:color="000000"/>
              <w:left w:val="single" w:sz="4" w:space="0" w:color="000000"/>
              <w:bottom w:val="single" w:sz="4" w:space="0" w:color="000000"/>
              <w:right w:val="single" w:sz="4" w:space="0" w:color="000000"/>
            </w:tcBorders>
          </w:tcPr>
          <w:p w14:paraId="3DE54386" w14:textId="77777777" w:rsidR="00C77982" w:rsidRPr="00C77982" w:rsidRDefault="00C77982" w:rsidP="00C77982">
            <w:pPr>
              <w:ind w:left="70"/>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Назив </w:t>
            </w:r>
          </w:p>
        </w:tc>
        <w:tc>
          <w:tcPr>
            <w:tcW w:w="1558" w:type="dxa"/>
            <w:tcBorders>
              <w:top w:val="single" w:sz="4" w:space="0" w:color="000000"/>
              <w:left w:val="single" w:sz="4" w:space="0" w:color="000000"/>
              <w:bottom w:val="single" w:sz="4" w:space="0" w:color="000000"/>
              <w:right w:val="single" w:sz="4" w:space="0" w:color="000000"/>
            </w:tcBorders>
          </w:tcPr>
          <w:p w14:paraId="1F5C479E" w14:textId="1DB45C5C" w:rsidR="00C77982" w:rsidRPr="00C77982" w:rsidRDefault="00C77982" w:rsidP="00721F69">
            <w:pPr>
              <w:ind w:right="60"/>
              <w:jc w:val="cente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2015</w:t>
            </w:r>
          </w:p>
        </w:tc>
        <w:tc>
          <w:tcPr>
            <w:tcW w:w="1560" w:type="dxa"/>
            <w:tcBorders>
              <w:top w:val="single" w:sz="4" w:space="0" w:color="000000"/>
              <w:left w:val="single" w:sz="4" w:space="0" w:color="000000"/>
              <w:bottom w:val="single" w:sz="4" w:space="0" w:color="000000"/>
              <w:right w:val="single" w:sz="4" w:space="0" w:color="000000"/>
            </w:tcBorders>
          </w:tcPr>
          <w:p w14:paraId="32344D5E" w14:textId="0300573C" w:rsidR="00C77982" w:rsidRPr="00C77982" w:rsidRDefault="00C77982" w:rsidP="00721F69">
            <w:pPr>
              <w:tabs>
                <w:tab w:val="right" w:pos="1550"/>
              </w:tabs>
              <w:ind w:left="-10"/>
              <w:jc w:val="cente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2014</w:t>
            </w:r>
          </w:p>
        </w:tc>
      </w:tr>
      <w:tr w:rsidR="00C77982" w:rsidRPr="00C77982" w14:paraId="44B2C681" w14:textId="77777777" w:rsidTr="00C77982">
        <w:trPr>
          <w:trHeight w:val="290"/>
        </w:trPr>
        <w:tc>
          <w:tcPr>
            <w:tcW w:w="5814" w:type="dxa"/>
            <w:tcBorders>
              <w:top w:val="single" w:sz="4" w:space="0" w:color="000000"/>
              <w:left w:val="single" w:sz="4" w:space="0" w:color="000000"/>
              <w:bottom w:val="single" w:sz="4" w:space="0" w:color="000000"/>
              <w:right w:val="single" w:sz="4" w:space="0" w:color="000000"/>
            </w:tcBorders>
          </w:tcPr>
          <w:p w14:paraId="6E4244DF" w14:textId="77777777" w:rsidR="00C77982" w:rsidRPr="00C77982" w:rsidRDefault="00C77982" w:rsidP="00C77982">
            <w:pPr>
              <w:ind w:left="70"/>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Одложена пореска средства </w:t>
            </w:r>
          </w:p>
        </w:tc>
        <w:tc>
          <w:tcPr>
            <w:tcW w:w="1558" w:type="dxa"/>
            <w:tcBorders>
              <w:top w:val="single" w:sz="4" w:space="0" w:color="000000"/>
              <w:left w:val="single" w:sz="4" w:space="0" w:color="000000"/>
              <w:bottom w:val="single" w:sz="4" w:space="0" w:color="000000"/>
              <w:right w:val="single" w:sz="4" w:space="0" w:color="000000"/>
            </w:tcBorders>
          </w:tcPr>
          <w:p w14:paraId="7F59219C" w14:textId="77777777" w:rsidR="00C77982" w:rsidRPr="00C77982" w:rsidRDefault="00C77982" w:rsidP="00C77982">
            <w:pPr>
              <w:ind w:right="61"/>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18.058 </w:t>
            </w:r>
          </w:p>
        </w:tc>
        <w:tc>
          <w:tcPr>
            <w:tcW w:w="1560" w:type="dxa"/>
            <w:tcBorders>
              <w:top w:val="single" w:sz="4" w:space="0" w:color="000000"/>
              <w:left w:val="single" w:sz="4" w:space="0" w:color="000000"/>
              <w:bottom w:val="single" w:sz="4" w:space="0" w:color="000000"/>
              <w:right w:val="single" w:sz="4" w:space="0" w:color="000000"/>
            </w:tcBorders>
          </w:tcPr>
          <w:p w14:paraId="196B4E97" w14:textId="77777777" w:rsidR="00C77982" w:rsidRPr="00C77982" w:rsidRDefault="00C77982" w:rsidP="00C77982">
            <w:pPr>
              <w:ind w:right="62"/>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18.293 </w:t>
            </w:r>
          </w:p>
        </w:tc>
      </w:tr>
      <w:tr w:rsidR="00C77982" w:rsidRPr="00C77982" w14:paraId="4215E3D6" w14:textId="77777777" w:rsidTr="00C77982">
        <w:trPr>
          <w:trHeight w:val="293"/>
        </w:trPr>
        <w:tc>
          <w:tcPr>
            <w:tcW w:w="5814" w:type="dxa"/>
            <w:tcBorders>
              <w:top w:val="single" w:sz="4" w:space="0" w:color="000000"/>
              <w:left w:val="single" w:sz="4" w:space="0" w:color="000000"/>
              <w:bottom w:val="single" w:sz="4" w:space="0" w:color="000000"/>
              <w:right w:val="single" w:sz="4" w:space="0" w:color="000000"/>
            </w:tcBorders>
          </w:tcPr>
          <w:p w14:paraId="19761FED" w14:textId="77777777" w:rsidR="00C77982" w:rsidRPr="00C77982" w:rsidRDefault="00C77982" w:rsidP="00C77982">
            <w:pPr>
              <w:ind w:left="70"/>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Укупно </w:t>
            </w:r>
          </w:p>
        </w:tc>
        <w:tc>
          <w:tcPr>
            <w:tcW w:w="1558" w:type="dxa"/>
            <w:tcBorders>
              <w:top w:val="single" w:sz="4" w:space="0" w:color="000000"/>
              <w:left w:val="single" w:sz="4" w:space="0" w:color="000000"/>
              <w:bottom w:val="single" w:sz="4" w:space="0" w:color="000000"/>
              <w:right w:val="single" w:sz="4" w:space="0" w:color="000000"/>
            </w:tcBorders>
          </w:tcPr>
          <w:p w14:paraId="63B39180" w14:textId="77777777" w:rsidR="00C77982" w:rsidRPr="00C77982" w:rsidRDefault="00C77982" w:rsidP="00C77982">
            <w:pPr>
              <w:ind w:right="61"/>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18.058 </w:t>
            </w:r>
          </w:p>
        </w:tc>
        <w:tc>
          <w:tcPr>
            <w:tcW w:w="1560" w:type="dxa"/>
            <w:tcBorders>
              <w:top w:val="single" w:sz="4" w:space="0" w:color="000000"/>
              <w:left w:val="single" w:sz="4" w:space="0" w:color="000000"/>
              <w:bottom w:val="single" w:sz="4" w:space="0" w:color="000000"/>
              <w:right w:val="single" w:sz="4" w:space="0" w:color="000000"/>
            </w:tcBorders>
          </w:tcPr>
          <w:p w14:paraId="7AE1C37F" w14:textId="77777777" w:rsidR="00C77982" w:rsidRPr="00C77982" w:rsidRDefault="00C77982" w:rsidP="00C77982">
            <w:pPr>
              <w:ind w:right="62"/>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18.293 </w:t>
            </w:r>
          </w:p>
        </w:tc>
      </w:tr>
    </w:tbl>
    <w:p w14:paraId="5CD25697" w14:textId="77777777" w:rsidR="00C77982" w:rsidRPr="00C77982" w:rsidRDefault="00C77982" w:rsidP="00C77982">
      <w:pPr>
        <w:spacing w:after="9"/>
        <w:rPr>
          <w:rFonts w:ascii="Times New Roman" w:eastAsia="Times New Roman" w:hAnsi="Times New Roman" w:cs="Times New Roman"/>
          <w:color w:val="000000"/>
          <w:sz w:val="24"/>
        </w:rPr>
      </w:pPr>
      <w:r w:rsidRPr="00C77982">
        <w:rPr>
          <w:rFonts w:ascii="Calibri" w:eastAsia="Calibri" w:hAnsi="Calibri" w:cs="Calibri"/>
          <w:color w:val="000000"/>
          <w:sz w:val="20"/>
        </w:rPr>
        <w:t xml:space="preserve"> </w:t>
      </w:r>
    </w:p>
    <w:p w14:paraId="0C50D47F" w14:textId="77777777" w:rsidR="00C77982" w:rsidRPr="00C77982" w:rsidRDefault="00C77982" w:rsidP="00722812">
      <w:pPr>
        <w:spacing w:after="5" w:line="267" w:lineRule="auto"/>
        <w:ind w:left="24" w:right="55" w:firstLine="696"/>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Одложена пореска средства су износи пореза из добити који могу да се поврате у наредним периодима по основу одбитних привремених разлика, неискоришћених пореских кредита који се преносе у наредни период и признатих пореских губитака. </w:t>
      </w:r>
    </w:p>
    <w:p w14:paraId="531B0B05" w14:textId="77777777" w:rsidR="00FF4D07" w:rsidRDefault="00FF4D07" w:rsidP="00C77982">
      <w:pPr>
        <w:spacing w:after="5" w:line="267" w:lineRule="auto"/>
        <w:ind w:left="24" w:right="55" w:hanging="10"/>
        <w:jc w:val="both"/>
        <w:rPr>
          <w:rFonts w:ascii="Times New Roman" w:eastAsia="Times New Roman" w:hAnsi="Times New Roman" w:cs="Times New Roman"/>
          <w:color w:val="000000"/>
          <w:sz w:val="24"/>
        </w:rPr>
      </w:pPr>
    </w:p>
    <w:p w14:paraId="13F4C65C" w14:textId="6FCAD35A" w:rsidR="00C77982" w:rsidRPr="00C77982" w:rsidRDefault="00C77982" w:rsidP="00722812">
      <w:pPr>
        <w:spacing w:after="5" w:line="267" w:lineRule="auto"/>
        <w:ind w:left="24" w:right="55" w:firstLine="696"/>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Признају се у мери у којој је вероватно да ће будући опорезиви добитак бити остварен, а односе се на: </w:t>
      </w:r>
    </w:p>
    <w:p w14:paraId="306A7012" w14:textId="77777777" w:rsidR="00C77982" w:rsidRPr="00C77982" w:rsidRDefault="00C77982" w:rsidP="00C77982">
      <w:pPr>
        <w:spacing w:after="70"/>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0"/>
        </w:rPr>
        <w:t xml:space="preserve"> </w:t>
      </w:r>
    </w:p>
    <w:p w14:paraId="7E5A224D" w14:textId="77777777" w:rsidR="00C77982" w:rsidRPr="00C77982" w:rsidRDefault="00C77982" w:rsidP="00C77982">
      <w:pPr>
        <w:spacing w:after="5" w:line="267" w:lineRule="auto"/>
        <w:ind w:left="24" w:right="55" w:hanging="10"/>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Табела број 10 –</w:t>
      </w:r>
      <w:r w:rsidRPr="00C77982">
        <w:rPr>
          <w:rFonts w:ascii="Calibri" w:eastAsia="Calibri" w:hAnsi="Calibri" w:cs="Calibri"/>
          <w:color w:val="000000"/>
          <w:sz w:val="24"/>
        </w:rPr>
        <w:t xml:space="preserve"> </w:t>
      </w:r>
      <w:r w:rsidRPr="00C77982">
        <w:rPr>
          <w:rFonts w:ascii="Times New Roman" w:eastAsia="Times New Roman" w:hAnsi="Times New Roman" w:cs="Times New Roman"/>
          <w:color w:val="000000"/>
          <w:sz w:val="24"/>
        </w:rPr>
        <w:t>Одложена пореска средства</w:t>
      </w:r>
      <w:r w:rsidRPr="00C77982">
        <w:rPr>
          <w:rFonts w:ascii="Calibri" w:eastAsia="Calibri" w:hAnsi="Calibri" w:cs="Calibri"/>
          <w:color w:val="000000"/>
          <w:sz w:val="24"/>
        </w:rPr>
        <w:t xml:space="preserve">                                       </w:t>
      </w:r>
      <w:r w:rsidRPr="00C77982">
        <w:rPr>
          <w:rFonts w:ascii="Times New Roman" w:eastAsia="Times New Roman" w:hAnsi="Times New Roman" w:cs="Times New Roman"/>
          <w:color w:val="000000"/>
          <w:sz w:val="24"/>
        </w:rPr>
        <w:t>- у хиљадама динара</w:t>
      </w:r>
      <w:r w:rsidRPr="00C77982">
        <w:rPr>
          <w:rFonts w:ascii="Calibri" w:eastAsia="Calibri" w:hAnsi="Calibri" w:cs="Calibri"/>
          <w:color w:val="000000"/>
          <w:sz w:val="24"/>
        </w:rPr>
        <w:t xml:space="preserve">- </w:t>
      </w:r>
    </w:p>
    <w:tbl>
      <w:tblPr>
        <w:tblStyle w:val="TableGrid2"/>
        <w:tblW w:w="8918" w:type="dxa"/>
        <w:tblInd w:w="14" w:type="dxa"/>
        <w:tblCellMar>
          <w:top w:w="12" w:type="dxa"/>
          <w:left w:w="108" w:type="dxa"/>
          <w:right w:w="48" w:type="dxa"/>
        </w:tblCellMar>
        <w:tblLook w:val="04A0" w:firstRow="1" w:lastRow="0" w:firstColumn="1" w:lastColumn="0" w:noHBand="0" w:noVBand="1"/>
      </w:tblPr>
      <w:tblGrid>
        <w:gridCol w:w="7358"/>
        <w:gridCol w:w="1560"/>
      </w:tblGrid>
      <w:tr w:rsidR="00C77982" w:rsidRPr="00C77982" w14:paraId="2157EAAD" w14:textId="77777777" w:rsidTr="00C77982">
        <w:trPr>
          <w:trHeight w:val="295"/>
        </w:trPr>
        <w:tc>
          <w:tcPr>
            <w:tcW w:w="7358" w:type="dxa"/>
            <w:tcBorders>
              <w:top w:val="single" w:sz="8" w:space="0" w:color="000000"/>
              <w:left w:val="single" w:sz="8" w:space="0" w:color="000000"/>
              <w:bottom w:val="single" w:sz="8" w:space="0" w:color="000000"/>
              <w:right w:val="single" w:sz="8" w:space="0" w:color="000000"/>
            </w:tcBorders>
          </w:tcPr>
          <w:p w14:paraId="62E2D3EA"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Назив</w:t>
            </w:r>
            <w:r w:rsidRPr="00C77982">
              <w:rPr>
                <w:rFonts w:ascii="Times New Roman" w:eastAsia="Times New Roman" w:hAnsi="Times New Roman" w:cs="Times New Roman"/>
                <w:color w:val="000000"/>
                <w:sz w:val="24"/>
              </w:rPr>
              <w:t xml:space="preserve"> </w:t>
            </w:r>
          </w:p>
        </w:tc>
        <w:tc>
          <w:tcPr>
            <w:tcW w:w="1560" w:type="dxa"/>
            <w:tcBorders>
              <w:top w:val="single" w:sz="8" w:space="0" w:color="000000"/>
              <w:left w:val="single" w:sz="8" w:space="0" w:color="000000"/>
              <w:bottom w:val="single" w:sz="8" w:space="0" w:color="000000"/>
              <w:right w:val="single" w:sz="8" w:space="0" w:color="000000"/>
            </w:tcBorders>
          </w:tcPr>
          <w:p w14:paraId="32E8A03C" w14:textId="3CC99DB7" w:rsidR="00C77982" w:rsidRPr="00C77982" w:rsidRDefault="00C77982" w:rsidP="00721F69">
            <w:pPr>
              <w:ind w:right="60"/>
              <w:jc w:val="cente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2015</w:t>
            </w:r>
          </w:p>
        </w:tc>
      </w:tr>
      <w:tr w:rsidR="00C77982" w:rsidRPr="00C77982" w14:paraId="3B2336B5" w14:textId="77777777" w:rsidTr="00C77982">
        <w:trPr>
          <w:trHeight w:val="295"/>
        </w:trPr>
        <w:tc>
          <w:tcPr>
            <w:tcW w:w="7358" w:type="dxa"/>
            <w:tcBorders>
              <w:top w:val="single" w:sz="8" w:space="0" w:color="000000"/>
              <w:left w:val="single" w:sz="8" w:space="0" w:color="000000"/>
              <w:bottom w:val="single" w:sz="8" w:space="0" w:color="000000"/>
              <w:right w:val="single" w:sz="8" w:space="0" w:color="000000"/>
            </w:tcBorders>
          </w:tcPr>
          <w:p w14:paraId="44D2B043"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Одложена пореска средства по основу привремених разлика </w:t>
            </w:r>
          </w:p>
        </w:tc>
        <w:tc>
          <w:tcPr>
            <w:tcW w:w="1560" w:type="dxa"/>
            <w:tcBorders>
              <w:top w:val="single" w:sz="8" w:space="0" w:color="000000"/>
              <w:left w:val="single" w:sz="8" w:space="0" w:color="000000"/>
              <w:bottom w:val="single" w:sz="8" w:space="0" w:color="000000"/>
              <w:right w:val="single" w:sz="8" w:space="0" w:color="000000"/>
            </w:tcBorders>
          </w:tcPr>
          <w:p w14:paraId="61C0C3C5"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10.356 </w:t>
            </w:r>
          </w:p>
        </w:tc>
      </w:tr>
      <w:tr w:rsidR="00C77982" w:rsidRPr="00C77982" w14:paraId="4547CC71" w14:textId="77777777" w:rsidTr="00C77982">
        <w:trPr>
          <w:trHeight w:val="298"/>
        </w:trPr>
        <w:tc>
          <w:tcPr>
            <w:tcW w:w="7358" w:type="dxa"/>
            <w:tcBorders>
              <w:top w:val="single" w:sz="8" w:space="0" w:color="000000"/>
              <w:left w:val="single" w:sz="8" w:space="0" w:color="000000"/>
              <w:bottom w:val="single" w:sz="8" w:space="0" w:color="000000"/>
              <w:right w:val="single" w:sz="8" w:space="0" w:color="000000"/>
            </w:tcBorders>
          </w:tcPr>
          <w:p w14:paraId="50F684EF"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Неискоришћени порески кредити из ранијих година </w:t>
            </w:r>
          </w:p>
        </w:tc>
        <w:tc>
          <w:tcPr>
            <w:tcW w:w="1560" w:type="dxa"/>
            <w:tcBorders>
              <w:top w:val="single" w:sz="8" w:space="0" w:color="000000"/>
              <w:left w:val="single" w:sz="8" w:space="0" w:color="000000"/>
              <w:bottom w:val="single" w:sz="8" w:space="0" w:color="000000"/>
              <w:right w:val="single" w:sz="8" w:space="0" w:color="000000"/>
            </w:tcBorders>
          </w:tcPr>
          <w:p w14:paraId="1C56B418"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8.602 </w:t>
            </w:r>
          </w:p>
        </w:tc>
      </w:tr>
      <w:tr w:rsidR="00C77982" w:rsidRPr="00C77982" w14:paraId="1ED2D92C" w14:textId="77777777" w:rsidTr="00C77982">
        <w:trPr>
          <w:trHeight w:val="295"/>
        </w:trPr>
        <w:tc>
          <w:tcPr>
            <w:tcW w:w="7358" w:type="dxa"/>
            <w:tcBorders>
              <w:top w:val="single" w:sz="8" w:space="0" w:color="000000"/>
              <w:left w:val="single" w:sz="8" w:space="0" w:color="000000"/>
              <w:bottom w:val="single" w:sz="8" w:space="0" w:color="000000"/>
              <w:right w:val="single" w:sz="8" w:space="0" w:color="000000"/>
            </w:tcBorders>
          </w:tcPr>
          <w:p w14:paraId="6E7AEF14" w14:textId="77777777" w:rsidR="00C77982" w:rsidRPr="00C77982" w:rsidRDefault="00C77982" w:rsidP="00C77982">
            <w:pP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Укупно </w:t>
            </w:r>
          </w:p>
        </w:tc>
        <w:tc>
          <w:tcPr>
            <w:tcW w:w="1560" w:type="dxa"/>
            <w:tcBorders>
              <w:top w:val="single" w:sz="8" w:space="0" w:color="000000"/>
              <w:left w:val="single" w:sz="8" w:space="0" w:color="000000"/>
              <w:bottom w:val="single" w:sz="8" w:space="0" w:color="000000"/>
              <w:right w:val="single" w:sz="8" w:space="0" w:color="000000"/>
            </w:tcBorders>
          </w:tcPr>
          <w:p w14:paraId="7D32BEE9"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18.058 </w:t>
            </w:r>
          </w:p>
        </w:tc>
      </w:tr>
    </w:tbl>
    <w:p w14:paraId="19E22F73" w14:textId="7860AE1D" w:rsidR="00C77982" w:rsidRDefault="00C77982" w:rsidP="00C77982">
      <w:pPr>
        <w:keepNext/>
        <w:keepLines/>
        <w:spacing w:after="3" w:line="270" w:lineRule="auto"/>
        <w:ind w:left="-5" w:right="47" w:hanging="10"/>
        <w:jc w:val="both"/>
        <w:outlineLvl w:val="2"/>
        <w:rPr>
          <w:rFonts w:ascii="Times New Roman" w:eastAsia="Times New Roman" w:hAnsi="Times New Roman" w:cs="Times New Roman"/>
          <w:b/>
          <w:color w:val="000000"/>
          <w:sz w:val="24"/>
        </w:rPr>
      </w:pPr>
    </w:p>
    <w:p w14:paraId="300485BF" w14:textId="77777777" w:rsidR="00722812" w:rsidRPr="00C77982" w:rsidRDefault="00722812" w:rsidP="00C77982">
      <w:pPr>
        <w:keepNext/>
        <w:keepLines/>
        <w:spacing w:after="3" w:line="270" w:lineRule="auto"/>
        <w:ind w:left="-5" w:right="47" w:hanging="10"/>
        <w:jc w:val="both"/>
        <w:outlineLvl w:val="2"/>
        <w:rPr>
          <w:rFonts w:ascii="Times New Roman" w:eastAsia="Times New Roman" w:hAnsi="Times New Roman" w:cs="Times New Roman"/>
          <w:b/>
          <w:color w:val="000000"/>
          <w:sz w:val="24"/>
        </w:rPr>
      </w:pPr>
    </w:p>
    <w:p w14:paraId="154306AD" w14:textId="77777777" w:rsidR="00C77982" w:rsidRPr="00641CA1" w:rsidRDefault="00C77982" w:rsidP="00641CA1">
      <w:pPr>
        <w:rPr>
          <w:rFonts w:ascii="Times New Roman" w:hAnsi="Times New Roman" w:cs="Times New Roman"/>
          <w:b/>
          <w:sz w:val="24"/>
          <w:szCs w:val="24"/>
        </w:rPr>
      </w:pPr>
      <w:r w:rsidRPr="00641CA1">
        <w:rPr>
          <w:rFonts w:ascii="Times New Roman" w:hAnsi="Times New Roman" w:cs="Times New Roman"/>
          <w:b/>
          <w:sz w:val="24"/>
          <w:szCs w:val="24"/>
        </w:rPr>
        <w:t xml:space="preserve">5.1.6. Залихе  </w:t>
      </w:r>
    </w:p>
    <w:p w14:paraId="5DD4B675" w14:textId="388BC9ED" w:rsidR="00C77982" w:rsidRPr="00C77982" w:rsidRDefault="00C77982" w:rsidP="00641CA1">
      <w:pPr>
        <w:spacing w:after="9"/>
        <w:rPr>
          <w:rFonts w:ascii="Times New Roman" w:eastAsia="Times New Roman" w:hAnsi="Times New Roman" w:cs="Times New Roman"/>
          <w:color w:val="000000"/>
          <w:sz w:val="24"/>
        </w:rPr>
      </w:pPr>
      <w:r w:rsidRPr="00C77982">
        <w:rPr>
          <w:rFonts w:ascii="Calibri" w:eastAsia="Calibri" w:hAnsi="Calibri" w:cs="Calibri"/>
          <w:color w:val="000000"/>
          <w:sz w:val="20"/>
        </w:rPr>
        <w:t xml:space="preserve"> </w:t>
      </w:r>
      <w:r w:rsidR="00722812">
        <w:rPr>
          <w:rFonts w:ascii="Calibri" w:eastAsia="Calibri" w:hAnsi="Calibri" w:cs="Calibri"/>
          <w:color w:val="000000"/>
          <w:sz w:val="20"/>
        </w:rPr>
        <w:tab/>
      </w:r>
      <w:r w:rsidRPr="00C77982">
        <w:rPr>
          <w:rFonts w:ascii="Times New Roman" w:eastAsia="Times New Roman" w:hAnsi="Times New Roman" w:cs="Times New Roman"/>
          <w:color w:val="000000"/>
          <w:sz w:val="24"/>
        </w:rPr>
        <w:t xml:space="preserve">У пословним књигама Друштва на дан 31.12.2015. године исказане су залихе у износу од 4.261 хиљада динара и односе се на: </w:t>
      </w:r>
    </w:p>
    <w:p w14:paraId="44688AD5" w14:textId="77777777" w:rsidR="00C77982" w:rsidRPr="00C77982" w:rsidRDefault="00C77982" w:rsidP="00C77982">
      <w:pPr>
        <w:spacing w:after="4"/>
        <w:ind w:right="67"/>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 </w:t>
      </w:r>
    </w:p>
    <w:p w14:paraId="79A2EF88" w14:textId="77777777" w:rsidR="00C77982" w:rsidRPr="00C77982" w:rsidRDefault="00C77982" w:rsidP="00C77982">
      <w:pPr>
        <w:spacing w:after="5" w:line="267" w:lineRule="auto"/>
        <w:ind w:left="104" w:right="55" w:hanging="10"/>
        <w:jc w:val="both"/>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Табела број 11 – Залихе                                                                      -у хиљадама динара-</w:t>
      </w:r>
      <w:r w:rsidRPr="00C77982">
        <w:rPr>
          <w:rFonts w:ascii="Times New Roman" w:eastAsia="Times New Roman" w:hAnsi="Times New Roman" w:cs="Times New Roman"/>
          <w:b/>
          <w:color w:val="000000"/>
          <w:sz w:val="24"/>
        </w:rPr>
        <w:t xml:space="preserve"> </w:t>
      </w:r>
    </w:p>
    <w:tbl>
      <w:tblPr>
        <w:tblStyle w:val="TableGrid2"/>
        <w:tblW w:w="8932" w:type="dxa"/>
        <w:tblInd w:w="0" w:type="dxa"/>
        <w:tblCellMar>
          <w:top w:w="9" w:type="dxa"/>
          <w:right w:w="10" w:type="dxa"/>
        </w:tblCellMar>
        <w:tblLook w:val="04A0" w:firstRow="1" w:lastRow="0" w:firstColumn="1" w:lastColumn="0" w:noHBand="0" w:noVBand="1"/>
      </w:tblPr>
      <w:tblGrid>
        <w:gridCol w:w="5814"/>
        <w:gridCol w:w="1532"/>
        <w:gridCol w:w="1586"/>
      </w:tblGrid>
      <w:tr w:rsidR="00C77982" w:rsidRPr="00C77982" w14:paraId="0A614724" w14:textId="77777777" w:rsidTr="00C77982">
        <w:trPr>
          <w:trHeight w:val="290"/>
        </w:trPr>
        <w:tc>
          <w:tcPr>
            <w:tcW w:w="5814" w:type="dxa"/>
            <w:tcBorders>
              <w:top w:val="single" w:sz="4" w:space="0" w:color="000000"/>
              <w:left w:val="single" w:sz="4" w:space="0" w:color="000000"/>
              <w:bottom w:val="single" w:sz="4" w:space="0" w:color="000000"/>
              <w:right w:val="single" w:sz="4" w:space="0" w:color="000000"/>
            </w:tcBorders>
          </w:tcPr>
          <w:p w14:paraId="7ACC32A8" w14:textId="77777777" w:rsidR="00C77982" w:rsidRPr="00C77982" w:rsidRDefault="00C77982" w:rsidP="00C77982">
            <w:pPr>
              <w:ind w:left="70"/>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Назив </w:t>
            </w:r>
          </w:p>
        </w:tc>
        <w:tc>
          <w:tcPr>
            <w:tcW w:w="1532" w:type="dxa"/>
            <w:tcBorders>
              <w:top w:val="single" w:sz="4" w:space="0" w:color="000000"/>
              <w:left w:val="single" w:sz="4" w:space="0" w:color="000000"/>
              <w:bottom w:val="single" w:sz="4" w:space="0" w:color="000000"/>
              <w:right w:val="single" w:sz="4" w:space="0" w:color="000000"/>
            </w:tcBorders>
          </w:tcPr>
          <w:p w14:paraId="06C059C9" w14:textId="4E70455E" w:rsidR="00C77982" w:rsidRPr="00C77982" w:rsidRDefault="00C77982" w:rsidP="00721F69">
            <w:pPr>
              <w:ind w:right="60"/>
              <w:jc w:val="cente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2015</w:t>
            </w:r>
          </w:p>
        </w:tc>
        <w:tc>
          <w:tcPr>
            <w:tcW w:w="1586" w:type="dxa"/>
            <w:tcBorders>
              <w:top w:val="single" w:sz="4" w:space="0" w:color="000000"/>
              <w:left w:val="single" w:sz="4" w:space="0" w:color="000000"/>
              <w:bottom w:val="single" w:sz="4" w:space="0" w:color="000000"/>
              <w:right w:val="single" w:sz="4" w:space="0" w:color="000000"/>
            </w:tcBorders>
          </w:tcPr>
          <w:p w14:paraId="1C412626" w14:textId="65FD2D8E" w:rsidR="00C77982" w:rsidRPr="00C77982" w:rsidRDefault="00C77982" w:rsidP="00721F69">
            <w:pPr>
              <w:tabs>
                <w:tab w:val="right" w:pos="1577"/>
              </w:tabs>
              <w:ind w:left="-10"/>
              <w:jc w:val="center"/>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2014</w:t>
            </w:r>
          </w:p>
        </w:tc>
      </w:tr>
      <w:tr w:rsidR="00C77982" w:rsidRPr="00C77982" w14:paraId="5ED01543" w14:textId="77777777" w:rsidTr="00C77982">
        <w:trPr>
          <w:trHeight w:val="293"/>
        </w:trPr>
        <w:tc>
          <w:tcPr>
            <w:tcW w:w="5814" w:type="dxa"/>
            <w:tcBorders>
              <w:top w:val="single" w:sz="4" w:space="0" w:color="000000"/>
              <w:left w:val="single" w:sz="4" w:space="0" w:color="000000"/>
              <w:bottom w:val="single" w:sz="4" w:space="0" w:color="000000"/>
              <w:right w:val="single" w:sz="4" w:space="0" w:color="000000"/>
            </w:tcBorders>
          </w:tcPr>
          <w:p w14:paraId="50F2E08E" w14:textId="77777777" w:rsidR="00C77982" w:rsidRPr="00C77982" w:rsidRDefault="00C77982" w:rsidP="00C77982">
            <w:pPr>
              <w:ind w:left="70"/>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Материјал, резервни делови, алат и ситан инвентар</w:t>
            </w:r>
            <w:r w:rsidRPr="00C77982">
              <w:rPr>
                <w:rFonts w:ascii="Calibri" w:eastAsia="Calibri" w:hAnsi="Calibri" w:cs="Calibri"/>
                <w:color w:val="000000"/>
                <w:sz w:val="24"/>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109D956F" w14:textId="77777777" w:rsidR="00C77982" w:rsidRPr="00C77982" w:rsidRDefault="00C77982" w:rsidP="00C77982">
            <w:pPr>
              <w:ind w:right="61"/>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959 </w:t>
            </w:r>
          </w:p>
        </w:tc>
        <w:tc>
          <w:tcPr>
            <w:tcW w:w="1586" w:type="dxa"/>
            <w:tcBorders>
              <w:top w:val="single" w:sz="4" w:space="0" w:color="000000"/>
              <w:left w:val="single" w:sz="4" w:space="0" w:color="000000"/>
              <w:bottom w:val="single" w:sz="4" w:space="0" w:color="000000"/>
              <w:right w:val="single" w:sz="4" w:space="0" w:color="000000"/>
            </w:tcBorders>
          </w:tcPr>
          <w:p w14:paraId="087A81BE"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701 </w:t>
            </w:r>
          </w:p>
        </w:tc>
      </w:tr>
      <w:tr w:rsidR="00C77982" w:rsidRPr="00C77982" w14:paraId="3CA864DF" w14:textId="77777777" w:rsidTr="00C77982">
        <w:trPr>
          <w:trHeight w:val="293"/>
        </w:trPr>
        <w:tc>
          <w:tcPr>
            <w:tcW w:w="5814" w:type="dxa"/>
            <w:tcBorders>
              <w:top w:val="single" w:sz="4" w:space="0" w:color="000000"/>
              <w:left w:val="single" w:sz="4" w:space="0" w:color="000000"/>
              <w:bottom w:val="single" w:sz="4" w:space="0" w:color="000000"/>
              <w:right w:val="single" w:sz="4" w:space="0" w:color="000000"/>
            </w:tcBorders>
          </w:tcPr>
          <w:p w14:paraId="6FCC90DD" w14:textId="77777777" w:rsidR="00C77982" w:rsidRPr="00C77982" w:rsidRDefault="00C77982" w:rsidP="00C77982">
            <w:pPr>
              <w:ind w:left="70"/>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Роба</w:t>
            </w:r>
            <w:r w:rsidRPr="00C77982">
              <w:rPr>
                <w:rFonts w:ascii="Calibri" w:eastAsia="Calibri" w:hAnsi="Calibri" w:cs="Calibri"/>
                <w:color w:val="000000"/>
                <w:sz w:val="24"/>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15DE7336" w14:textId="77777777" w:rsidR="00C77982" w:rsidRPr="00C77982" w:rsidRDefault="00C77982" w:rsidP="00C77982">
            <w:pPr>
              <w:ind w:right="61"/>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247 </w:t>
            </w:r>
          </w:p>
        </w:tc>
        <w:tc>
          <w:tcPr>
            <w:tcW w:w="1586" w:type="dxa"/>
            <w:tcBorders>
              <w:top w:val="single" w:sz="4" w:space="0" w:color="000000"/>
              <w:left w:val="single" w:sz="4" w:space="0" w:color="000000"/>
              <w:bottom w:val="single" w:sz="4" w:space="0" w:color="000000"/>
              <w:right w:val="single" w:sz="4" w:space="0" w:color="000000"/>
            </w:tcBorders>
          </w:tcPr>
          <w:p w14:paraId="11F69B16"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247 </w:t>
            </w:r>
          </w:p>
        </w:tc>
      </w:tr>
      <w:tr w:rsidR="00C77982" w:rsidRPr="00C77982" w14:paraId="662A31FF" w14:textId="77777777" w:rsidTr="00C77982">
        <w:trPr>
          <w:trHeight w:val="290"/>
        </w:trPr>
        <w:tc>
          <w:tcPr>
            <w:tcW w:w="5814" w:type="dxa"/>
            <w:tcBorders>
              <w:top w:val="single" w:sz="4" w:space="0" w:color="000000"/>
              <w:left w:val="single" w:sz="4" w:space="0" w:color="000000"/>
              <w:bottom w:val="single" w:sz="4" w:space="0" w:color="000000"/>
              <w:right w:val="single" w:sz="4" w:space="0" w:color="000000"/>
            </w:tcBorders>
          </w:tcPr>
          <w:p w14:paraId="23329C99" w14:textId="77777777" w:rsidR="00C77982" w:rsidRPr="00C77982" w:rsidRDefault="00C77982" w:rsidP="00C77982">
            <w:pPr>
              <w:ind w:left="70"/>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Дати аванси за залихе и услуге</w:t>
            </w:r>
            <w:r w:rsidRPr="00C77982">
              <w:rPr>
                <w:rFonts w:ascii="Calibri" w:eastAsia="Calibri" w:hAnsi="Calibri" w:cs="Calibri"/>
                <w:color w:val="000000"/>
                <w:sz w:val="24"/>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67AE6E66" w14:textId="77777777" w:rsidR="00C77982" w:rsidRPr="00C77982" w:rsidRDefault="00C77982" w:rsidP="00C77982">
            <w:pPr>
              <w:ind w:right="61"/>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3.055 </w:t>
            </w:r>
          </w:p>
        </w:tc>
        <w:tc>
          <w:tcPr>
            <w:tcW w:w="1586" w:type="dxa"/>
            <w:tcBorders>
              <w:top w:val="single" w:sz="4" w:space="0" w:color="000000"/>
              <w:left w:val="single" w:sz="4" w:space="0" w:color="000000"/>
              <w:bottom w:val="single" w:sz="4" w:space="0" w:color="000000"/>
              <w:right w:val="single" w:sz="4" w:space="0" w:color="000000"/>
            </w:tcBorders>
          </w:tcPr>
          <w:p w14:paraId="29CE3093"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color w:val="000000"/>
                <w:sz w:val="24"/>
              </w:rPr>
              <w:t xml:space="preserve">12.374 </w:t>
            </w:r>
          </w:p>
        </w:tc>
      </w:tr>
      <w:tr w:rsidR="00C77982" w:rsidRPr="00C77982" w14:paraId="5A51C384" w14:textId="77777777" w:rsidTr="00C77982">
        <w:trPr>
          <w:trHeight w:val="293"/>
        </w:trPr>
        <w:tc>
          <w:tcPr>
            <w:tcW w:w="5814" w:type="dxa"/>
            <w:tcBorders>
              <w:top w:val="single" w:sz="4" w:space="0" w:color="000000"/>
              <w:left w:val="single" w:sz="4" w:space="0" w:color="000000"/>
              <w:bottom w:val="single" w:sz="4" w:space="0" w:color="000000"/>
              <w:right w:val="single" w:sz="4" w:space="0" w:color="000000"/>
            </w:tcBorders>
          </w:tcPr>
          <w:p w14:paraId="7BCCDF1F" w14:textId="77777777" w:rsidR="00C77982" w:rsidRPr="00C77982" w:rsidRDefault="00C77982" w:rsidP="00C77982">
            <w:pPr>
              <w:ind w:left="70"/>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Укупно </w:t>
            </w:r>
          </w:p>
        </w:tc>
        <w:tc>
          <w:tcPr>
            <w:tcW w:w="1532" w:type="dxa"/>
            <w:tcBorders>
              <w:top w:val="single" w:sz="4" w:space="0" w:color="000000"/>
              <w:left w:val="single" w:sz="4" w:space="0" w:color="000000"/>
              <w:bottom w:val="single" w:sz="4" w:space="0" w:color="000000"/>
              <w:right w:val="single" w:sz="4" w:space="0" w:color="000000"/>
            </w:tcBorders>
          </w:tcPr>
          <w:p w14:paraId="7D98A025" w14:textId="77777777" w:rsidR="00C77982" w:rsidRPr="00C77982" w:rsidRDefault="00C77982" w:rsidP="00C77982">
            <w:pPr>
              <w:ind w:right="61"/>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4.261 </w:t>
            </w:r>
          </w:p>
        </w:tc>
        <w:tc>
          <w:tcPr>
            <w:tcW w:w="1586" w:type="dxa"/>
            <w:tcBorders>
              <w:top w:val="single" w:sz="4" w:space="0" w:color="000000"/>
              <w:left w:val="single" w:sz="4" w:space="0" w:color="000000"/>
              <w:bottom w:val="single" w:sz="4" w:space="0" w:color="000000"/>
              <w:right w:val="single" w:sz="4" w:space="0" w:color="000000"/>
            </w:tcBorders>
          </w:tcPr>
          <w:p w14:paraId="63449D41" w14:textId="77777777" w:rsidR="00C77982" w:rsidRPr="00C77982" w:rsidRDefault="00C77982" w:rsidP="00C77982">
            <w:pPr>
              <w:ind w:right="60"/>
              <w:jc w:val="right"/>
              <w:rPr>
                <w:rFonts w:ascii="Times New Roman" w:eastAsia="Times New Roman" w:hAnsi="Times New Roman" w:cs="Times New Roman"/>
                <w:color w:val="000000"/>
                <w:sz w:val="24"/>
              </w:rPr>
            </w:pPr>
            <w:r w:rsidRPr="00C77982">
              <w:rPr>
                <w:rFonts w:ascii="Times New Roman" w:eastAsia="Times New Roman" w:hAnsi="Times New Roman" w:cs="Times New Roman"/>
                <w:b/>
                <w:color w:val="000000"/>
                <w:sz w:val="24"/>
              </w:rPr>
              <w:t xml:space="preserve">13.322 </w:t>
            </w:r>
          </w:p>
        </w:tc>
      </w:tr>
    </w:tbl>
    <w:p w14:paraId="0DC6974B" w14:textId="77777777" w:rsidR="00C77982" w:rsidRPr="00C77982" w:rsidRDefault="00C77982" w:rsidP="00C77982">
      <w:pPr>
        <w:keepNext/>
        <w:keepLines/>
        <w:spacing w:before="40" w:after="0"/>
        <w:ind w:left="-5" w:right="47"/>
        <w:outlineLvl w:val="1"/>
        <w:rPr>
          <w:rFonts w:ascii="Times New Roman" w:eastAsia="Times New Roman" w:hAnsi="Times New Roman" w:cs="Times New Roman"/>
          <w:color w:val="000000"/>
          <w:sz w:val="24"/>
          <w:szCs w:val="26"/>
        </w:rPr>
      </w:pPr>
    </w:p>
    <w:p w14:paraId="6C5C952F" w14:textId="190BB792" w:rsidR="00D60E26" w:rsidRPr="00610346"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Табела број 12 – Материјал, резервни делови                                    -у хиљадама динара- </w:t>
      </w:r>
    </w:p>
    <w:tbl>
      <w:tblPr>
        <w:tblStyle w:val="TableGrid"/>
        <w:tblW w:w="8932" w:type="dxa"/>
        <w:tblInd w:w="0" w:type="dxa"/>
        <w:tblCellMar>
          <w:top w:w="9" w:type="dxa"/>
          <w:left w:w="70" w:type="dxa"/>
          <w:right w:w="12" w:type="dxa"/>
        </w:tblCellMar>
        <w:tblLook w:val="04A0" w:firstRow="1" w:lastRow="0" w:firstColumn="1" w:lastColumn="0" w:noHBand="0" w:noVBand="1"/>
      </w:tblPr>
      <w:tblGrid>
        <w:gridCol w:w="7372"/>
        <w:gridCol w:w="1560"/>
      </w:tblGrid>
      <w:tr w:rsidR="00D60E26" w:rsidRPr="00610346" w14:paraId="4C531B92"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36D4138D"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560" w:type="dxa"/>
            <w:tcBorders>
              <w:top w:val="single" w:sz="4" w:space="0" w:color="000000"/>
              <w:left w:val="single" w:sz="4" w:space="0" w:color="000000"/>
              <w:bottom w:val="single" w:sz="4" w:space="0" w:color="000000"/>
              <w:right w:val="single" w:sz="4" w:space="0" w:color="000000"/>
            </w:tcBorders>
          </w:tcPr>
          <w:p w14:paraId="00FEDC39" w14:textId="29B63732" w:rsidR="00D60E26" w:rsidRPr="00610346" w:rsidRDefault="00D60E26"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r>
      <w:tr w:rsidR="00D60E26" w:rsidRPr="00610346" w14:paraId="44157B31"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2B5597F8"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Лож уље </w:t>
            </w:r>
          </w:p>
        </w:tc>
        <w:tc>
          <w:tcPr>
            <w:tcW w:w="1560" w:type="dxa"/>
            <w:tcBorders>
              <w:top w:val="single" w:sz="4" w:space="0" w:color="000000"/>
              <w:left w:val="single" w:sz="4" w:space="0" w:color="000000"/>
              <w:bottom w:val="single" w:sz="4" w:space="0" w:color="000000"/>
              <w:right w:val="single" w:sz="4" w:space="0" w:color="000000"/>
            </w:tcBorders>
          </w:tcPr>
          <w:p w14:paraId="0DB3C190"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128 </w:t>
            </w:r>
          </w:p>
        </w:tc>
      </w:tr>
      <w:tr w:rsidR="00D60E26" w:rsidRPr="00610346" w14:paraId="45F5B02C"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0723E464"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Гориво и мазиво  </w:t>
            </w:r>
          </w:p>
        </w:tc>
        <w:tc>
          <w:tcPr>
            <w:tcW w:w="1560" w:type="dxa"/>
            <w:tcBorders>
              <w:top w:val="single" w:sz="4" w:space="0" w:color="000000"/>
              <w:left w:val="single" w:sz="4" w:space="0" w:color="000000"/>
              <w:bottom w:val="single" w:sz="4" w:space="0" w:color="000000"/>
              <w:right w:val="single" w:sz="4" w:space="0" w:color="000000"/>
            </w:tcBorders>
          </w:tcPr>
          <w:p w14:paraId="06FD7ECA"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831 </w:t>
            </w:r>
          </w:p>
        </w:tc>
      </w:tr>
      <w:tr w:rsidR="00D60E26" w:rsidRPr="00610346" w14:paraId="49FC6E3B"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7D7468F0"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Аутогуме на употреби </w:t>
            </w:r>
          </w:p>
        </w:tc>
        <w:tc>
          <w:tcPr>
            <w:tcW w:w="1560" w:type="dxa"/>
            <w:tcBorders>
              <w:top w:val="single" w:sz="4" w:space="0" w:color="000000"/>
              <w:left w:val="single" w:sz="4" w:space="0" w:color="000000"/>
              <w:bottom w:val="single" w:sz="4" w:space="0" w:color="000000"/>
              <w:right w:val="single" w:sz="4" w:space="0" w:color="000000"/>
            </w:tcBorders>
          </w:tcPr>
          <w:p w14:paraId="75EAC109"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3.668 </w:t>
            </w:r>
          </w:p>
        </w:tc>
      </w:tr>
      <w:tr w:rsidR="00D60E26" w:rsidRPr="00610346" w14:paraId="59E1078C"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741D9FED"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lastRenderedPageBreak/>
              <w:t xml:space="preserve">Ситан инвентар на употреби </w:t>
            </w:r>
          </w:p>
        </w:tc>
        <w:tc>
          <w:tcPr>
            <w:tcW w:w="1560" w:type="dxa"/>
            <w:tcBorders>
              <w:top w:val="single" w:sz="4" w:space="0" w:color="000000"/>
              <w:left w:val="single" w:sz="4" w:space="0" w:color="000000"/>
              <w:bottom w:val="single" w:sz="4" w:space="0" w:color="000000"/>
              <w:right w:val="single" w:sz="4" w:space="0" w:color="000000"/>
            </w:tcBorders>
          </w:tcPr>
          <w:p w14:paraId="2F8D46C7"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16.164 </w:t>
            </w:r>
          </w:p>
        </w:tc>
      </w:tr>
      <w:tr w:rsidR="00D60E26" w:rsidRPr="00610346" w14:paraId="64159BFA"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28EB7C19"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Исправка вредности аутогума на употреби </w:t>
            </w:r>
          </w:p>
        </w:tc>
        <w:tc>
          <w:tcPr>
            <w:tcW w:w="1560" w:type="dxa"/>
            <w:tcBorders>
              <w:top w:val="single" w:sz="4" w:space="0" w:color="000000"/>
              <w:left w:val="single" w:sz="4" w:space="0" w:color="000000"/>
              <w:bottom w:val="single" w:sz="4" w:space="0" w:color="000000"/>
              <w:right w:val="single" w:sz="4" w:space="0" w:color="000000"/>
            </w:tcBorders>
          </w:tcPr>
          <w:p w14:paraId="6D0496AF" w14:textId="77777777" w:rsidR="00D60E26" w:rsidRPr="00610346" w:rsidRDefault="00D60E26"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(3.668) </w:t>
            </w:r>
          </w:p>
        </w:tc>
      </w:tr>
      <w:tr w:rsidR="00D60E26" w:rsidRPr="00610346" w14:paraId="479A0F43"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2C0DAEF2"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Исправка вредности ситаног инвентара на употреби </w:t>
            </w:r>
          </w:p>
        </w:tc>
        <w:tc>
          <w:tcPr>
            <w:tcW w:w="1560" w:type="dxa"/>
            <w:tcBorders>
              <w:top w:val="single" w:sz="4" w:space="0" w:color="000000"/>
              <w:left w:val="single" w:sz="4" w:space="0" w:color="000000"/>
              <w:bottom w:val="single" w:sz="4" w:space="0" w:color="000000"/>
              <w:right w:val="single" w:sz="4" w:space="0" w:color="000000"/>
            </w:tcBorders>
          </w:tcPr>
          <w:p w14:paraId="23FD4DB0" w14:textId="77777777" w:rsidR="00D60E26" w:rsidRPr="00610346" w:rsidRDefault="00D60E26"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(16.164) </w:t>
            </w:r>
          </w:p>
        </w:tc>
      </w:tr>
      <w:tr w:rsidR="00D60E26" w:rsidRPr="00610346" w14:paraId="46943173" w14:textId="77777777" w:rsidTr="00882CF8">
        <w:trPr>
          <w:trHeight w:val="291"/>
        </w:trPr>
        <w:tc>
          <w:tcPr>
            <w:tcW w:w="7372" w:type="dxa"/>
            <w:tcBorders>
              <w:top w:val="single" w:sz="4" w:space="0" w:color="000000"/>
              <w:left w:val="single" w:sz="4" w:space="0" w:color="000000"/>
              <w:bottom w:val="single" w:sz="4" w:space="0" w:color="000000"/>
              <w:right w:val="single" w:sz="4" w:space="0" w:color="000000"/>
            </w:tcBorders>
          </w:tcPr>
          <w:p w14:paraId="7C484B43"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560" w:type="dxa"/>
            <w:tcBorders>
              <w:top w:val="single" w:sz="4" w:space="0" w:color="000000"/>
              <w:left w:val="single" w:sz="4" w:space="0" w:color="000000"/>
              <w:bottom w:val="single" w:sz="4" w:space="0" w:color="000000"/>
              <w:right w:val="single" w:sz="4" w:space="0" w:color="000000"/>
            </w:tcBorders>
          </w:tcPr>
          <w:p w14:paraId="7C7C45F1"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959 </w:t>
            </w:r>
          </w:p>
        </w:tc>
      </w:tr>
    </w:tbl>
    <w:p w14:paraId="3A0F7EDA" w14:textId="77777777" w:rsidR="00722812" w:rsidRDefault="00D60E26" w:rsidP="005A0FC0">
      <w:pPr>
        <w:spacing w:after="18"/>
        <w:jc w:val="both"/>
        <w:rPr>
          <w:rFonts w:ascii="Times New Roman" w:eastAsia="Times New Roman" w:hAnsi="Times New Roman" w:cs="Times New Roman"/>
          <w:b/>
          <w:color w:val="000000"/>
          <w:sz w:val="24"/>
        </w:rPr>
      </w:pPr>
      <w:r w:rsidRPr="00610346">
        <w:rPr>
          <w:rFonts w:ascii="Times New Roman" w:eastAsia="Times New Roman" w:hAnsi="Times New Roman" w:cs="Times New Roman"/>
          <w:b/>
          <w:color w:val="000000"/>
          <w:sz w:val="24"/>
        </w:rPr>
        <w:t xml:space="preserve"> </w:t>
      </w:r>
    </w:p>
    <w:p w14:paraId="4F9A8358" w14:textId="65CE6542" w:rsidR="00D60E26" w:rsidRPr="00610346" w:rsidRDefault="00D60E26" w:rsidP="00722812">
      <w:pPr>
        <w:spacing w:after="18"/>
        <w:ind w:firstLine="72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Друштво лож уље, гориво и мазиво користи за потребе грејања. </w:t>
      </w:r>
    </w:p>
    <w:p w14:paraId="75AD9E8F" w14:textId="77777777" w:rsidR="00D60E26" w:rsidRPr="00610346" w:rsidRDefault="00D60E26" w:rsidP="00610346">
      <w:pPr>
        <w:spacing w:after="23"/>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20A8BAC1" w14:textId="77777777" w:rsidR="00D60E26" w:rsidRPr="00610346"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Друштво аутогуме и ситан инвентар отписује у целини у моменту давања на коришћење у складу са чланом 19. Правилника о рачуноводству и рачуноводственим политикама. </w:t>
      </w:r>
    </w:p>
    <w:p w14:paraId="041139AF" w14:textId="2A5AF995" w:rsidR="00D60E26" w:rsidRDefault="00D60E26" w:rsidP="00610346">
      <w:pPr>
        <w:spacing w:after="31"/>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428E6093" w14:textId="77777777" w:rsidR="00722812" w:rsidRDefault="00722812" w:rsidP="00641CA1">
      <w:pPr>
        <w:rPr>
          <w:rFonts w:ascii="Times New Roman" w:hAnsi="Times New Roman" w:cs="Times New Roman"/>
          <w:b/>
          <w:sz w:val="24"/>
          <w:szCs w:val="24"/>
        </w:rPr>
      </w:pPr>
    </w:p>
    <w:p w14:paraId="2E9A21D8" w14:textId="7F823DEB" w:rsidR="00D60E26" w:rsidRPr="00641CA1" w:rsidRDefault="00D60E26" w:rsidP="00641CA1">
      <w:pPr>
        <w:rPr>
          <w:rFonts w:ascii="Times New Roman" w:hAnsi="Times New Roman" w:cs="Times New Roman"/>
          <w:b/>
          <w:sz w:val="24"/>
          <w:szCs w:val="24"/>
        </w:rPr>
      </w:pPr>
      <w:r w:rsidRPr="00641CA1">
        <w:rPr>
          <w:rFonts w:ascii="Times New Roman" w:hAnsi="Times New Roman" w:cs="Times New Roman"/>
          <w:b/>
          <w:sz w:val="24"/>
          <w:szCs w:val="24"/>
        </w:rPr>
        <w:t xml:space="preserve">Дати аванси за залихе и услуге </w:t>
      </w:r>
    </w:p>
    <w:p w14:paraId="2EB8C615" w14:textId="6B1BB926" w:rsidR="00D60E26" w:rsidRPr="00610346" w:rsidRDefault="00D60E26" w:rsidP="00B91301">
      <w:pPr>
        <w:spacing w:after="23"/>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r w:rsidR="00722812">
        <w:rPr>
          <w:rFonts w:ascii="Times New Roman" w:eastAsia="Times New Roman" w:hAnsi="Times New Roman" w:cs="Times New Roman"/>
          <w:color w:val="000000"/>
          <w:sz w:val="24"/>
        </w:rPr>
        <w:tab/>
      </w:r>
      <w:r w:rsidRPr="00610346">
        <w:rPr>
          <w:rFonts w:ascii="Times New Roman" w:eastAsia="Times New Roman" w:hAnsi="Times New Roman" w:cs="Times New Roman"/>
          <w:color w:val="000000"/>
          <w:sz w:val="24"/>
        </w:rPr>
        <w:t>У пословним књигама Друштва, на дан 31.12.2015. године, исказани су</w:t>
      </w:r>
      <w:r w:rsidRPr="00610346">
        <w:rPr>
          <w:rFonts w:ascii="Times New Roman" w:eastAsia="Calibri" w:hAnsi="Times New Roman" w:cs="Times New Roman"/>
          <w:color w:val="000000"/>
          <w:sz w:val="24"/>
        </w:rPr>
        <w:t xml:space="preserve"> </w:t>
      </w:r>
      <w:r w:rsidRPr="00610346">
        <w:rPr>
          <w:rFonts w:ascii="Times New Roman" w:eastAsia="Times New Roman" w:hAnsi="Times New Roman" w:cs="Times New Roman"/>
          <w:color w:val="000000"/>
          <w:sz w:val="24"/>
        </w:rPr>
        <w:t xml:space="preserve">дати аванси за залихе и услуге у износу од 3.055 хиљада динара и односе се на: </w:t>
      </w:r>
    </w:p>
    <w:p w14:paraId="0193E72E" w14:textId="77777777" w:rsidR="00D60E26" w:rsidRPr="00610346" w:rsidRDefault="00D60E26" w:rsidP="00610346">
      <w:pPr>
        <w:spacing w:after="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22187122" w14:textId="77777777" w:rsidR="00D60E26" w:rsidRPr="00610346"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Табела број 13 – Дати аванси                                                               -у хиљадама динара- </w:t>
      </w:r>
    </w:p>
    <w:tbl>
      <w:tblPr>
        <w:tblStyle w:val="TableGrid"/>
        <w:tblW w:w="8932" w:type="dxa"/>
        <w:tblInd w:w="0" w:type="dxa"/>
        <w:tblCellMar>
          <w:top w:w="9" w:type="dxa"/>
          <w:left w:w="70" w:type="dxa"/>
          <w:right w:w="12" w:type="dxa"/>
        </w:tblCellMar>
        <w:tblLook w:val="04A0" w:firstRow="1" w:lastRow="0" w:firstColumn="1" w:lastColumn="0" w:noHBand="0" w:noVBand="1"/>
      </w:tblPr>
      <w:tblGrid>
        <w:gridCol w:w="7372"/>
        <w:gridCol w:w="1560"/>
      </w:tblGrid>
      <w:tr w:rsidR="00D60E26" w:rsidRPr="00610346" w14:paraId="6E9706D1"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1EB8D948"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560" w:type="dxa"/>
            <w:tcBorders>
              <w:top w:val="single" w:sz="4" w:space="0" w:color="000000"/>
              <w:left w:val="single" w:sz="4" w:space="0" w:color="000000"/>
              <w:bottom w:val="single" w:sz="4" w:space="0" w:color="000000"/>
              <w:right w:val="single" w:sz="4" w:space="0" w:color="000000"/>
            </w:tcBorders>
          </w:tcPr>
          <w:p w14:paraId="3474596A" w14:textId="44B332F2" w:rsidR="00D60E26" w:rsidRPr="00610346" w:rsidRDefault="00D60E26"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r>
      <w:tr w:rsidR="00D60E26" w:rsidRPr="00610346" w14:paraId="6DA885C8"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32ED772D"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Потраживања за дате авансе у земљи </w:t>
            </w:r>
          </w:p>
        </w:tc>
        <w:tc>
          <w:tcPr>
            <w:tcW w:w="1560" w:type="dxa"/>
            <w:tcBorders>
              <w:top w:val="single" w:sz="4" w:space="0" w:color="000000"/>
              <w:left w:val="single" w:sz="4" w:space="0" w:color="000000"/>
              <w:bottom w:val="single" w:sz="4" w:space="0" w:color="000000"/>
              <w:right w:val="single" w:sz="4" w:space="0" w:color="000000"/>
            </w:tcBorders>
          </w:tcPr>
          <w:p w14:paraId="5B01C327"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2.820 </w:t>
            </w:r>
          </w:p>
        </w:tc>
      </w:tr>
      <w:tr w:rsidR="00D60E26" w:rsidRPr="00610346" w14:paraId="1C58DFDE"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752148F5"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Потраживања за дате авансе у иностранству </w:t>
            </w:r>
          </w:p>
        </w:tc>
        <w:tc>
          <w:tcPr>
            <w:tcW w:w="1560" w:type="dxa"/>
            <w:tcBorders>
              <w:top w:val="single" w:sz="4" w:space="0" w:color="000000"/>
              <w:left w:val="single" w:sz="4" w:space="0" w:color="000000"/>
              <w:bottom w:val="single" w:sz="4" w:space="0" w:color="000000"/>
              <w:right w:val="single" w:sz="4" w:space="0" w:color="000000"/>
            </w:tcBorders>
          </w:tcPr>
          <w:p w14:paraId="18F8D039"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379 </w:t>
            </w:r>
          </w:p>
        </w:tc>
      </w:tr>
      <w:tr w:rsidR="00D60E26" w:rsidRPr="00610346" w14:paraId="7414EA5E"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1891143A"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Исправка вредности датих аванса </w:t>
            </w:r>
          </w:p>
        </w:tc>
        <w:tc>
          <w:tcPr>
            <w:tcW w:w="1560" w:type="dxa"/>
            <w:tcBorders>
              <w:top w:val="single" w:sz="4" w:space="0" w:color="000000"/>
              <w:left w:val="single" w:sz="4" w:space="0" w:color="000000"/>
              <w:bottom w:val="single" w:sz="4" w:space="0" w:color="000000"/>
              <w:right w:val="single" w:sz="4" w:space="0" w:color="000000"/>
            </w:tcBorders>
          </w:tcPr>
          <w:p w14:paraId="10C1C0FA" w14:textId="77777777" w:rsidR="00D60E26" w:rsidRPr="00610346" w:rsidRDefault="00D60E26"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(144) </w:t>
            </w:r>
          </w:p>
        </w:tc>
      </w:tr>
      <w:tr w:rsidR="00D60E26" w:rsidRPr="00610346" w14:paraId="21945F29"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61701726"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560" w:type="dxa"/>
            <w:tcBorders>
              <w:top w:val="single" w:sz="4" w:space="0" w:color="000000"/>
              <w:left w:val="single" w:sz="4" w:space="0" w:color="000000"/>
              <w:bottom w:val="single" w:sz="4" w:space="0" w:color="000000"/>
              <w:right w:val="single" w:sz="4" w:space="0" w:color="000000"/>
            </w:tcBorders>
          </w:tcPr>
          <w:p w14:paraId="24350883"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3.055 </w:t>
            </w:r>
          </w:p>
        </w:tc>
      </w:tr>
    </w:tbl>
    <w:p w14:paraId="50BFE42C" w14:textId="624313F1" w:rsidR="00D60E26" w:rsidRPr="00610346" w:rsidRDefault="00D60E26" w:rsidP="00610346">
      <w:pPr>
        <w:spacing w:after="0"/>
        <w:jc w:val="both"/>
        <w:rPr>
          <w:rFonts w:ascii="Times New Roman" w:eastAsia="Times New Roman" w:hAnsi="Times New Roman" w:cs="Times New Roman"/>
          <w:color w:val="000000"/>
          <w:sz w:val="24"/>
        </w:rPr>
      </w:pPr>
      <w:r w:rsidRPr="00610346">
        <w:rPr>
          <w:rFonts w:ascii="Times New Roman" w:eastAsia="Calibri" w:hAnsi="Times New Roman" w:cs="Times New Roman"/>
          <w:color w:val="000000"/>
          <w:sz w:val="24"/>
        </w:rPr>
        <w:t xml:space="preserve">  </w:t>
      </w:r>
    </w:p>
    <w:p w14:paraId="6CA1552E" w14:textId="77777777" w:rsidR="00D60E26" w:rsidRPr="00610346"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Потраживања за дате авансе у земљи приказана су следећом табелом: </w:t>
      </w:r>
    </w:p>
    <w:p w14:paraId="044DC6D1" w14:textId="77777777" w:rsidR="00D60E26" w:rsidRPr="00610346" w:rsidRDefault="00D60E26" w:rsidP="00610346">
      <w:pPr>
        <w:spacing w:after="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36D0F234" w14:textId="3A901FC0" w:rsidR="00D60E26" w:rsidRPr="00610346"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Табела број 14 – Дати аванси у земљи -у хиљадама динара- </w:t>
      </w:r>
    </w:p>
    <w:tbl>
      <w:tblPr>
        <w:tblStyle w:val="TableGrid"/>
        <w:tblW w:w="8932" w:type="dxa"/>
        <w:tblInd w:w="0" w:type="dxa"/>
        <w:tblCellMar>
          <w:top w:w="9" w:type="dxa"/>
          <w:left w:w="70" w:type="dxa"/>
          <w:right w:w="12" w:type="dxa"/>
        </w:tblCellMar>
        <w:tblLook w:val="04A0" w:firstRow="1" w:lastRow="0" w:firstColumn="1" w:lastColumn="0" w:noHBand="0" w:noVBand="1"/>
      </w:tblPr>
      <w:tblGrid>
        <w:gridCol w:w="7372"/>
        <w:gridCol w:w="1560"/>
      </w:tblGrid>
      <w:tr w:rsidR="00D60E26" w:rsidRPr="00610346" w14:paraId="638A715E"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08E88A2A"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560" w:type="dxa"/>
            <w:tcBorders>
              <w:top w:val="single" w:sz="4" w:space="0" w:color="000000"/>
              <w:left w:val="single" w:sz="4" w:space="0" w:color="000000"/>
              <w:bottom w:val="single" w:sz="4" w:space="0" w:color="000000"/>
              <w:right w:val="single" w:sz="4" w:space="0" w:color="000000"/>
            </w:tcBorders>
          </w:tcPr>
          <w:p w14:paraId="5C09157E" w14:textId="26812D4A" w:rsidR="00D60E26" w:rsidRPr="00610346" w:rsidRDefault="00D60E26"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r>
      <w:tr w:rsidR="00D60E26" w:rsidRPr="00610346" w14:paraId="23357AD6"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512C00E2"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„Coral computers“ д.о.о, Београд </w:t>
            </w:r>
          </w:p>
        </w:tc>
        <w:tc>
          <w:tcPr>
            <w:tcW w:w="1560" w:type="dxa"/>
            <w:tcBorders>
              <w:top w:val="single" w:sz="4" w:space="0" w:color="000000"/>
              <w:left w:val="single" w:sz="4" w:space="0" w:color="000000"/>
              <w:bottom w:val="single" w:sz="4" w:space="0" w:color="000000"/>
              <w:right w:val="single" w:sz="4" w:space="0" w:color="000000"/>
            </w:tcBorders>
          </w:tcPr>
          <w:p w14:paraId="202AC0DC"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267 </w:t>
            </w:r>
          </w:p>
        </w:tc>
      </w:tr>
      <w:tr w:rsidR="00D60E26" w:rsidRPr="00610346" w14:paraId="369A8E5D"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55B61F16"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СЗТР „Винска кућа Минића“, Александровац </w:t>
            </w:r>
          </w:p>
        </w:tc>
        <w:tc>
          <w:tcPr>
            <w:tcW w:w="1560" w:type="dxa"/>
            <w:tcBorders>
              <w:top w:val="single" w:sz="4" w:space="0" w:color="000000"/>
              <w:left w:val="single" w:sz="4" w:space="0" w:color="000000"/>
              <w:bottom w:val="single" w:sz="4" w:space="0" w:color="000000"/>
              <w:right w:val="single" w:sz="4" w:space="0" w:color="000000"/>
            </w:tcBorders>
          </w:tcPr>
          <w:p w14:paraId="46D36370"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180 </w:t>
            </w:r>
          </w:p>
        </w:tc>
      </w:tr>
      <w:tr w:rsidR="00D60E26" w:rsidRPr="00610346" w14:paraId="21FE0507"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625454FC"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„Kosinox“ д.о.о., Београд </w:t>
            </w:r>
          </w:p>
        </w:tc>
        <w:tc>
          <w:tcPr>
            <w:tcW w:w="1560" w:type="dxa"/>
            <w:tcBorders>
              <w:top w:val="single" w:sz="4" w:space="0" w:color="000000"/>
              <w:left w:val="single" w:sz="4" w:space="0" w:color="000000"/>
              <w:bottom w:val="single" w:sz="4" w:space="0" w:color="000000"/>
              <w:right w:val="single" w:sz="4" w:space="0" w:color="000000"/>
            </w:tcBorders>
          </w:tcPr>
          <w:p w14:paraId="584D2129"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487 </w:t>
            </w:r>
          </w:p>
        </w:tc>
      </w:tr>
      <w:tr w:rsidR="00D60E26" w:rsidRPr="00610346" w14:paraId="51B8DF6A"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29139CEF"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„Радунић“ д.о.о., Београд </w:t>
            </w:r>
          </w:p>
        </w:tc>
        <w:tc>
          <w:tcPr>
            <w:tcW w:w="1560" w:type="dxa"/>
            <w:tcBorders>
              <w:top w:val="single" w:sz="4" w:space="0" w:color="000000"/>
              <w:left w:val="single" w:sz="4" w:space="0" w:color="000000"/>
              <w:bottom w:val="single" w:sz="4" w:space="0" w:color="000000"/>
              <w:right w:val="single" w:sz="4" w:space="0" w:color="000000"/>
            </w:tcBorders>
          </w:tcPr>
          <w:p w14:paraId="707849EC"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717 </w:t>
            </w:r>
          </w:p>
        </w:tc>
      </w:tr>
      <w:tr w:rsidR="00D60E26" w:rsidRPr="00610346" w14:paraId="10E270C3"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3C5FC8F0"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„Publikum“ д.о.о., Београд </w:t>
            </w:r>
          </w:p>
        </w:tc>
        <w:tc>
          <w:tcPr>
            <w:tcW w:w="1560" w:type="dxa"/>
            <w:tcBorders>
              <w:top w:val="single" w:sz="4" w:space="0" w:color="000000"/>
              <w:left w:val="single" w:sz="4" w:space="0" w:color="000000"/>
              <w:bottom w:val="single" w:sz="4" w:space="0" w:color="000000"/>
              <w:right w:val="single" w:sz="4" w:space="0" w:color="000000"/>
            </w:tcBorders>
          </w:tcPr>
          <w:p w14:paraId="41AC7A73"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100 </w:t>
            </w:r>
          </w:p>
        </w:tc>
      </w:tr>
      <w:tr w:rsidR="00D60E26" w:rsidRPr="00610346" w14:paraId="6D24EA6C"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5A0C9A4B"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„Green fashion“ д.о.о., Београд </w:t>
            </w:r>
          </w:p>
        </w:tc>
        <w:tc>
          <w:tcPr>
            <w:tcW w:w="1560" w:type="dxa"/>
            <w:tcBorders>
              <w:top w:val="single" w:sz="4" w:space="0" w:color="000000"/>
              <w:left w:val="single" w:sz="4" w:space="0" w:color="000000"/>
              <w:bottom w:val="single" w:sz="4" w:space="0" w:color="000000"/>
              <w:right w:val="single" w:sz="4" w:space="0" w:color="000000"/>
            </w:tcBorders>
          </w:tcPr>
          <w:p w14:paraId="30880497"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117 </w:t>
            </w:r>
          </w:p>
        </w:tc>
      </w:tr>
      <w:tr w:rsidR="00D60E26" w:rsidRPr="00610346" w14:paraId="2B1BF964"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3C421BB5"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„Мрљеш“ д.о.о., Крњешевци </w:t>
            </w:r>
          </w:p>
        </w:tc>
        <w:tc>
          <w:tcPr>
            <w:tcW w:w="1560" w:type="dxa"/>
            <w:tcBorders>
              <w:top w:val="single" w:sz="4" w:space="0" w:color="000000"/>
              <w:left w:val="single" w:sz="4" w:space="0" w:color="000000"/>
              <w:bottom w:val="single" w:sz="4" w:space="0" w:color="000000"/>
              <w:right w:val="single" w:sz="4" w:space="0" w:color="000000"/>
            </w:tcBorders>
          </w:tcPr>
          <w:p w14:paraId="4F2DCCF0"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151 </w:t>
            </w:r>
          </w:p>
        </w:tc>
      </w:tr>
      <w:tr w:rsidR="00D60E26" w:rsidRPr="00610346" w14:paraId="4FDB0658"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6B3B41E0"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Остали дати аванси </w:t>
            </w:r>
          </w:p>
        </w:tc>
        <w:tc>
          <w:tcPr>
            <w:tcW w:w="1560" w:type="dxa"/>
            <w:tcBorders>
              <w:top w:val="single" w:sz="4" w:space="0" w:color="000000"/>
              <w:left w:val="single" w:sz="4" w:space="0" w:color="000000"/>
              <w:bottom w:val="single" w:sz="4" w:space="0" w:color="000000"/>
              <w:right w:val="single" w:sz="4" w:space="0" w:color="000000"/>
            </w:tcBorders>
          </w:tcPr>
          <w:p w14:paraId="5B5B1254"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801 </w:t>
            </w:r>
          </w:p>
        </w:tc>
      </w:tr>
      <w:tr w:rsidR="00D60E26" w:rsidRPr="00610346" w14:paraId="25BE57D2"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208F320A"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560" w:type="dxa"/>
            <w:tcBorders>
              <w:top w:val="single" w:sz="4" w:space="0" w:color="000000"/>
              <w:left w:val="single" w:sz="4" w:space="0" w:color="000000"/>
              <w:bottom w:val="single" w:sz="4" w:space="0" w:color="000000"/>
              <w:right w:val="single" w:sz="4" w:space="0" w:color="000000"/>
            </w:tcBorders>
          </w:tcPr>
          <w:p w14:paraId="307F7BD5"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2.820 </w:t>
            </w:r>
          </w:p>
        </w:tc>
      </w:tr>
    </w:tbl>
    <w:p w14:paraId="123BEB09" w14:textId="77777777" w:rsidR="00D60E26" w:rsidRPr="00610346" w:rsidRDefault="00D60E26" w:rsidP="00610346">
      <w:pPr>
        <w:spacing w:after="23"/>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1FB46049" w14:textId="77777777" w:rsidR="00D60E26" w:rsidRPr="00610346"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Потраживања за дате авансе у иностранству приказана су следећом табелом: </w:t>
      </w:r>
    </w:p>
    <w:p w14:paraId="65DE83D8" w14:textId="77777777" w:rsidR="00D60E26" w:rsidRPr="00610346" w:rsidRDefault="00D60E26" w:rsidP="00610346">
      <w:pPr>
        <w:spacing w:after="9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16"/>
        </w:rPr>
        <w:t xml:space="preserve"> </w:t>
      </w:r>
    </w:p>
    <w:p w14:paraId="2474DF92" w14:textId="77777777" w:rsidR="00D60E26" w:rsidRPr="00610346"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Табела број 15 – Дати аванси у иностранству                                    -у хиљадама динара- </w:t>
      </w:r>
    </w:p>
    <w:tbl>
      <w:tblPr>
        <w:tblStyle w:val="TableGrid"/>
        <w:tblW w:w="8932" w:type="dxa"/>
        <w:tblInd w:w="0" w:type="dxa"/>
        <w:tblCellMar>
          <w:top w:w="9" w:type="dxa"/>
          <w:left w:w="70" w:type="dxa"/>
          <w:right w:w="12" w:type="dxa"/>
        </w:tblCellMar>
        <w:tblLook w:val="04A0" w:firstRow="1" w:lastRow="0" w:firstColumn="1" w:lastColumn="0" w:noHBand="0" w:noVBand="1"/>
      </w:tblPr>
      <w:tblGrid>
        <w:gridCol w:w="7372"/>
        <w:gridCol w:w="1560"/>
      </w:tblGrid>
      <w:tr w:rsidR="00D60E26" w:rsidRPr="00610346" w14:paraId="2C37FC25"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32B19F4F"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lastRenderedPageBreak/>
              <w:t xml:space="preserve">Назив </w:t>
            </w:r>
          </w:p>
        </w:tc>
        <w:tc>
          <w:tcPr>
            <w:tcW w:w="1560" w:type="dxa"/>
            <w:tcBorders>
              <w:top w:val="single" w:sz="4" w:space="0" w:color="000000"/>
              <w:left w:val="single" w:sz="4" w:space="0" w:color="000000"/>
              <w:bottom w:val="single" w:sz="4" w:space="0" w:color="000000"/>
              <w:right w:val="single" w:sz="4" w:space="0" w:color="000000"/>
            </w:tcBorders>
          </w:tcPr>
          <w:p w14:paraId="6339672C" w14:textId="742ABC28" w:rsidR="00D60E26" w:rsidRPr="00610346" w:rsidRDefault="00D60E26"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r>
      <w:tr w:rsidR="00D60E26" w:rsidRPr="00610346" w14:paraId="204D588E"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7AD0E643"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„Sultan Quaboos University“,Оман </w:t>
            </w:r>
          </w:p>
        </w:tc>
        <w:tc>
          <w:tcPr>
            <w:tcW w:w="1560" w:type="dxa"/>
            <w:tcBorders>
              <w:top w:val="single" w:sz="4" w:space="0" w:color="000000"/>
              <w:left w:val="single" w:sz="4" w:space="0" w:color="000000"/>
              <w:bottom w:val="single" w:sz="4" w:space="0" w:color="000000"/>
              <w:right w:val="single" w:sz="4" w:space="0" w:color="000000"/>
            </w:tcBorders>
          </w:tcPr>
          <w:p w14:paraId="3B1E9BD7"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370 </w:t>
            </w:r>
          </w:p>
        </w:tc>
      </w:tr>
      <w:tr w:rsidR="00D60E26" w:rsidRPr="00610346" w14:paraId="3980199E"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524B0412"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„Abem Instrument AB“, Sweden </w:t>
            </w:r>
          </w:p>
        </w:tc>
        <w:tc>
          <w:tcPr>
            <w:tcW w:w="1560" w:type="dxa"/>
            <w:tcBorders>
              <w:top w:val="single" w:sz="4" w:space="0" w:color="000000"/>
              <w:left w:val="single" w:sz="4" w:space="0" w:color="000000"/>
              <w:bottom w:val="single" w:sz="4" w:space="0" w:color="000000"/>
              <w:right w:val="single" w:sz="4" w:space="0" w:color="000000"/>
            </w:tcBorders>
          </w:tcPr>
          <w:p w14:paraId="22E80121"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9 </w:t>
            </w:r>
          </w:p>
        </w:tc>
      </w:tr>
      <w:tr w:rsidR="00D60E26" w:rsidRPr="00610346" w14:paraId="0ECC0E96"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026398F2"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560" w:type="dxa"/>
            <w:tcBorders>
              <w:top w:val="single" w:sz="4" w:space="0" w:color="000000"/>
              <w:left w:val="single" w:sz="4" w:space="0" w:color="000000"/>
              <w:bottom w:val="single" w:sz="4" w:space="0" w:color="000000"/>
              <w:right w:val="single" w:sz="4" w:space="0" w:color="000000"/>
            </w:tcBorders>
          </w:tcPr>
          <w:p w14:paraId="41EF2786"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379 </w:t>
            </w:r>
          </w:p>
        </w:tc>
      </w:tr>
    </w:tbl>
    <w:p w14:paraId="45583EDF" w14:textId="77777777" w:rsidR="00D60E26" w:rsidRPr="00610346" w:rsidRDefault="00D60E26" w:rsidP="00610346">
      <w:pPr>
        <w:spacing w:after="23"/>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6570DB8F" w14:textId="77777777" w:rsidR="00D60E26" w:rsidRPr="00610346"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Преглед исправке вредности датих аванса дат је следећом табелом: </w:t>
      </w:r>
    </w:p>
    <w:p w14:paraId="35A3E207" w14:textId="77777777" w:rsidR="00D60E26" w:rsidRPr="00610346" w:rsidRDefault="00D60E26" w:rsidP="00610346">
      <w:pPr>
        <w:spacing w:after="101"/>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16"/>
        </w:rPr>
        <w:t xml:space="preserve"> </w:t>
      </w:r>
    </w:p>
    <w:p w14:paraId="6B2301A7" w14:textId="77777777" w:rsidR="00D60E26" w:rsidRPr="00610346"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Табела број 16- Преглед исправке вредности                                    -у хиљадама динара- </w:t>
      </w:r>
    </w:p>
    <w:tbl>
      <w:tblPr>
        <w:tblStyle w:val="TableGrid"/>
        <w:tblW w:w="8932" w:type="dxa"/>
        <w:tblInd w:w="0" w:type="dxa"/>
        <w:tblCellMar>
          <w:top w:w="9" w:type="dxa"/>
          <w:left w:w="70" w:type="dxa"/>
          <w:right w:w="12" w:type="dxa"/>
        </w:tblCellMar>
        <w:tblLook w:val="04A0" w:firstRow="1" w:lastRow="0" w:firstColumn="1" w:lastColumn="0" w:noHBand="0" w:noVBand="1"/>
      </w:tblPr>
      <w:tblGrid>
        <w:gridCol w:w="7372"/>
        <w:gridCol w:w="1560"/>
      </w:tblGrid>
      <w:tr w:rsidR="00D60E26" w:rsidRPr="00610346" w14:paraId="670300D4" w14:textId="77777777" w:rsidTr="00882CF8">
        <w:trPr>
          <w:trHeight w:val="291"/>
        </w:trPr>
        <w:tc>
          <w:tcPr>
            <w:tcW w:w="7372" w:type="dxa"/>
            <w:tcBorders>
              <w:top w:val="single" w:sz="4" w:space="0" w:color="000000"/>
              <w:left w:val="single" w:sz="4" w:space="0" w:color="000000"/>
              <w:bottom w:val="single" w:sz="4" w:space="0" w:color="000000"/>
              <w:right w:val="single" w:sz="4" w:space="0" w:color="000000"/>
            </w:tcBorders>
          </w:tcPr>
          <w:p w14:paraId="39035F13"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560" w:type="dxa"/>
            <w:tcBorders>
              <w:top w:val="single" w:sz="4" w:space="0" w:color="000000"/>
              <w:left w:val="single" w:sz="4" w:space="0" w:color="000000"/>
              <w:bottom w:val="single" w:sz="4" w:space="0" w:color="000000"/>
              <w:right w:val="single" w:sz="4" w:space="0" w:color="000000"/>
            </w:tcBorders>
          </w:tcPr>
          <w:p w14:paraId="51633C09" w14:textId="1385195D" w:rsidR="00D60E26" w:rsidRPr="00610346" w:rsidRDefault="00D60E26"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r>
      <w:tr w:rsidR="00D60E26" w:rsidRPr="00610346" w14:paraId="10794BD0"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7943C3DE"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„Мрљеш“ д.о.о., Крњешевци </w:t>
            </w:r>
          </w:p>
        </w:tc>
        <w:tc>
          <w:tcPr>
            <w:tcW w:w="1560" w:type="dxa"/>
            <w:tcBorders>
              <w:top w:val="single" w:sz="4" w:space="0" w:color="000000"/>
              <w:left w:val="single" w:sz="4" w:space="0" w:color="000000"/>
              <w:bottom w:val="single" w:sz="4" w:space="0" w:color="000000"/>
              <w:right w:val="single" w:sz="4" w:space="0" w:color="000000"/>
            </w:tcBorders>
          </w:tcPr>
          <w:p w14:paraId="37BE0958"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151 </w:t>
            </w:r>
          </w:p>
        </w:tc>
      </w:tr>
      <w:tr w:rsidR="00D60E26" w:rsidRPr="00610346" w14:paraId="12CDF589"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185E320C"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„Portland Customer Service“, Лондон, Велика Британија</w:t>
            </w:r>
            <w:r w:rsidRPr="00610346">
              <w:rPr>
                <w:rFonts w:ascii="Times New Roman" w:eastAsia="Tahoma" w:hAnsi="Times New Roman" w:cs="Times New Roman"/>
                <w:color w:val="000000"/>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0B2B4C6" w14:textId="77777777" w:rsidR="00D60E26" w:rsidRPr="00610346" w:rsidRDefault="00D60E26"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(7) </w:t>
            </w:r>
          </w:p>
        </w:tc>
      </w:tr>
      <w:tr w:rsidR="00D60E26" w:rsidRPr="00610346" w14:paraId="0200E44A"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025147F0"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560" w:type="dxa"/>
            <w:tcBorders>
              <w:top w:val="single" w:sz="4" w:space="0" w:color="000000"/>
              <w:left w:val="single" w:sz="4" w:space="0" w:color="000000"/>
              <w:bottom w:val="single" w:sz="4" w:space="0" w:color="000000"/>
              <w:right w:val="single" w:sz="4" w:space="0" w:color="000000"/>
            </w:tcBorders>
          </w:tcPr>
          <w:p w14:paraId="03417A63"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144 </w:t>
            </w:r>
          </w:p>
        </w:tc>
      </w:tr>
    </w:tbl>
    <w:p w14:paraId="77429775" w14:textId="77777777" w:rsidR="00D60E26" w:rsidRPr="00610346" w:rsidRDefault="00D60E26" w:rsidP="00610346">
      <w:pPr>
        <w:spacing w:after="10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16"/>
        </w:rPr>
        <w:t xml:space="preserve"> </w:t>
      </w:r>
    </w:p>
    <w:p w14:paraId="50B95F00" w14:textId="77777777" w:rsidR="00D60E26" w:rsidRPr="00610346"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Преглед датих аванса старијих од једне године приказан је следећом табелом: </w:t>
      </w:r>
    </w:p>
    <w:p w14:paraId="727E71AB" w14:textId="77777777" w:rsidR="00D60E26" w:rsidRPr="00610346" w:rsidRDefault="00D60E26" w:rsidP="00610346">
      <w:pPr>
        <w:spacing w:after="91"/>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16"/>
        </w:rPr>
        <w:t xml:space="preserve"> </w:t>
      </w:r>
    </w:p>
    <w:p w14:paraId="77DB91D2" w14:textId="77777777" w:rsidR="00D60E26" w:rsidRPr="00610346"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Табела број 17 – Аванси старији од једне године                              -у хиљадама динара- </w:t>
      </w:r>
    </w:p>
    <w:tbl>
      <w:tblPr>
        <w:tblStyle w:val="TableGrid"/>
        <w:tblW w:w="8932" w:type="dxa"/>
        <w:tblInd w:w="0" w:type="dxa"/>
        <w:tblCellMar>
          <w:top w:w="9" w:type="dxa"/>
          <w:left w:w="70" w:type="dxa"/>
          <w:right w:w="12" w:type="dxa"/>
        </w:tblCellMar>
        <w:tblLook w:val="04A0" w:firstRow="1" w:lastRow="0" w:firstColumn="1" w:lastColumn="0" w:noHBand="0" w:noVBand="1"/>
      </w:tblPr>
      <w:tblGrid>
        <w:gridCol w:w="7372"/>
        <w:gridCol w:w="1560"/>
      </w:tblGrid>
      <w:tr w:rsidR="00D60E26" w:rsidRPr="00610346" w14:paraId="51E55BAD"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3D762A4A"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560" w:type="dxa"/>
            <w:tcBorders>
              <w:top w:val="single" w:sz="4" w:space="0" w:color="000000"/>
              <w:left w:val="single" w:sz="4" w:space="0" w:color="000000"/>
              <w:bottom w:val="single" w:sz="4" w:space="0" w:color="000000"/>
              <w:right w:val="single" w:sz="4" w:space="0" w:color="000000"/>
            </w:tcBorders>
          </w:tcPr>
          <w:p w14:paraId="79411C3D" w14:textId="4ABB6E59" w:rsidR="00D60E26" w:rsidRPr="00610346" w:rsidRDefault="00D60E26"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r>
      <w:tr w:rsidR="00D60E26" w:rsidRPr="00610346" w14:paraId="7DA797D0"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66FADE14"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„Sultan Quaboos University“,Оман </w:t>
            </w:r>
          </w:p>
        </w:tc>
        <w:tc>
          <w:tcPr>
            <w:tcW w:w="1560" w:type="dxa"/>
            <w:tcBorders>
              <w:top w:val="single" w:sz="4" w:space="0" w:color="000000"/>
              <w:left w:val="single" w:sz="4" w:space="0" w:color="000000"/>
              <w:bottom w:val="single" w:sz="4" w:space="0" w:color="000000"/>
              <w:right w:val="single" w:sz="4" w:space="0" w:color="000000"/>
            </w:tcBorders>
          </w:tcPr>
          <w:p w14:paraId="41268420"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370 </w:t>
            </w:r>
          </w:p>
        </w:tc>
      </w:tr>
      <w:tr w:rsidR="00D60E26" w:rsidRPr="00610346" w14:paraId="02DE4E78"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2177FEC0"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„Publikum“ д.о.о., Београд </w:t>
            </w:r>
          </w:p>
        </w:tc>
        <w:tc>
          <w:tcPr>
            <w:tcW w:w="1560" w:type="dxa"/>
            <w:tcBorders>
              <w:top w:val="single" w:sz="4" w:space="0" w:color="000000"/>
              <w:left w:val="single" w:sz="4" w:space="0" w:color="000000"/>
              <w:bottom w:val="single" w:sz="4" w:space="0" w:color="000000"/>
              <w:right w:val="single" w:sz="4" w:space="0" w:color="000000"/>
            </w:tcBorders>
          </w:tcPr>
          <w:p w14:paraId="1374CCB7"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100 </w:t>
            </w:r>
          </w:p>
        </w:tc>
      </w:tr>
      <w:tr w:rsidR="00D60E26" w:rsidRPr="00610346" w14:paraId="18EC4879"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2574F7BC"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„Krtalić group“ д.о.о., Београд </w:t>
            </w:r>
          </w:p>
        </w:tc>
        <w:tc>
          <w:tcPr>
            <w:tcW w:w="1560" w:type="dxa"/>
            <w:tcBorders>
              <w:top w:val="single" w:sz="4" w:space="0" w:color="000000"/>
              <w:left w:val="single" w:sz="4" w:space="0" w:color="000000"/>
              <w:bottom w:val="single" w:sz="4" w:space="0" w:color="000000"/>
              <w:right w:val="single" w:sz="4" w:space="0" w:color="000000"/>
            </w:tcBorders>
          </w:tcPr>
          <w:p w14:paraId="1350AC3C"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69 </w:t>
            </w:r>
          </w:p>
        </w:tc>
      </w:tr>
      <w:tr w:rsidR="00D60E26" w:rsidRPr="00610346" w14:paraId="1C108793"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3BA51928"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„Проаутор“ д.о.о., Београд </w:t>
            </w:r>
          </w:p>
        </w:tc>
        <w:tc>
          <w:tcPr>
            <w:tcW w:w="1560" w:type="dxa"/>
            <w:tcBorders>
              <w:top w:val="single" w:sz="4" w:space="0" w:color="000000"/>
              <w:left w:val="single" w:sz="4" w:space="0" w:color="000000"/>
              <w:bottom w:val="single" w:sz="4" w:space="0" w:color="000000"/>
              <w:right w:val="single" w:sz="4" w:space="0" w:color="000000"/>
            </w:tcBorders>
          </w:tcPr>
          <w:p w14:paraId="47C2ED25"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68 </w:t>
            </w:r>
          </w:p>
        </w:tc>
      </w:tr>
      <w:tr w:rsidR="00D60E26" w:rsidRPr="00610346" w14:paraId="5376CC26"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412DD1CB"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Хотел „Балкан“, Београд </w:t>
            </w:r>
          </w:p>
        </w:tc>
        <w:tc>
          <w:tcPr>
            <w:tcW w:w="1560" w:type="dxa"/>
            <w:tcBorders>
              <w:top w:val="single" w:sz="4" w:space="0" w:color="000000"/>
              <w:left w:val="single" w:sz="4" w:space="0" w:color="000000"/>
              <w:bottom w:val="single" w:sz="4" w:space="0" w:color="000000"/>
              <w:right w:val="single" w:sz="4" w:space="0" w:color="000000"/>
            </w:tcBorders>
          </w:tcPr>
          <w:p w14:paraId="15D625DA"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54 </w:t>
            </w:r>
          </w:p>
        </w:tc>
      </w:tr>
      <w:tr w:rsidR="00D60E26" w:rsidRPr="00610346" w14:paraId="697EF06D"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0F82B13D"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Остали дати аванси </w:t>
            </w:r>
          </w:p>
        </w:tc>
        <w:tc>
          <w:tcPr>
            <w:tcW w:w="1560" w:type="dxa"/>
            <w:tcBorders>
              <w:top w:val="single" w:sz="4" w:space="0" w:color="000000"/>
              <w:left w:val="single" w:sz="4" w:space="0" w:color="000000"/>
              <w:bottom w:val="single" w:sz="4" w:space="0" w:color="000000"/>
              <w:right w:val="single" w:sz="4" w:space="0" w:color="000000"/>
            </w:tcBorders>
          </w:tcPr>
          <w:p w14:paraId="23D62610"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84 </w:t>
            </w:r>
          </w:p>
        </w:tc>
      </w:tr>
      <w:tr w:rsidR="00D60E26" w:rsidRPr="00610346" w14:paraId="36B5C8C9"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45DA83C7"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560" w:type="dxa"/>
            <w:tcBorders>
              <w:top w:val="single" w:sz="4" w:space="0" w:color="000000"/>
              <w:left w:val="single" w:sz="4" w:space="0" w:color="000000"/>
              <w:bottom w:val="single" w:sz="4" w:space="0" w:color="000000"/>
              <w:right w:val="single" w:sz="4" w:space="0" w:color="000000"/>
            </w:tcBorders>
          </w:tcPr>
          <w:p w14:paraId="6AFE3EA2"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745 </w:t>
            </w:r>
          </w:p>
        </w:tc>
      </w:tr>
    </w:tbl>
    <w:p w14:paraId="642EFC3E" w14:textId="77777777" w:rsidR="00722812" w:rsidRDefault="00722812" w:rsidP="00641CA1">
      <w:pPr>
        <w:rPr>
          <w:rFonts w:ascii="Times New Roman" w:hAnsi="Times New Roman" w:cs="Times New Roman"/>
          <w:b/>
          <w:sz w:val="24"/>
          <w:szCs w:val="24"/>
        </w:rPr>
      </w:pPr>
    </w:p>
    <w:p w14:paraId="11054C2D" w14:textId="669E5BA7" w:rsidR="00D60E26" w:rsidRPr="00641CA1" w:rsidRDefault="00D60E26" w:rsidP="00641CA1">
      <w:pPr>
        <w:rPr>
          <w:rFonts w:ascii="Times New Roman" w:hAnsi="Times New Roman" w:cs="Times New Roman"/>
          <w:b/>
          <w:sz w:val="24"/>
          <w:szCs w:val="24"/>
        </w:rPr>
      </w:pPr>
      <w:r w:rsidRPr="00641CA1">
        <w:rPr>
          <w:rFonts w:ascii="Times New Roman" w:hAnsi="Times New Roman" w:cs="Times New Roman"/>
          <w:b/>
          <w:sz w:val="24"/>
          <w:szCs w:val="24"/>
        </w:rPr>
        <w:t xml:space="preserve"> 5.1.7. Потраживања по основу продаје </w:t>
      </w:r>
    </w:p>
    <w:p w14:paraId="51BF615D" w14:textId="219AC72A" w:rsidR="00D60E26" w:rsidRPr="00610346" w:rsidRDefault="00D60E26" w:rsidP="00B91301">
      <w:pPr>
        <w:spacing w:after="17"/>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 </w:t>
      </w:r>
      <w:r w:rsidR="00722812">
        <w:rPr>
          <w:rFonts w:ascii="Times New Roman" w:eastAsia="Times New Roman" w:hAnsi="Times New Roman" w:cs="Times New Roman"/>
          <w:b/>
          <w:color w:val="000000"/>
          <w:sz w:val="24"/>
        </w:rPr>
        <w:tab/>
      </w:r>
      <w:r w:rsidRPr="00610346">
        <w:rPr>
          <w:rFonts w:ascii="Times New Roman" w:eastAsia="Times New Roman" w:hAnsi="Times New Roman" w:cs="Times New Roman"/>
          <w:color w:val="000000"/>
          <w:sz w:val="24"/>
        </w:rPr>
        <w:t xml:space="preserve">Потраживања по основу продаје приказана су следећом табелом: </w:t>
      </w:r>
    </w:p>
    <w:p w14:paraId="3606FEC2" w14:textId="77777777" w:rsidR="00D60E26" w:rsidRPr="00610346" w:rsidRDefault="00D60E26" w:rsidP="00610346">
      <w:pPr>
        <w:spacing w:after="13"/>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 </w:t>
      </w:r>
    </w:p>
    <w:p w14:paraId="45682760" w14:textId="77777777" w:rsidR="00D60E26" w:rsidRPr="00610346"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Табела број 18 – Потраживања по основу продаје                            -у хиљадама динара- </w:t>
      </w:r>
    </w:p>
    <w:tbl>
      <w:tblPr>
        <w:tblStyle w:val="TableGrid"/>
        <w:tblW w:w="8932" w:type="dxa"/>
        <w:tblInd w:w="0" w:type="dxa"/>
        <w:tblCellMar>
          <w:top w:w="7" w:type="dxa"/>
          <w:left w:w="70" w:type="dxa"/>
          <w:right w:w="10" w:type="dxa"/>
        </w:tblCellMar>
        <w:tblLook w:val="04A0" w:firstRow="1" w:lastRow="0" w:firstColumn="1" w:lastColumn="0" w:noHBand="0" w:noVBand="1"/>
      </w:tblPr>
      <w:tblGrid>
        <w:gridCol w:w="5814"/>
        <w:gridCol w:w="1558"/>
        <w:gridCol w:w="1560"/>
      </w:tblGrid>
      <w:tr w:rsidR="00D60E26" w:rsidRPr="00610346" w14:paraId="7989261A" w14:textId="77777777" w:rsidTr="00882CF8">
        <w:trPr>
          <w:trHeight w:val="290"/>
        </w:trPr>
        <w:tc>
          <w:tcPr>
            <w:tcW w:w="5814" w:type="dxa"/>
            <w:tcBorders>
              <w:top w:val="single" w:sz="4" w:space="0" w:color="000000"/>
              <w:left w:val="single" w:sz="4" w:space="0" w:color="000000"/>
              <w:bottom w:val="single" w:sz="4" w:space="0" w:color="000000"/>
              <w:right w:val="single" w:sz="4" w:space="0" w:color="000000"/>
            </w:tcBorders>
          </w:tcPr>
          <w:p w14:paraId="47BB71FB"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558" w:type="dxa"/>
            <w:tcBorders>
              <w:top w:val="single" w:sz="4" w:space="0" w:color="000000"/>
              <w:left w:val="single" w:sz="4" w:space="0" w:color="000000"/>
              <w:bottom w:val="single" w:sz="4" w:space="0" w:color="000000"/>
              <w:right w:val="single" w:sz="4" w:space="0" w:color="000000"/>
            </w:tcBorders>
          </w:tcPr>
          <w:p w14:paraId="7D10776E" w14:textId="080D46CE" w:rsidR="00D60E26" w:rsidRPr="00610346" w:rsidRDefault="00D60E26"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c>
          <w:tcPr>
            <w:tcW w:w="1560" w:type="dxa"/>
            <w:tcBorders>
              <w:top w:val="single" w:sz="4" w:space="0" w:color="000000"/>
              <w:left w:val="single" w:sz="4" w:space="0" w:color="000000"/>
              <w:bottom w:val="single" w:sz="4" w:space="0" w:color="000000"/>
              <w:right w:val="single" w:sz="4" w:space="0" w:color="000000"/>
            </w:tcBorders>
          </w:tcPr>
          <w:p w14:paraId="7BC2C193" w14:textId="0062008A" w:rsidR="00D60E26" w:rsidRPr="00610346" w:rsidRDefault="00D60E26" w:rsidP="00721F69">
            <w:pPr>
              <w:ind w:right="62"/>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2014</w:t>
            </w:r>
          </w:p>
        </w:tc>
      </w:tr>
      <w:tr w:rsidR="00D60E26" w:rsidRPr="00610346" w14:paraId="66091BDD"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1D879D79"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Купци у земљи </w:t>
            </w:r>
          </w:p>
        </w:tc>
        <w:tc>
          <w:tcPr>
            <w:tcW w:w="1558" w:type="dxa"/>
            <w:tcBorders>
              <w:top w:val="single" w:sz="4" w:space="0" w:color="000000"/>
              <w:left w:val="single" w:sz="4" w:space="0" w:color="000000"/>
              <w:bottom w:val="single" w:sz="4" w:space="0" w:color="000000"/>
              <w:right w:val="single" w:sz="4" w:space="0" w:color="000000"/>
            </w:tcBorders>
          </w:tcPr>
          <w:p w14:paraId="76B0DF54" w14:textId="77777777" w:rsidR="00D60E26" w:rsidRPr="00610346" w:rsidRDefault="00D60E26"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193.972 </w:t>
            </w:r>
          </w:p>
        </w:tc>
        <w:tc>
          <w:tcPr>
            <w:tcW w:w="1560" w:type="dxa"/>
            <w:tcBorders>
              <w:top w:val="single" w:sz="4" w:space="0" w:color="000000"/>
              <w:left w:val="single" w:sz="4" w:space="0" w:color="000000"/>
              <w:bottom w:val="single" w:sz="4" w:space="0" w:color="000000"/>
              <w:right w:val="single" w:sz="4" w:space="0" w:color="000000"/>
            </w:tcBorders>
          </w:tcPr>
          <w:p w14:paraId="7A749871" w14:textId="77777777" w:rsidR="00D60E26" w:rsidRPr="00610346" w:rsidRDefault="00D60E26"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258.051 </w:t>
            </w:r>
          </w:p>
        </w:tc>
      </w:tr>
      <w:tr w:rsidR="00D60E26" w:rsidRPr="00610346" w14:paraId="5104F1E1"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067ECE05"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Купци у иностранству </w:t>
            </w:r>
          </w:p>
        </w:tc>
        <w:tc>
          <w:tcPr>
            <w:tcW w:w="1558" w:type="dxa"/>
            <w:tcBorders>
              <w:top w:val="single" w:sz="4" w:space="0" w:color="000000"/>
              <w:left w:val="single" w:sz="4" w:space="0" w:color="000000"/>
              <w:bottom w:val="single" w:sz="4" w:space="0" w:color="000000"/>
              <w:right w:val="single" w:sz="4" w:space="0" w:color="000000"/>
            </w:tcBorders>
          </w:tcPr>
          <w:p w14:paraId="49B25C66" w14:textId="77777777" w:rsidR="00D60E26" w:rsidRPr="00610346" w:rsidRDefault="00D60E26"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66.481 </w:t>
            </w:r>
          </w:p>
        </w:tc>
        <w:tc>
          <w:tcPr>
            <w:tcW w:w="1560" w:type="dxa"/>
            <w:tcBorders>
              <w:top w:val="single" w:sz="4" w:space="0" w:color="000000"/>
              <w:left w:val="single" w:sz="4" w:space="0" w:color="000000"/>
              <w:bottom w:val="single" w:sz="4" w:space="0" w:color="000000"/>
              <w:right w:val="single" w:sz="4" w:space="0" w:color="000000"/>
            </w:tcBorders>
          </w:tcPr>
          <w:p w14:paraId="5A8F92F0" w14:textId="77777777" w:rsidR="00D60E26" w:rsidRPr="00610346" w:rsidRDefault="00D60E26"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50.127 </w:t>
            </w:r>
          </w:p>
        </w:tc>
      </w:tr>
      <w:tr w:rsidR="00D60E26" w:rsidRPr="00610346" w14:paraId="2B6B8808" w14:textId="77777777" w:rsidTr="00882CF8">
        <w:trPr>
          <w:trHeight w:val="290"/>
        </w:trPr>
        <w:tc>
          <w:tcPr>
            <w:tcW w:w="5814" w:type="dxa"/>
            <w:tcBorders>
              <w:top w:val="single" w:sz="4" w:space="0" w:color="000000"/>
              <w:left w:val="single" w:sz="4" w:space="0" w:color="000000"/>
              <w:bottom w:val="single" w:sz="4" w:space="0" w:color="000000"/>
              <w:right w:val="single" w:sz="4" w:space="0" w:color="000000"/>
            </w:tcBorders>
          </w:tcPr>
          <w:p w14:paraId="45C025C5"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Остала потраживања по основу продаје </w:t>
            </w:r>
          </w:p>
        </w:tc>
        <w:tc>
          <w:tcPr>
            <w:tcW w:w="1558" w:type="dxa"/>
            <w:tcBorders>
              <w:top w:val="single" w:sz="4" w:space="0" w:color="000000"/>
              <w:left w:val="single" w:sz="4" w:space="0" w:color="000000"/>
              <w:bottom w:val="single" w:sz="4" w:space="0" w:color="000000"/>
              <w:right w:val="single" w:sz="4" w:space="0" w:color="000000"/>
            </w:tcBorders>
          </w:tcPr>
          <w:p w14:paraId="7775D905" w14:textId="77777777" w:rsidR="00D60E26" w:rsidRPr="00610346" w:rsidRDefault="00D60E26" w:rsidP="0035532B">
            <w:pPr>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F138894" w14:textId="77777777" w:rsidR="00D60E26" w:rsidRPr="00610346" w:rsidRDefault="00D60E26"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16 </w:t>
            </w:r>
          </w:p>
        </w:tc>
      </w:tr>
      <w:tr w:rsidR="00D60E26" w:rsidRPr="00610346" w14:paraId="09F05BD1"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574E74E5"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Исправка вредности потраживања од продаје </w:t>
            </w:r>
          </w:p>
        </w:tc>
        <w:tc>
          <w:tcPr>
            <w:tcW w:w="1558" w:type="dxa"/>
            <w:tcBorders>
              <w:top w:val="single" w:sz="4" w:space="0" w:color="000000"/>
              <w:left w:val="single" w:sz="4" w:space="0" w:color="000000"/>
              <w:bottom w:val="single" w:sz="4" w:space="0" w:color="000000"/>
              <w:right w:val="single" w:sz="4" w:space="0" w:color="000000"/>
            </w:tcBorders>
          </w:tcPr>
          <w:p w14:paraId="77E754CC" w14:textId="77777777" w:rsidR="00D60E26" w:rsidRPr="00610346" w:rsidRDefault="00D60E26"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(61.457) </w:t>
            </w:r>
          </w:p>
        </w:tc>
        <w:tc>
          <w:tcPr>
            <w:tcW w:w="1560" w:type="dxa"/>
            <w:tcBorders>
              <w:top w:val="single" w:sz="4" w:space="0" w:color="000000"/>
              <w:left w:val="single" w:sz="4" w:space="0" w:color="000000"/>
              <w:bottom w:val="single" w:sz="4" w:space="0" w:color="000000"/>
              <w:right w:val="single" w:sz="4" w:space="0" w:color="000000"/>
            </w:tcBorders>
          </w:tcPr>
          <w:p w14:paraId="00AD0DA0" w14:textId="77777777" w:rsidR="00D60E26" w:rsidRPr="00610346" w:rsidRDefault="00D60E26" w:rsidP="0035532B">
            <w:pPr>
              <w:ind w:right="64"/>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(69.246) </w:t>
            </w:r>
          </w:p>
        </w:tc>
      </w:tr>
      <w:tr w:rsidR="00D60E26" w:rsidRPr="00610346" w14:paraId="6BE0D170"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64FF063D"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558" w:type="dxa"/>
            <w:tcBorders>
              <w:top w:val="single" w:sz="4" w:space="0" w:color="000000"/>
              <w:left w:val="single" w:sz="4" w:space="0" w:color="000000"/>
              <w:bottom w:val="single" w:sz="4" w:space="0" w:color="000000"/>
              <w:right w:val="single" w:sz="4" w:space="0" w:color="000000"/>
            </w:tcBorders>
          </w:tcPr>
          <w:p w14:paraId="269F4909" w14:textId="77777777" w:rsidR="00D60E26" w:rsidRPr="00610346" w:rsidRDefault="00D60E26"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198.996 </w:t>
            </w:r>
          </w:p>
        </w:tc>
        <w:tc>
          <w:tcPr>
            <w:tcW w:w="1560" w:type="dxa"/>
            <w:tcBorders>
              <w:top w:val="single" w:sz="4" w:space="0" w:color="000000"/>
              <w:left w:val="single" w:sz="4" w:space="0" w:color="000000"/>
              <w:bottom w:val="single" w:sz="4" w:space="0" w:color="000000"/>
              <w:right w:val="single" w:sz="4" w:space="0" w:color="000000"/>
            </w:tcBorders>
          </w:tcPr>
          <w:p w14:paraId="47C1AB98" w14:textId="77777777" w:rsidR="00D60E26" w:rsidRPr="00610346" w:rsidRDefault="00D60E26"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238.948 </w:t>
            </w:r>
          </w:p>
        </w:tc>
      </w:tr>
    </w:tbl>
    <w:p w14:paraId="2ACFB31E" w14:textId="77777777" w:rsidR="00D60E26" w:rsidRPr="00610346" w:rsidRDefault="00D60E26" w:rsidP="00610346">
      <w:pPr>
        <w:spacing w:after="25"/>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 </w:t>
      </w:r>
    </w:p>
    <w:p w14:paraId="7D17626E" w14:textId="77777777" w:rsidR="00D60E26" w:rsidRPr="00641CA1" w:rsidRDefault="00D60E26" w:rsidP="00641CA1">
      <w:pPr>
        <w:rPr>
          <w:rFonts w:ascii="Times New Roman" w:hAnsi="Times New Roman" w:cs="Times New Roman"/>
          <w:b/>
          <w:sz w:val="24"/>
          <w:szCs w:val="24"/>
        </w:rPr>
      </w:pPr>
      <w:r w:rsidRPr="00641CA1">
        <w:rPr>
          <w:rFonts w:ascii="Times New Roman" w:hAnsi="Times New Roman" w:cs="Times New Roman"/>
          <w:b/>
          <w:sz w:val="24"/>
          <w:szCs w:val="24"/>
        </w:rPr>
        <w:t xml:space="preserve">Купци у земљи </w:t>
      </w:r>
    </w:p>
    <w:p w14:paraId="45F5C955" w14:textId="798FC9E9" w:rsidR="00D60E26" w:rsidRPr="00610346" w:rsidRDefault="00D60E26" w:rsidP="00722812">
      <w:pPr>
        <w:spacing w:after="0"/>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 </w:t>
      </w:r>
      <w:r w:rsidR="00722812">
        <w:rPr>
          <w:rFonts w:ascii="Times New Roman" w:eastAsia="Times New Roman" w:hAnsi="Times New Roman" w:cs="Times New Roman"/>
          <w:b/>
          <w:color w:val="000000"/>
          <w:sz w:val="24"/>
        </w:rPr>
        <w:tab/>
      </w:r>
      <w:r w:rsidRPr="00610346">
        <w:rPr>
          <w:rFonts w:ascii="Times New Roman" w:eastAsia="Times New Roman" w:hAnsi="Times New Roman" w:cs="Times New Roman"/>
          <w:color w:val="000000"/>
          <w:sz w:val="24"/>
        </w:rPr>
        <w:t xml:space="preserve">Купци у земљи исказани су у износу од 193.972 хиљаде динара и највећим делом се односе на: </w:t>
      </w:r>
      <w:r w:rsidRPr="00610346">
        <w:rPr>
          <w:rFonts w:ascii="Times New Roman" w:eastAsia="Times New Roman" w:hAnsi="Times New Roman" w:cs="Times New Roman"/>
          <w:b/>
          <w:color w:val="000000"/>
          <w:sz w:val="24"/>
        </w:rPr>
        <w:t xml:space="preserve"> </w:t>
      </w:r>
    </w:p>
    <w:p w14:paraId="0139A038" w14:textId="77777777" w:rsidR="00D60E26" w:rsidRPr="00610346"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lastRenderedPageBreak/>
        <w:t xml:space="preserve">Табела број 19 – Купци у земљи                                                          -у хиљадама динара- </w:t>
      </w:r>
    </w:p>
    <w:tbl>
      <w:tblPr>
        <w:tblStyle w:val="TableGrid"/>
        <w:tblW w:w="8932" w:type="dxa"/>
        <w:tblInd w:w="0" w:type="dxa"/>
        <w:tblCellMar>
          <w:top w:w="9" w:type="dxa"/>
          <w:left w:w="70" w:type="dxa"/>
          <w:right w:w="10" w:type="dxa"/>
        </w:tblCellMar>
        <w:tblLook w:val="04A0" w:firstRow="1" w:lastRow="0" w:firstColumn="1" w:lastColumn="0" w:noHBand="0" w:noVBand="1"/>
      </w:tblPr>
      <w:tblGrid>
        <w:gridCol w:w="7310"/>
        <w:gridCol w:w="1622"/>
      </w:tblGrid>
      <w:tr w:rsidR="00D60E26" w:rsidRPr="00610346" w14:paraId="1C7FDDDD"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1AC42BC2"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622" w:type="dxa"/>
            <w:tcBorders>
              <w:top w:val="single" w:sz="4" w:space="0" w:color="000000"/>
              <w:left w:val="single" w:sz="4" w:space="0" w:color="000000"/>
              <w:bottom w:val="single" w:sz="4" w:space="0" w:color="000000"/>
              <w:right w:val="single" w:sz="4" w:space="0" w:color="000000"/>
            </w:tcBorders>
          </w:tcPr>
          <w:p w14:paraId="72CF79C8" w14:textId="18080DFC" w:rsidR="00D60E26" w:rsidRPr="00610346" w:rsidRDefault="00D60E26"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r>
      <w:tr w:rsidR="00D60E26" w:rsidRPr="00610346" w14:paraId="69D312B3" w14:textId="77777777" w:rsidTr="00882CF8">
        <w:trPr>
          <w:trHeight w:val="562"/>
        </w:trPr>
        <w:tc>
          <w:tcPr>
            <w:tcW w:w="7310" w:type="dxa"/>
            <w:tcBorders>
              <w:top w:val="single" w:sz="4" w:space="0" w:color="000000"/>
              <w:left w:val="single" w:sz="4" w:space="0" w:color="000000"/>
              <w:bottom w:val="single" w:sz="4" w:space="0" w:color="000000"/>
              <w:right w:val="single" w:sz="4" w:space="0" w:color="000000"/>
            </w:tcBorders>
          </w:tcPr>
          <w:p w14:paraId="706F2E3D"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ЈП „Електропривреда Србије“, Београд Огранак Хидроелектрана „Ђердап“ Кладово </w:t>
            </w:r>
          </w:p>
        </w:tc>
        <w:tc>
          <w:tcPr>
            <w:tcW w:w="1622" w:type="dxa"/>
            <w:tcBorders>
              <w:top w:val="single" w:sz="4" w:space="0" w:color="000000"/>
              <w:left w:val="single" w:sz="4" w:space="0" w:color="000000"/>
              <w:bottom w:val="single" w:sz="4" w:space="0" w:color="000000"/>
              <w:right w:val="single" w:sz="4" w:space="0" w:color="000000"/>
            </w:tcBorders>
            <w:vAlign w:val="center"/>
          </w:tcPr>
          <w:p w14:paraId="744DDAE2"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55.372 </w:t>
            </w:r>
          </w:p>
        </w:tc>
      </w:tr>
      <w:tr w:rsidR="00D60E26" w:rsidRPr="00610346" w14:paraId="3C23ED81" w14:textId="77777777" w:rsidTr="00882CF8">
        <w:trPr>
          <w:trHeight w:val="291"/>
        </w:trPr>
        <w:tc>
          <w:tcPr>
            <w:tcW w:w="7310" w:type="dxa"/>
            <w:tcBorders>
              <w:top w:val="single" w:sz="4" w:space="0" w:color="000000"/>
              <w:left w:val="single" w:sz="4" w:space="0" w:color="000000"/>
              <w:bottom w:val="single" w:sz="4" w:space="0" w:color="000000"/>
              <w:right w:val="single" w:sz="4" w:space="0" w:color="000000"/>
            </w:tcBorders>
          </w:tcPr>
          <w:p w14:paraId="61814DF1"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„А.С.А Еко“ д.о.о., Кикинда </w:t>
            </w:r>
          </w:p>
        </w:tc>
        <w:tc>
          <w:tcPr>
            <w:tcW w:w="1622" w:type="dxa"/>
            <w:tcBorders>
              <w:top w:val="single" w:sz="4" w:space="0" w:color="000000"/>
              <w:left w:val="single" w:sz="4" w:space="0" w:color="000000"/>
              <w:bottom w:val="single" w:sz="4" w:space="0" w:color="000000"/>
              <w:right w:val="single" w:sz="4" w:space="0" w:color="000000"/>
            </w:tcBorders>
          </w:tcPr>
          <w:p w14:paraId="38980C7D"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30.445 </w:t>
            </w:r>
          </w:p>
        </w:tc>
      </w:tr>
      <w:tr w:rsidR="00D60E26" w:rsidRPr="00610346" w14:paraId="4A3347B6"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495B3C63"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„А.С.А“ д.о.о., Кикинда </w:t>
            </w:r>
          </w:p>
        </w:tc>
        <w:tc>
          <w:tcPr>
            <w:tcW w:w="1622" w:type="dxa"/>
            <w:tcBorders>
              <w:top w:val="single" w:sz="4" w:space="0" w:color="000000"/>
              <w:left w:val="single" w:sz="4" w:space="0" w:color="000000"/>
              <w:bottom w:val="single" w:sz="4" w:space="0" w:color="000000"/>
              <w:right w:val="single" w:sz="4" w:space="0" w:color="000000"/>
            </w:tcBorders>
          </w:tcPr>
          <w:p w14:paraId="4C288997"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16.995 </w:t>
            </w:r>
          </w:p>
        </w:tc>
      </w:tr>
      <w:tr w:rsidR="00D60E26" w:rsidRPr="00610346" w14:paraId="0B8C0FC7"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2C52F380"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ЈВП „Србијаводе“, Београд </w:t>
            </w:r>
          </w:p>
        </w:tc>
        <w:tc>
          <w:tcPr>
            <w:tcW w:w="1622" w:type="dxa"/>
            <w:tcBorders>
              <w:top w:val="single" w:sz="4" w:space="0" w:color="000000"/>
              <w:left w:val="single" w:sz="4" w:space="0" w:color="000000"/>
              <w:bottom w:val="single" w:sz="4" w:space="0" w:color="000000"/>
              <w:right w:val="single" w:sz="4" w:space="0" w:color="000000"/>
            </w:tcBorders>
          </w:tcPr>
          <w:p w14:paraId="05543BF0"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11.126 </w:t>
            </w:r>
          </w:p>
        </w:tc>
      </w:tr>
      <w:tr w:rsidR="00D60E26" w:rsidRPr="00610346" w14:paraId="6FBB3127" w14:textId="77777777" w:rsidTr="00882CF8">
        <w:trPr>
          <w:trHeight w:val="290"/>
        </w:trPr>
        <w:tc>
          <w:tcPr>
            <w:tcW w:w="7310" w:type="dxa"/>
            <w:tcBorders>
              <w:top w:val="single" w:sz="4" w:space="0" w:color="000000"/>
              <w:left w:val="single" w:sz="4" w:space="0" w:color="000000"/>
              <w:bottom w:val="single" w:sz="4" w:space="0" w:color="000000"/>
              <w:right w:val="single" w:sz="4" w:space="0" w:color="000000"/>
            </w:tcBorders>
          </w:tcPr>
          <w:p w14:paraId="1745F181"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Општина Велика Плана, Велика Плана </w:t>
            </w:r>
          </w:p>
        </w:tc>
        <w:tc>
          <w:tcPr>
            <w:tcW w:w="1622" w:type="dxa"/>
            <w:tcBorders>
              <w:top w:val="single" w:sz="4" w:space="0" w:color="000000"/>
              <w:left w:val="single" w:sz="4" w:space="0" w:color="000000"/>
              <w:bottom w:val="single" w:sz="4" w:space="0" w:color="000000"/>
              <w:right w:val="single" w:sz="4" w:space="0" w:color="000000"/>
            </w:tcBorders>
          </w:tcPr>
          <w:p w14:paraId="714E9BC8"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4.248 </w:t>
            </w:r>
          </w:p>
        </w:tc>
      </w:tr>
      <w:tr w:rsidR="00D60E26" w:rsidRPr="00610346" w14:paraId="77FD7567"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7B599BC7"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„International management group“, Beograd </w:t>
            </w:r>
          </w:p>
        </w:tc>
        <w:tc>
          <w:tcPr>
            <w:tcW w:w="1622" w:type="dxa"/>
            <w:tcBorders>
              <w:top w:val="single" w:sz="4" w:space="0" w:color="000000"/>
              <w:left w:val="single" w:sz="4" w:space="0" w:color="000000"/>
              <w:bottom w:val="single" w:sz="4" w:space="0" w:color="000000"/>
              <w:right w:val="single" w:sz="4" w:space="0" w:color="000000"/>
            </w:tcBorders>
          </w:tcPr>
          <w:p w14:paraId="37BA0FD0"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2.910 </w:t>
            </w:r>
          </w:p>
        </w:tc>
      </w:tr>
      <w:tr w:rsidR="00D60E26" w:rsidRPr="00610346" w14:paraId="412F453E" w14:textId="77777777" w:rsidTr="00882CF8">
        <w:trPr>
          <w:trHeight w:val="562"/>
        </w:trPr>
        <w:tc>
          <w:tcPr>
            <w:tcW w:w="7310" w:type="dxa"/>
            <w:tcBorders>
              <w:top w:val="single" w:sz="4" w:space="0" w:color="000000"/>
              <w:left w:val="single" w:sz="4" w:space="0" w:color="000000"/>
              <w:bottom w:val="single" w:sz="4" w:space="0" w:color="000000"/>
              <w:right w:val="single" w:sz="4" w:space="0" w:color="000000"/>
            </w:tcBorders>
          </w:tcPr>
          <w:p w14:paraId="518DDE43"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Градска управа за здравствену и социјалну заштиту животне средине града Сремске Митровице, Сремска Митровица </w:t>
            </w:r>
          </w:p>
        </w:tc>
        <w:tc>
          <w:tcPr>
            <w:tcW w:w="1622" w:type="dxa"/>
            <w:tcBorders>
              <w:top w:val="single" w:sz="4" w:space="0" w:color="000000"/>
              <w:left w:val="single" w:sz="4" w:space="0" w:color="000000"/>
              <w:bottom w:val="single" w:sz="4" w:space="0" w:color="000000"/>
              <w:right w:val="single" w:sz="4" w:space="0" w:color="000000"/>
            </w:tcBorders>
            <w:vAlign w:val="center"/>
          </w:tcPr>
          <w:p w14:paraId="4A949545"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2.520 </w:t>
            </w:r>
          </w:p>
        </w:tc>
      </w:tr>
      <w:tr w:rsidR="00D60E26" w:rsidRPr="00610346" w14:paraId="48EE22DD"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4D8038CF"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ЈП „Електропривреда Србије“, Београд </w:t>
            </w:r>
          </w:p>
        </w:tc>
        <w:tc>
          <w:tcPr>
            <w:tcW w:w="1622" w:type="dxa"/>
            <w:tcBorders>
              <w:top w:val="single" w:sz="4" w:space="0" w:color="000000"/>
              <w:left w:val="single" w:sz="4" w:space="0" w:color="000000"/>
              <w:bottom w:val="single" w:sz="4" w:space="0" w:color="000000"/>
              <w:right w:val="single" w:sz="4" w:space="0" w:color="000000"/>
            </w:tcBorders>
          </w:tcPr>
          <w:p w14:paraId="4B103C82"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2.593 </w:t>
            </w:r>
          </w:p>
        </w:tc>
      </w:tr>
      <w:tr w:rsidR="00D60E26" w:rsidRPr="00610346" w14:paraId="28D3ADE0" w14:textId="77777777" w:rsidTr="00882CF8">
        <w:trPr>
          <w:trHeight w:val="290"/>
        </w:trPr>
        <w:tc>
          <w:tcPr>
            <w:tcW w:w="7310" w:type="dxa"/>
            <w:tcBorders>
              <w:top w:val="single" w:sz="4" w:space="0" w:color="000000"/>
              <w:left w:val="single" w:sz="4" w:space="0" w:color="000000"/>
              <w:bottom w:val="single" w:sz="4" w:space="0" w:color="000000"/>
              <w:right w:val="single" w:sz="4" w:space="0" w:color="000000"/>
            </w:tcBorders>
          </w:tcPr>
          <w:p w14:paraId="72BC57BE"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„РТБ Бор група рудници бакра“, Бор </w:t>
            </w:r>
          </w:p>
        </w:tc>
        <w:tc>
          <w:tcPr>
            <w:tcW w:w="1622" w:type="dxa"/>
            <w:tcBorders>
              <w:top w:val="single" w:sz="4" w:space="0" w:color="000000"/>
              <w:left w:val="single" w:sz="4" w:space="0" w:color="000000"/>
              <w:bottom w:val="single" w:sz="4" w:space="0" w:color="000000"/>
              <w:right w:val="single" w:sz="4" w:space="0" w:color="000000"/>
            </w:tcBorders>
          </w:tcPr>
          <w:p w14:paraId="3E7EFD99"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5.100 </w:t>
            </w:r>
          </w:p>
        </w:tc>
      </w:tr>
      <w:tr w:rsidR="00D60E26" w:rsidRPr="00610346" w14:paraId="0D0566D2"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5BC2354D"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ЈКП „Водовод“, Зајечар </w:t>
            </w:r>
          </w:p>
        </w:tc>
        <w:tc>
          <w:tcPr>
            <w:tcW w:w="1622" w:type="dxa"/>
            <w:tcBorders>
              <w:top w:val="single" w:sz="4" w:space="0" w:color="000000"/>
              <w:left w:val="single" w:sz="4" w:space="0" w:color="000000"/>
              <w:bottom w:val="single" w:sz="4" w:space="0" w:color="000000"/>
              <w:right w:val="single" w:sz="4" w:space="0" w:color="000000"/>
            </w:tcBorders>
          </w:tcPr>
          <w:p w14:paraId="4483BD63"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1.195 </w:t>
            </w:r>
          </w:p>
        </w:tc>
      </w:tr>
      <w:tr w:rsidR="00D60E26" w:rsidRPr="00610346" w14:paraId="07317D8B"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23463053"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ЈКП „Београдски водовод и канaлизација“, Београд </w:t>
            </w:r>
          </w:p>
        </w:tc>
        <w:tc>
          <w:tcPr>
            <w:tcW w:w="1622" w:type="dxa"/>
            <w:tcBorders>
              <w:top w:val="single" w:sz="4" w:space="0" w:color="000000"/>
              <w:left w:val="single" w:sz="4" w:space="0" w:color="000000"/>
              <w:bottom w:val="single" w:sz="4" w:space="0" w:color="000000"/>
              <w:right w:val="single" w:sz="4" w:space="0" w:color="000000"/>
            </w:tcBorders>
          </w:tcPr>
          <w:p w14:paraId="56B8B62B"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1.800 </w:t>
            </w:r>
          </w:p>
        </w:tc>
      </w:tr>
      <w:tr w:rsidR="00D60E26" w:rsidRPr="00610346" w14:paraId="7CAE713E"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10AA02E2"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622" w:type="dxa"/>
            <w:tcBorders>
              <w:top w:val="single" w:sz="4" w:space="0" w:color="000000"/>
              <w:left w:val="single" w:sz="4" w:space="0" w:color="000000"/>
              <w:bottom w:val="single" w:sz="4" w:space="0" w:color="000000"/>
              <w:right w:val="single" w:sz="4" w:space="0" w:color="000000"/>
            </w:tcBorders>
          </w:tcPr>
          <w:p w14:paraId="653D5338"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134.304 </w:t>
            </w:r>
          </w:p>
        </w:tc>
      </w:tr>
    </w:tbl>
    <w:p w14:paraId="4B3B58ED" w14:textId="77777777" w:rsidR="00D60E26" w:rsidRPr="00610346" w:rsidRDefault="00D60E26" w:rsidP="00610346">
      <w:pPr>
        <w:spacing w:after="0"/>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 </w:t>
      </w:r>
    </w:p>
    <w:p w14:paraId="3ECF4A40" w14:textId="77777777" w:rsidR="00D60E26" w:rsidRPr="00610346"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Купци у иностранству исказани су у износу од 66.841 хиљаду динара и највећим делом се односе на: </w:t>
      </w:r>
    </w:p>
    <w:p w14:paraId="31603E09" w14:textId="77777777" w:rsidR="00D60E26" w:rsidRPr="00610346" w:rsidRDefault="00D60E26" w:rsidP="00610346">
      <w:pPr>
        <w:spacing w:after="10"/>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 </w:t>
      </w:r>
    </w:p>
    <w:p w14:paraId="5438AF5E" w14:textId="77777777" w:rsidR="00D60E26" w:rsidRPr="00610346"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Табела број 20 – Купци у иностранству                                              -у хиљадама динара- </w:t>
      </w:r>
    </w:p>
    <w:tbl>
      <w:tblPr>
        <w:tblStyle w:val="TableGrid"/>
        <w:tblW w:w="8932" w:type="dxa"/>
        <w:tblInd w:w="0" w:type="dxa"/>
        <w:tblCellMar>
          <w:top w:w="9" w:type="dxa"/>
          <w:left w:w="70" w:type="dxa"/>
          <w:right w:w="10" w:type="dxa"/>
        </w:tblCellMar>
        <w:tblLook w:val="04A0" w:firstRow="1" w:lastRow="0" w:firstColumn="1" w:lastColumn="0" w:noHBand="0" w:noVBand="1"/>
      </w:tblPr>
      <w:tblGrid>
        <w:gridCol w:w="7310"/>
        <w:gridCol w:w="1622"/>
      </w:tblGrid>
      <w:tr w:rsidR="00D60E26" w:rsidRPr="00610346" w14:paraId="0139FECB" w14:textId="77777777" w:rsidTr="00882CF8">
        <w:trPr>
          <w:trHeight w:val="290"/>
        </w:trPr>
        <w:tc>
          <w:tcPr>
            <w:tcW w:w="7310" w:type="dxa"/>
            <w:tcBorders>
              <w:top w:val="single" w:sz="4" w:space="0" w:color="000000"/>
              <w:left w:val="single" w:sz="4" w:space="0" w:color="000000"/>
              <w:bottom w:val="single" w:sz="4" w:space="0" w:color="000000"/>
              <w:right w:val="single" w:sz="4" w:space="0" w:color="000000"/>
            </w:tcBorders>
          </w:tcPr>
          <w:p w14:paraId="1DAC89A9"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622" w:type="dxa"/>
            <w:tcBorders>
              <w:top w:val="single" w:sz="4" w:space="0" w:color="000000"/>
              <w:left w:val="single" w:sz="4" w:space="0" w:color="000000"/>
              <w:bottom w:val="single" w:sz="4" w:space="0" w:color="000000"/>
              <w:right w:val="single" w:sz="4" w:space="0" w:color="000000"/>
            </w:tcBorders>
          </w:tcPr>
          <w:p w14:paraId="7F29CA12" w14:textId="32B9ABFE" w:rsidR="00D60E26" w:rsidRPr="00610346" w:rsidRDefault="00D60E26"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r>
      <w:tr w:rsidR="00D60E26" w:rsidRPr="00610346" w14:paraId="5353272F"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28F054BD"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„Хидроелектрана Дабар“ д.о.о., Требиње </w:t>
            </w:r>
          </w:p>
        </w:tc>
        <w:tc>
          <w:tcPr>
            <w:tcW w:w="1622" w:type="dxa"/>
            <w:tcBorders>
              <w:top w:val="single" w:sz="4" w:space="0" w:color="000000"/>
              <w:left w:val="single" w:sz="4" w:space="0" w:color="000000"/>
              <w:bottom w:val="single" w:sz="4" w:space="0" w:color="000000"/>
              <w:right w:val="single" w:sz="4" w:space="0" w:color="000000"/>
            </w:tcBorders>
          </w:tcPr>
          <w:p w14:paraId="26EFA9D5"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29.301 </w:t>
            </w:r>
          </w:p>
        </w:tc>
      </w:tr>
      <w:tr w:rsidR="00D60E26" w:rsidRPr="00610346" w14:paraId="165CAE8D"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38130D41"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ЗП „Хидроелектрана на Врбасу“, Мркоњић град </w:t>
            </w:r>
          </w:p>
        </w:tc>
        <w:tc>
          <w:tcPr>
            <w:tcW w:w="1622" w:type="dxa"/>
            <w:tcBorders>
              <w:top w:val="single" w:sz="4" w:space="0" w:color="000000"/>
              <w:left w:val="single" w:sz="4" w:space="0" w:color="000000"/>
              <w:bottom w:val="single" w:sz="4" w:space="0" w:color="000000"/>
              <w:right w:val="single" w:sz="4" w:space="0" w:color="000000"/>
            </w:tcBorders>
          </w:tcPr>
          <w:p w14:paraId="4DF04A3C"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12.394 </w:t>
            </w:r>
          </w:p>
        </w:tc>
      </w:tr>
      <w:tr w:rsidR="00D60E26" w:rsidRPr="00610346" w14:paraId="743ED5D9" w14:textId="77777777" w:rsidTr="00882CF8">
        <w:trPr>
          <w:trHeight w:val="290"/>
        </w:trPr>
        <w:tc>
          <w:tcPr>
            <w:tcW w:w="7310" w:type="dxa"/>
            <w:tcBorders>
              <w:top w:val="single" w:sz="4" w:space="0" w:color="000000"/>
              <w:left w:val="single" w:sz="4" w:space="0" w:color="000000"/>
              <w:bottom w:val="single" w:sz="4" w:space="0" w:color="000000"/>
              <w:right w:val="single" w:sz="4" w:space="0" w:color="000000"/>
            </w:tcBorders>
          </w:tcPr>
          <w:p w14:paraId="7CA10706"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Дринкадриа </w:t>
            </w:r>
          </w:p>
        </w:tc>
        <w:tc>
          <w:tcPr>
            <w:tcW w:w="1622" w:type="dxa"/>
            <w:tcBorders>
              <w:top w:val="single" w:sz="4" w:space="0" w:color="000000"/>
              <w:left w:val="single" w:sz="4" w:space="0" w:color="000000"/>
              <w:bottom w:val="single" w:sz="4" w:space="0" w:color="000000"/>
              <w:right w:val="single" w:sz="4" w:space="0" w:color="000000"/>
            </w:tcBorders>
          </w:tcPr>
          <w:p w14:paraId="48976D09"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10.296 </w:t>
            </w:r>
          </w:p>
        </w:tc>
      </w:tr>
      <w:tr w:rsidR="00D60E26" w:rsidRPr="00610346" w14:paraId="62B1D281"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299ECF08"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622" w:type="dxa"/>
            <w:tcBorders>
              <w:top w:val="single" w:sz="4" w:space="0" w:color="000000"/>
              <w:left w:val="single" w:sz="4" w:space="0" w:color="000000"/>
              <w:bottom w:val="single" w:sz="4" w:space="0" w:color="000000"/>
              <w:right w:val="single" w:sz="4" w:space="0" w:color="000000"/>
            </w:tcBorders>
          </w:tcPr>
          <w:p w14:paraId="4C7940A5"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51.991 </w:t>
            </w:r>
          </w:p>
        </w:tc>
      </w:tr>
    </w:tbl>
    <w:p w14:paraId="5AE59386" w14:textId="77777777" w:rsidR="00D60E26" w:rsidRPr="00610346" w:rsidRDefault="00D60E26" w:rsidP="00610346">
      <w:pPr>
        <w:spacing w:after="0"/>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 </w:t>
      </w:r>
    </w:p>
    <w:p w14:paraId="66E14B0F" w14:textId="0BC003B1" w:rsidR="00D60E26" w:rsidRPr="00641CA1" w:rsidRDefault="00D60E26" w:rsidP="005A0FC0">
      <w:pPr>
        <w:spacing w:after="0"/>
        <w:jc w:val="both"/>
        <w:rPr>
          <w:rFonts w:ascii="Times New Roman" w:hAnsi="Times New Roman" w:cs="Times New Roman"/>
          <w:b/>
          <w:sz w:val="24"/>
          <w:szCs w:val="24"/>
        </w:rPr>
      </w:pPr>
      <w:r w:rsidRPr="00610346">
        <w:rPr>
          <w:rFonts w:ascii="Times New Roman" w:eastAsia="Times New Roman" w:hAnsi="Times New Roman" w:cs="Times New Roman"/>
          <w:b/>
          <w:color w:val="000000"/>
          <w:sz w:val="24"/>
        </w:rPr>
        <w:t xml:space="preserve"> </w:t>
      </w:r>
      <w:r w:rsidRPr="00641CA1">
        <w:rPr>
          <w:rFonts w:ascii="Times New Roman" w:hAnsi="Times New Roman" w:cs="Times New Roman"/>
          <w:b/>
          <w:sz w:val="24"/>
          <w:szCs w:val="24"/>
        </w:rPr>
        <w:t xml:space="preserve">Исправка вредности потраживања од продаје </w:t>
      </w:r>
    </w:p>
    <w:p w14:paraId="6E0760D2" w14:textId="77777777" w:rsidR="005A0FC0" w:rsidRDefault="00D60E26" w:rsidP="00B91301">
      <w:pPr>
        <w:spacing w:after="23"/>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3EA973C0" w14:textId="4A385450" w:rsidR="00D60E26" w:rsidRPr="00610346" w:rsidRDefault="00D60E26" w:rsidP="00722812">
      <w:pPr>
        <w:spacing w:after="23"/>
        <w:ind w:firstLine="72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Исправка вредности потраживања од продаје приказана је табелом: </w:t>
      </w:r>
    </w:p>
    <w:p w14:paraId="05CA743B" w14:textId="77777777" w:rsidR="00D60E26" w:rsidRPr="00610346" w:rsidRDefault="00D60E26" w:rsidP="00610346">
      <w:pPr>
        <w:spacing w:after="1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42D9A8FD" w14:textId="77777777" w:rsidR="00D60E26" w:rsidRPr="00610346"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Табела број 21 – Исправка вредности потраживања                         -у хиљадама динара- </w:t>
      </w:r>
    </w:p>
    <w:tbl>
      <w:tblPr>
        <w:tblStyle w:val="TableGrid"/>
        <w:tblW w:w="8932" w:type="dxa"/>
        <w:tblInd w:w="0" w:type="dxa"/>
        <w:tblCellMar>
          <w:top w:w="9" w:type="dxa"/>
          <w:left w:w="70" w:type="dxa"/>
          <w:right w:w="10" w:type="dxa"/>
        </w:tblCellMar>
        <w:tblLook w:val="04A0" w:firstRow="1" w:lastRow="0" w:firstColumn="1" w:lastColumn="0" w:noHBand="0" w:noVBand="1"/>
      </w:tblPr>
      <w:tblGrid>
        <w:gridCol w:w="5814"/>
        <w:gridCol w:w="1558"/>
        <w:gridCol w:w="1560"/>
      </w:tblGrid>
      <w:tr w:rsidR="00D60E26" w:rsidRPr="00610346" w14:paraId="676963C5" w14:textId="77777777" w:rsidTr="00882CF8">
        <w:trPr>
          <w:trHeight w:val="290"/>
        </w:trPr>
        <w:tc>
          <w:tcPr>
            <w:tcW w:w="5814" w:type="dxa"/>
            <w:tcBorders>
              <w:top w:val="single" w:sz="4" w:space="0" w:color="000000"/>
              <w:left w:val="single" w:sz="4" w:space="0" w:color="000000"/>
              <w:bottom w:val="single" w:sz="4" w:space="0" w:color="000000"/>
              <w:right w:val="single" w:sz="4" w:space="0" w:color="000000"/>
            </w:tcBorders>
          </w:tcPr>
          <w:p w14:paraId="3334DC89"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558" w:type="dxa"/>
            <w:tcBorders>
              <w:top w:val="single" w:sz="4" w:space="0" w:color="000000"/>
              <w:left w:val="single" w:sz="4" w:space="0" w:color="000000"/>
              <w:bottom w:val="single" w:sz="4" w:space="0" w:color="000000"/>
              <w:right w:val="single" w:sz="4" w:space="0" w:color="000000"/>
            </w:tcBorders>
          </w:tcPr>
          <w:p w14:paraId="0DFD3975" w14:textId="1194EECB" w:rsidR="00D60E26" w:rsidRPr="00610346" w:rsidRDefault="00D60E26"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c>
          <w:tcPr>
            <w:tcW w:w="1560" w:type="dxa"/>
            <w:tcBorders>
              <w:top w:val="single" w:sz="4" w:space="0" w:color="000000"/>
              <w:left w:val="single" w:sz="4" w:space="0" w:color="000000"/>
              <w:bottom w:val="single" w:sz="4" w:space="0" w:color="000000"/>
              <w:right w:val="single" w:sz="4" w:space="0" w:color="000000"/>
            </w:tcBorders>
          </w:tcPr>
          <w:p w14:paraId="4691EE22" w14:textId="19998CC2" w:rsidR="00D60E26" w:rsidRPr="00610346" w:rsidRDefault="00D60E26" w:rsidP="00721F69">
            <w:pPr>
              <w:ind w:right="62"/>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2014</w:t>
            </w:r>
          </w:p>
        </w:tc>
      </w:tr>
      <w:tr w:rsidR="00D60E26" w:rsidRPr="00610346" w14:paraId="25DC72EF"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5125591A"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Исправка вредности потраживања </w:t>
            </w:r>
          </w:p>
        </w:tc>
        <w:tc>
          <w:tcPr>
            <w:tcW w:w="1558" w:type="dxa"/>
            <w:tcBorders>
              <w:top w:val="single" w:sz="4" w:space="0" w:color="000000"/>
              <w:left w:val="single" w:sz="4" w:space="0" w:color="000000"/>
              <w:bottom w:val="single" w:sz="4" w:space="0" w:color="000000"/>
              <w:right w:val="single" w:sz="4" w:space="0" w:color="000000"/>
            </w:tcBorders>
          </w:tcPr>
          <w:p w14:paraId="20D820CD" w14:textId="77777777" w:rsidR="00D60E26" w:rsidRPr="00610346" w:rsidRDefault="00D60E26"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(61.457) </w:t>
            </w:r>
          </w:p>
        </w:tc>
        <w:tc>
          <w:tcPr>
            <w:tcW w:w="1560" w:type="dxa"/>
            <w:tcBorders>
              <w:top w:val="single" w:sz="4" w:space="0" w:color="000000"/>
              <w:left w:val="single" w:sz="4" w:space="0" w:color="000000"/>
              <w:bottom w:val="single" w:sz="4" w:space="0" w:color="000000"/>
              <w:right w:val="single" w:sz="4" w:space="0" w:color="000000"/>
            </w:tcBorders>
          </w:tcPr>
          <w:p w14:paraId="1E6F1099" w14:textId="77777777" w:rsidR="00D60E26" w:rsidRPr="00610346" w:rsidRDefault="00D60E26" w:rsidP="0035532B">
            <w:pPr>
              <w:ind w:right="64"/>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(69.246) </w:t>
            </w:r>
          </w:p>
        </w:tc>
      </w:tr>
      <w:tr w:rsidR="00D60E26" w:rsidRPr="00610346" w14:paraId="71DEAD2B"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1531FAE4"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558" w:type="dxa"/>
            <w:tcBorders>
              <w:top w:val="single" w:sz="4" w:space="0" w:color="000000"/>
              <w:left w:val="single" w:sz="4" w:space="0" w:color="000000"/>
              <w:bottom w:val="single" w:sz="4" w:space="0" w:color="000000"/>
              <w:right w:val="single" w:sz="4" w:space="0" w:color="000000"/>
            </w:tcBorders>
          </w:tcPr>
          <w:p w14:paraId="3972BBEB" w14:textId="77777777" w:rsidR="00D60E26" w:rsidRPr="00610346" w:rsidRDefault="00D60E26"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(61.457) </w:t>
            </w:r>
          </w:p>
        </w:tc>
        <w:tc>
          <w:tcPr>
            <w:tcW w:w="1560" w:type="dxa"/>
            <w:tcBorders>
              <w:top w:val="single" w:sz="4" w:space="0" w:color="000000"/>
              <w:left w:val="single" w:sz="4" w:space="0" w:color="000000"/>
              <w:bottom w:val="single" w:sz="4" w:space="0" w:color="000000"/>
              <w:right w:val="single" w:sz="4" w:space="0" w:color="000000"/>
            </w:tcBorders>
          </w:tcPr>
          <w:p w14:paraId="019FFDF7" w14:textId="77777777" w:rsidR="00D60E26" w:rsidRPr="00610346" w:rsidRDefault="00D60E26" w:rsidP="0035532B">
            <w:pPr>
              <w:ind w:right="64"/>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(69.246) </w:t>
            </w:r>
          </w:p>
        </w:tc>
      </w:tr>
    </w:tbl>
    <w:p w14:paraId="06A62C8F" w14:textId="77777777" w:rsidR="00D60E26" w:rsidRPr="00610346" w:rsidRDefault="00D60E26" w:rsidP="00610346">
      <w:pPr>
        <w:spacing w:after="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30081230" w14:textId="77777777" w:rsidR="00D60E26" w:rsidRPr="00610346"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Структура и стање исправке вредности потраживања од продаје са стањем на дан 31.12.2015. године приказана је табелом: </w:t>
      </w:r>
    </w:p>
    <w:p w14:paraId="40AE83AB" w14:textId="77777777" w:rsidR="00D60E26" w:rsidRPr="00610346" w:rsidRDefault="00D60E26" w:rsidP="00610346">
      <w:pPr>
        <w:spacing w:after="2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01FE14DC" w14:textId="77777777" w:rsidR="00D60E26" w:rsidRPr="00610346"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Табела број 22 – Структура исправке вредности потраживања      –у хиљадама динара- </w:t>
      </w:r>
    </w:p>
    <w:tbl>
      <w:tblPr>
        <w:tblStyle w:val="TableGrid"/>
        <w:tblW w:w="8932" w:type="dxa"/>
        <w:tblInd w:w="0" w:type="dxa"/>
        <w:tblCellMar>
          <w:top w:w="14" w:type="dxa"/>
          <w:left w:w="70" w:type="dxa"/>
          <w:right w:w="12" w:type="dxa"/>
        </w:tblCellMar>
        <w:tblLook w:val="04A0" w:firstRow="1" w:lastRow="0" w:firstColumn="1" w:lastColumn="0" w:noHBand="0" w:noVBand="1"/>
      </w:tblPr>
      <w:tblGrid>
        <w:gridCol w:w="7372"/>
        <w:gridCol w:w="1560"/>
      </w:tblGrid>
      <w:tr w:rsidR="00D60E26" w:rsidRPr="00610346" w14:paraId="0BA621F2" w14:textId="77777777" w:rsidTr="00882CF8">
        <w:trPr>
          <w:trHeight w:val="303"/>
        </w:trPr>
        <w:tc>
          <w:tcPr>
            <w:tcW w:w="7372" w:type="dxa"/>
            <w:tcBorders>
              <w:top w:val="single" w:sz="8" w:space="0" w:color="000000"/>
              <w:left w:val="single" w:sz="8" w:space="0" w:color="000000"/>
              <w:bottom w:val="single" w:sz="8" w:space="0" w:color="000000"/>
              <w:right w:val="single" w:sz="8" w:space="0" w:color="000000"/>
            </w:tcBorders>
          </w:tcPr>
          <w:p w14:paraId="0B72F851"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560" w:type="dxa"/>
            <w:tcBorders>
              <w:top w:val="single" w:sz="8" w:space="0" w:color="000000"/>
              <w:left w:val="single" w:sz="8" w:space="0" w:color="000000"/>
              <w:bottom w:val="single" w:sz="8" w:space="0" w:color="000000"/>
              <w:right w:val="single" w:sz="8" w:space="0" w:color="000000"/>
            </w:tcBorders>
          </w:tcPr>
          <w:p w14:paraId="54ACFE57" w14:textId="103D0FD4" w:rsidR="00D60E26" w:rsidRPr="00610346" w:rsidRDefault="00D60E26"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r>
      <w:tr w:rsidR="00D60E26" w:rsidRPr="00610346" w14:paraId="1E2FD4E5"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7F70FD01"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lastRenderedPageBreak/>
              <w:t xml:space="preserve">Почетно стање </w:t>
            </w:r>
          </w:p>
        </w:tc>
        <w:tc>
          <w:tcPr>
            <w:tcW w:w="1560" w:type="dxa"/>
            <w:tcBorders>
              <w:top w:val="single" w:sz="8" w:space="0" w:color="000000"/>
              <w:left w:val="single" w:sz="8" w:space="0" w:color="000000"/>
              <w:bottom w:val="single" w:sz="8" w:space="0" w:color="000000"/>
              <w:right w:val="single" w:sz="8" w:space="0" w:color="000000"/>
            </w:tcBorders>
          </w:tcPr>
          <w:p w14:paraId="2CA70321"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69.246 </w:t>
            </w:r>
          </w:p>
        </w:tc>
      </w:tr>
      <w:tr w:rsidR="00D60E26" w:rsidRPr="00610346" w14:paraId="559C0406" w14:textId="77777777" w:rsidTr="00882CF8">
        <w:trPr>
          <w:trHeight w:val="300"/>
        </w:trPr>
        <w:tc>
          <w:tcPr>
            <w:tcW w:w="7372" w:type="dxa"/>
            <w:tcBorders>
              <w:top w:val="single" w:sz="8" w:space="0" w:color="000000"/>
              <w:left w:val="single" w:sz="8" w:space="0" w:color="000000"/>
              <w:bottom w:val="single" w:sz="8" w:space="0" w:color="000000"/>
              <w:right w:val="single" w:sz="8" w:space="0" w:color="000000"/>
            </w:tcBorders>
          </w:tcPr>
          <w:p w14:paraId="2C0708BE"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Повећање – исправка вредности потраживања у 2015. години </w:t>
            </w:r>
          </w:p>
        </w:tc>
        <w:tc>
          <w:tcPr>
            <w:tcW w:w="1560" w:type="dxa"/>
            <w:tcBorders>
              <w:top w:val="single" w:sz="8" w:space="0" w:color="000000"/>
              <w:left w:val="single" w:sz="8" w:space="0" w:color="000000"/>
              <w:bottom w:val="single" w:sz="8" w:space="0" w:color="000000"/>
              <w:right w:val="single" w:sz="8" w:space="0" w:color="000000"/>
            </w:tcBorders>
          </w:tcPr>
          <w:p w14:paraId="24E739AA"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7.954 </w:t>
            </w:r>
          </w:p>
        </w:tc>
      </w:tr>
      <w:tr w:rsidR="00D60E26" w:rsidRPr="00610346" w14:paraId="61DCD238"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5D534F24"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Смањење – наплаћена раније исправљена  </w:t>
            </w:r>
          </w:p>
        </w:tc>
        <w:tc>
          <w:tcPr>
            <w:tcW w:w="1560" w:type="dxa"/>
            <w:tcBorders>
              <w:top w:val="single" w:sz="8" w:space="0" w:color="000000"/>
              <w:left w:val="single" w:sz="8" w:space="0" w:color="000000"/>
              <w:bottom w:val="single" w:sz="8" w:space="0" w:color="000000"/>
              <w:right w:val="single" w:sz="8" w:space="0" w:color="000000"/>
            </w:tcBorders>
          </w:tcPr>
          <w:p w14:paraId="601006AC" w14:textId="77777777" w:rsidR="00D60E26" w:rsidRPr="00610346" w:rsidRDefault="00D60E26"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(16.208) </w:t>
            </w:r>
          </w:p>
        </w:tc>
      </w:tr>
      <w:tr w:rsidR="00D60E26" w:rsidRPr="00610346" w14:paraId="5E9765D7"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6F799119"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Директан отпис </w:t>
            </w:r>
          </w:p>
        </w:tc>
        <w:tc>
          <w:tcPr>
            <w:tcW w:w="1560" w:type="dxa"/>
            <w:tcBorders>
              <w:top w:val="single" w:sz="8" w:space="0" w:color="000000"/>
              <w:left w:val="single" w:sz="8" w:space="0" w:color="000000"/>
              <w:bottom w:val="single" w:sz="8" w:space="0" w:color="000000"/>
              <w:right w:val="single" w:sz="8" w:space="0" w:color="000000"/>
            </w:tcBorders>
          </w:tcPr>
          <w:p w14:paraId="25C0555C" w14:textId="77777777" w:rsidR="00D60E26" w:rsidRPr="00610346" w:rsidRDefault="00D60E26"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(205) </w:t>
            </w:r>
          </w:p>
        </w:tc>
      </w:tr>
      <w:tr w:rsidR="00D60E26" w:rsidRPr="00610346" w14:paraId="7AA8F6A8"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712AC484"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Курсне разлике </w:t>
            </w:r>
          </w:p>
        </w:tc>
        <w:tc>
          <w:tcPr>
            <w:tcW w:w="1560" w:type="dxa"/>
            <w:tcBorders>
              <w:top w:val="single" w:sz="8" w:space="0" w:color="000000"/>
              <w:left w:val="single" w:sz="8" w:space="0" w:color="000000"/>
              <w:bottom w:val="single" w:sz="8" w:space="0" w:color="000000"/>
              <w:right w:val="single" w:sz="8" w:space="0" w:color="000000"/>
            </w:tcBorders>
          </w:tcPr>
          <w:p w14:paraId="10C1ECE0"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670 </w:t>
            </w:r>
          </w:p>
        </w:tc>
      </w:tr>
      <w:tr w:rsidR="00D60E26" w:rsidRPr="00610346" w14:paraId="6F4DB405"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3F0B8E75"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560" w:type="dxa"/>
            <w:tcBorders>
              <w:top w:val="single" w:sz="8" w:space="0" w:color="000000"/>
              <w:left w:val="single" w:sz="8" w:space="0" w:color="000000"/>
              <w:bottom w:val="single" w:sz="8" w:space="0" w:color="000000"/>
              <w:right w:val="single" w:sz="8" w:space="0" w:color="000000"/>
            </w:tcBorders>
          </w:tcPr>
          <w:p w14:paraId="3964E90F"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61.457 </w:t>
            </w:r>
          </w:p>
        </w:tc>
      </w:tr>
    </w:tbl>
    <w:p w14:paraId="13002046" w14:textId="77777777" w:rsidR="00D60E26" w:rsidRPr="00610346" w:rsidRDefault="00D60E26" w:rsidP="00610346">
      <w:pPr>
        <w:spacing w:after="1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06E2EC09" w14:textId="77777777" w:rsidR="00D60E26" w:rsidRPr="00610346"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Према Правилнику о рачуноводству и рачуноводственим политикама од 15.9.2014. године индиректан отпис, односно исправка вредности потраживања од купаца на терет расхода периода преко рачуна исправке вредности врши се код потраживања од купаца код којих је од рока за њихову наплату прошло најмање 60 дана. Директан отпис потраживања од купаца на терет расхода периода се врши уколико је ненаплативост извесна и документована. Одлуку о индиректном и директном отпису на предлог Комисије за попис потраживања и краткоточних пласмана доноси Одбор директора. </w:t>
      </w:r>
    </w:p>
    <w:p w14:paraId="4A85B723" w14:textId="77777777" w:rsidR="00D60E26" w:rsidRPr="00610346" w:rsidRDefault="00D60E26" w:rsidP="00610346">
      <w:pPr>
        <w:spacing w:after="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06CF9774" w14:textId="77777777" w:rsidR="00D60E26" w:rsidRPr="00610346"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Одлуком одбора директора од 25.1.2016. године Друштво је извршило индиректан отпис потраживања од купаца у земљи и иностранству у износу од 7.954 хиљаде динара: </w:t>
      </w:r>
    </w:p>
    <w:p w14:paraId="64F1F988" w14:textId="77777777" w:rsidR="00D60E26" w:rsidRPr="00610346" w:rsidRDefault="00D60E26" w:rsidP="00610346">
      <w:pPr>
        <w:spacing w:after="2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31FEBFAF" w14:textId="77777777" w:rsidR="00D60E26" w:rsidRPr="00610346"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Табела број 23</w:t>
      </w:r>
      <w:r w:rsidRPr="00610346">
        <w:rPr>
          <w:rFonts w:ascii="Times New Roman" w:eastAsia="Times New Roman" w:hAnsi="Times New Roman" w:cs="Times New Roman"/>
          <w:b/>
          <w:color w:val="000000"/>
          <w:sz w:val="24"/>
        </w:rPr>
        <w:t xml:space="preserve"> </w:t>
      </w:r>
      <w:r w:rsidRPr="00610346">
        <w:rPr>
          <w:rFonts w:ascii="Times New Roman" w:eastAsia="Times New Roman" w:hAnsi="Times New Roman" w:cs="Times New Roman"/>
          <w:color w:val="000000"/>
          <w:sz w:val="24"/>
        </w:rPr>
        <w:t xml:space="preserve">Структура обезв. потр. и кратк. финан. пласмана   - у хиљадама динара- </w:t>
      </w:r>
    </w:p>
    <w:tbl>
      <w:tblPr>
        <w:tblStyle w:val="TableGrid"/>
        <w:tblW w:w="8932" w:type="dxa"/>
        <w:tblInd w:w="0" w:type="dxa"/>
        <w:tblCellMar>
          <w:top w:w="9" w:type="dxa"/>
          <w:left w:w="70" w:type="dxa"/>
          <w:right w:w="10" w:type="dxa"/>
        </w:tblCellMar>
        <w:tblLook w:val="04A0" w:firstRow="1" w:lastRow="0" w:firstColumn="1" w:lastColumn="0" w:noHBand="0" w:noVBand="1"/>
      </w:tblPr>
      <w:tblGrid>
        <w:gridCol w:w="7444"/>
        <w:gridCol w:w="1488"/>
      </w:tblGrid>
      <w:tr w:rsidR="00D60E26" w:rsidRPr="00610346" w14:paraId="292D6E9A" w14:textId="77777777" w:rsidTr="00882CF8">
        <w:trPr>
          <w:trHeight w:val="293"/>
        </w:trPr>
        <w:tc>
          <w:tcPr>
            <w:tcW w:w="7444" w:type="dxa"/>
            <w:tcBorders>
              <w:top w:val="single" w:sz="4" w:space="0" w:color="000000"/>
              <w:left w:val="single" w:sz="4" w:space="0" w:color="000000"/>
              <w:bottom w:val="single" w:sz="4" w:space="0" w:color="000000"/>
              <w:right w:val="single" w:sz="4" w:space="0" w:color="000000"/>
            </w:tcBorders>
          </w:tcPr>
          <w:p w14:paraId="150C57EC"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488" w:type="dxa"/>
            <w:tcBorders>
              <w:top w:val="single" w:sz="4" w:space="0" w:color="000000"/>
              <w:left w:val="single" w:sz="4" w:space="0" w:color="000000"/>
              <w:bottom w:val="single" w:sz="4" w:space="0" w:color="000000"/>
              <w:right w:val="single" w:sz="4" w:space="0" w:color="000000"/>
            </w:tcBorders>
          </w:tcPr>
          <w:p w14:paraId="1595A6D1" w14:textId="704B34FF" w:rsidR="00D60E26" w:rsidRPr="00610346" w:rsidRDefault="00D60E26"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r>
      <w:tr w:rsidR="00D60E26" w:rsidRPr="00610346" w14:paraId="4C530E37" w14:textId="77777777" w:rsidTr="00882CF8">
        <w:trPr>
          <w:trHeight w:val="290"/>
        </w:trPr>
        <w:tc>
          <w:tcPr>
            <w:tcW w:w="7444" w:type="dxa"/>
            <w:tcBorders>
              <w:top w:val="single" w:sz="4" w:space="0" w:color="000000"/>
              <w:left w:val="single" w:sz="4" w:space="0" w:color="000000"/>
              <w:bottom w:val="single" w:sz="4" w:space="0" w:color="000000"/>
              <w:right w:val="single" w:sz="4" w:space="0" w:color="000000"/>
            </w:tcBorders>
          </w:tcPr>
          <w:p w14:paraId="4EF8D925"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ПД „Колубара“ д.о.о. Мионица  </w:t>
            </w:r>
          </w:p>
        </w:tc>
        <w:tc>
          <w:tcPr>
            <w:tcW w:w="1488" w:type="dxa"/>
            <w:tcBorders>
              <w:top w:val="single" w:sz="4" w:space="0" w:color="000000"/>
              <w:left w:val="single" w:sz="4" w:space="0" w:color="000000"/>
              <w:bottom w:val="single" w:sz="4" w:space="0" w:color="000000"/>
              <w:right w:val="single" w:sz="4" w:space="0" w:color="000000"/>
            </w:tcBorders>
          </w:tcPr>
          <w:p w14:paraId="3BAF3A0E"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200 </w:t>
            </w:r>
          </w:p>
        </w:tc>
      </w:tr>
      <w:tr w:rsidR="00D60E26" w:rsidRPr="00610346" w14:paraId="73F3555F" w14:textId="77777777" w:rsidTr="00882CF8">
        <w:trPr>
          <w:trHeight w:val="293"/>
        </w:trPr>
        <w:tc>
          <w:tcPr>
            <w:tcW w:w="7444" w:type="dxa"/>
            <w:tcBorders>
              <w:top w:val="single" w:sz="4" w:space="0" w:color="000000"/>
              <w:left w:val="single" w:sz="4" w:space="0" w:color="000000"/>
              <w:bottom w:val="single" w:sz="4" w:space="0" w:color="000000"/>
              <w:right w:val="single" w:sz="4" w:space="0" w:color="000000"/>
            </w:tcBorders>
          </w:tcPr>
          <w:p w14:paraId="295539BC"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ВП „Ћуприја“ а.д., Ћуприја </w:t>
            </w:r>
          </w:p>
        </w:tc>
        <w:tc>
          <w:tcPr>
            <w:tcW w:w="1488" w:type="dxa"/>
            <w:tcBorders>
              <w:top w:val="single" w:sz="4" w:space="0" w:color="000000"/>
              <w:left w:val="single" w:sz="4" w:space="0" w:color="000000"/>
              <w:bottom w:val="single" w:sz="4" w:space="0" w:color="000000"/>
              <w:right w:val="single" w:sz="4" w:space="0" w:color="000000"/>
            </w:tcBorders>
          </w:tcPr>
          <w:p w14:paraId="4594AE66"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50 </w:t>
            </w:r>
          </w:p>
        </w:tc>
      </w:tr>
      <w:tr w:rsidR="00D60E26" w:rsidRPr="00610346" w14:paraId="1D20066A" w14:textId="77777777" w:rsidTr="00882CF8">
        <w:trPr>
          <w:trHeight w:val="562"/>
        </w:trPr>
        <w:tc>
          <w:tcPr>
            <w:tcW w:w="7444" w:type="dxa"/>
            <w:tcBorders>
              <w:top w:val="single" w:sz="4" w:space="0" w:color="000000"/>
              <w:left w:val="single" w:sz="4" w:space="0" w:color="000000"/>
              <w:bottom w:val="single" w:sz="4" w:space="0" w:color="000000"/>
              <w:right w:val="single" w:sz="4" w:space="0" w:color="000000"/>
            </w:tcBorders>
          </w:tcPr>
          <w:p w14:paraId="591F00F1"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ЈП „Дирекција за изградњу општин Велико Градиште“, Велико Градиште </w:t>
            </w:r>
          </w:p>
        </w:tc>
        <w:tc>
          <w:tcPr>
            <w:tcW w:w="1488" w:type="dxa"/>
            <w:tcBorders>
              <w:top w:val="single" w:sz="4" w:space="0" w:color="000000"/>
              <w:left w:val="single" w:sz="4" w:space="0" w:color="000000"/>
              <w:bottom w:val="single" w:sz="4" w:space="0" w:color="000000"/>
              <w:right w:val="single" w:sz="4" w:space="0" w:color="000000"/>
            </w:tcBorders>
            <w:vAlign w:val="center"/>
          </w:tcPr>
          <w:p w14:paraId="1573F8E4"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3.180 </w:t>
            </w:r>
          </w:p>
        </w:tc>
      </w:tr>
      <w:tr w:rsidR="00D60E26" w:rsidRPr="00610346" w14:paraId="4F9B56B8" w14:textId="77777777" w:rsidTr="00882CF8">
        <w:trPr>
          <w:trHeight w:val="293"/>
        </w:trPr>
        <w:tc>
          <w:tcPr>
            <w:tcW w:w="7444" w:type="dxa"/>
            <w:tcBorders>
              <w:top w:val="single" w:sz="4" w:space="0" w:color="000000"/>
              <w:left w:val="single" w:sz="4" w:space="0" w:color="000000"/>
              <w:bottom w:val="single" w:sz="4" w:space="0" w:color="000000"/>
              <w:right w:val="single" w:sz="4" w:space="0" w:color="000000"/>
            </w:tcBorders>
          </w:tcPr>
          <w:p w14:paraId="70A2E433"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Министарство привреде Републике Србије, Београд </w:t>
            </w:r>
          </w:p>
        </w:tc>
        <w:tc>
          <w:tcPr>
            <w:tcW w:w="1488" w:type="dxa"/>
            <w:tcBorders>
              <w:top w:val="single" w:sz="4" w:space="0" w:color="000000"/>
              <w:left w:val="single" w:sz="4" w:space="0" w:color="000000"/>
              <w:bottom w:val="single" w:sz="4" w:space="0" w:color="000000"/>
              <w:right w:val="single" w:sz="4" w:space="0" w:color="000000"/>
            </w:tcBorders>
          </w:tcPr>
          <w:p w14:paraId="3419749C"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340 </w:t>
            </w:r>
          </w:p>
        </w:tc>
      </w:tr>
      <w:tr w:rsidR="00D60E26" w:rsidRPr="00610346" w14:paraId="7904D711" w14:textId="77777777" w:rsidTr="00882CF8">
        <w:trPr>
          <w:trHeight w:val="290"/>
        </w:trPr>
        <w:tc>
          <w:tcPr>
            <w:tcW w:w="7444" w:type="dxa"/>
            <w:tcBorders>
              <w:top w:val="single" w:sz="4" w:space="0" w:color="000000"/>
              <w:left w:val="single" w:sz="4" w:space="0" w:color="000000"/>
              <w:bottom w:val="single" w:sz="4" w:space="0" w:color="000000"/>
              <w:right w:val="single" w:sz="4" w:space="0" w:color="000000"/>
            </w:tcBorders>
          </w:tcPr>
          <w:p w14:paraId="155AA6B7"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„Витамин“ д.о.о., Хоргош </w:t>
            </w:r>
          </w:p>
        </w:tc>
        <w:tc>
          <w:tcPr>
            <w:tcW w:w="1488" w:type="dxa"/>
            <w:tcBorders>
              <w:top w:val="single" w:sz="4" w:space="0" w:color="000000"/>
              <w:left w:val="single" w:sz="4" w:space="0" w:color="000000"/>
              <w:bottom w:val="single" w:sz="4" w:space="0" w:color="000000"/>
              <w:right w:val="single" w:sz="4" w:space="0" w:color="000000"/>
            </w:tcBorders>
          </w:tcPr>
          <w:p w14:paraId="51BA7419"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710 </w:t>
            </w:r>
          </w:p>
        </w:tc>
      </w:tr>
      <w:tr w:rsidR="00D60E26" w:rsidRPr="00610346" w14:paraId="2C6D82D9" w14:textId="77777777" w:rsidTr="00882CF8">
        <w:trPr>
          <w:trHeight w:val="293"/>
        </w:trPr>
        <w:tc>
          <w:tcPr>
            <w:tcW w:w="7444" w:type="dxa"/>
            <w:tcBorders>
              <w:top w:val="single" w:sz="4" w:space="0" w:color="000000"/>
              <w:left w:val="single" w:sz="4" w:space="0" w:color="000000"/>
              <w:bottom w:val="single" w:sz="4" w:space="0" w:color="000000"/>
              <w:right w:val="single" w:sz="4" w:space="0" w:color="000000"/>
            </w:tcBorders>
          </w:tcPr>
          <w:p w14:paraId="49BBAE45"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ГП „Планум“ а.д., Београд </w:t>
            </w:r>
          </w:p>
        </w:tc>
        <w:tc>
          <w:tcPr>
            <w:tcW w:w="1488" w:type="dxa"/>
            <w:tcBorders>
              <w:top w:val="single" w:sz="4" w:space="0" w:color="000000"/>
              <w:left w:val="single" w:sz="4" w:space="0" w:color="000000"/>
              <w:bottom w:val="single" w:sz="4" w:space="0" w:color="000000"/>
              <w:right w:val="single" w:sz="4" w:space="0" w:color="000000"/>
            </w:tcBorders>
          </w:tcPr>
          <w:p w14:paraId="40197A16"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2.501 </w:t>
            </w:r>
          </w:p>
        </w:tc>
      </w:tr>
      <w:tr w:rsidR="00D60E26" w:rsidRPr="00610346" w14:paraId="5F500891" w14:textId="77777777" w:rsidTr="00882CF8">
        <w:trPr>
          <w:trHeight w:val="293"/>
        </w:trPr>
        <w:tc>
          <w:tcPr>
            <w:tcW w:w="7444" w:type="dxa"/>
            <w:tcBorders>
              <w:top w:val="single" w:sz="4" w:space="0" w:color="000000"/>
              <w:left w:val="single" w:sz="4" w:space="0" w:color="000000"/>
              <w:bottom w:val="single" w:sz="4" w:space="0" w:color="000000"/>
              <w:right w:val="single" w:sz="4" w:space="0" w:color="000000"/>
            </w:tcBorders>
          </w:tcPr>
          <w:p w14:paraId="0041850B"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„Hidrogis system“ d.o.o., Подгорица </w:t>
            </w:r>
          </w:p>
        </w:tc>
        <w:tc>
          <w:tcPr>
            <w:tcW w:w="1488" w:type="dxa"/>
            <w:tcBorders>
              <w:top w:val="single" w:sz="4" w:space="0" w:color="000000"/>
              <w:left w:val="single" w:sz="4" w:space="0" w:color="000000"/>
              <w:bottom w:val="single" w:sz="4" w:space="0" w:color="000000"/>
              <w:right w:val="single" w:sz="4" w:space="0" w:color="000000"/>
            </w:tcBorders>
          </w:tcPr>
          <w:p w14:paraId="6C99B20A"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973 </w:t>
            </w:r>
          </w:p>
        </w:tc>
      </w:tr>
      <w:tr w:rsidR="00D60E26" w:rsidRPr="00610346" w14:paraId="4189F7A6" w14:textId="77777777" w:rsidTr="00882CF8">
        <w:trPr>
          <w:trHeight w:val="293"/>
        </w:trPr>
        <w:tc>
          <w:tcPr>
            <w:tcW w:w="7444" w:type="dxa"/>
            <w:tcBorders>
              <w:top w:val="single" w:sz="4" w:space="0" w:color="000000"/>
              <w:left w:val="single" w:sz="4" w:space="0" w:color="000000"/>
              <w:bottom w:val="single" w:sz="4" w:space="0" w:color="000000"/>
              <w:right w:val="single" w:sz="4" w:space="0" w:color="000000"/>
            </w:tcBorders>
          </w:tcPr>
          <w:p w14:paraId="1C65904C" w14:textId="77777777" w:rsidR="00D60E26" w:rsidRPr="00610346" w:rsidRDefault="00D60E26"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488" w:type="dxa"/>
            <w:tcBorders>
              <w:top w:val="single" w:sz="4" w:space="0" w:color="000000"/>
              <w:left w:val="single" w:sz="4" w:space="0" w:color="000000"/>
              <w:bottom w:val="single" w:sz="4" w:space="0" w:color="000000"/>
              <w:right w:val="single" w:sz="4" w:space="0" w:color="000000"/>
            </w:tcBorders>
          </w:tcPr>
          <w:p w14:paraId="7F5D837B" w14:textId="77777777" w:rsidR="00D60E26" w:rsidRPr="00610346" w:rsidRDefault="00D60E26"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7.954 </w:t>
            </w:r>
          </w:p>
        </w:tc>
      </w:tr>
    </w:tbl>
    <w:p w14:paraId="64EE7FC8" w14:textId="77777777" w:rsidR="00D60E26" w:rsidRPr="00610346" w:rsidRDefault="00D60E26" w:rsidP="00610346">
      <w:pPr>
        <w:spacing w:after="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2CA90BC0" w14:textId="77777777" w:rsidR="00D60E26" w:rsidRPr="00610346"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У 2015. годину висина наплаћених а раније индиректно исправљених потраживања износи 16.207 хиљада динара. (Напомена број 5.2.11.)</w:t>
      </w:r>
      <w:r w:rsidRPr="00610346">
        <w:rPr>
          <w:rFonts w:ascii="Times New Roman" w:eastAsia="Times New Roman" w:hAnsi="Times New Roman" w:cs="Times New Roman"/>
          <w:b/>
          <w:color w:val="000000"/>
          <w:sz w:val="24"/>
        </w:rPr>
        <w:t xml:space="preserve"> </w:t>
      </w:r>
    </w:p>
    <w:p w14:paraId="6C349465" w14:textId="77777777" w:rsidR="00D60E26" w:rsidRPr="00610346" w:rsidRDefault="00D60E26" w:rsidP="00610346">
      <w:pPr>
        <w:spacing w:after="0"/>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 </w:t>
      </w:r>
    </w:p>
    <w:p w14:paraId="25F6CF24" w14:textId="77777777" w:rsidR="00736454" w:rsidRPr="00641CA1" w:rsidRDefault="00736454" w:rsidP="00641CA1">
      <w:pPr>
        <w:rPr>
          <w:rFonts w:ascii="Times New Roman" w:hAnsi="Times New Roman" w:cs="Times New Roman"/>
          <w:b/>
          <w:sz w:val="24"/>
          <w:szCs w:val="24"/>
        </w:rPr>
      </w:pPr>
      <w:r w:rsidRPr="00641CA1">
        <w:rPr>
          <w:rFonts w:ascii="Times New Roman" w:hAnsi="Times New Roman" w:cs="Times New Roman"/>
          <w:b/>
          <w:sz w:val="24"/>
          <w:szCs w:val="24"/>
        </w:rPr>
        <w:t xml:space="preserve">5.1.8. Потраживања из специфичних послова </w:t>
      </w:r>
    </w:p>
    <w:p w14:paraId="17A3CF77" w14:textId="75441342" w:rsidR="00736454" w:rsidRPr="00610346" w:rsidRDefault="00736454" w:rsidP="00641CA1">
      <w:pPr>
        <w:spacing w:after="18"/>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 </w:t>
      </w:r>
      <w:r w:rsidR="00722812">
        <w:rPr>
          <w:rFonts w:ascii="Times New Roman" w:eastAsia="Times New Roman" w:hAnsi="Times New Roman" w:cs="Times New Roman"/>
          <w:b/>
          <w:color w:val="000000"/>
          <w:sz w:val="24"/>
        </w:rPr>
        <w:tab/>
      </w:r>
      <w:r w:rsidRPr="00610346">
        <w:rPr>
          <w:rFonts w:ascii="Times New Roman" w:eastAsia="Times New Roman" w:hAnsi="Times New Roman" w:cs="Times New Roman"/>
          <w:color w:val="000000"/>
          <w:sz w:val="24"/>
        </w:rPr>
        <w:t xml:space="preserve">Потраживања из специфичних послова приказана су следећом табелом: </w:t>
      </w:r>
    </w:p>
    <w:p w14:paraId="025AD5EF" w14:textId="77777777" w:rsidR="00736454" w:rsidRPr="00610346" w:rsidRDefault="00736454" w:rsidP="00610346">
      <w:pPr>
        <w:spacing w:after="13"/>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 </w:t>
      </w:r>
    </w:p>
    <w:p w14:paraId="71CDF329" w14:textId="77777777" w:rsidR="00736454" w:rsidRPr="00610346" w:rsidRDefault="00736454" w:rsidP="00610346">
      <w:pPr>
        <w:spacing w:after="5" w:line="267" w:lineRule="auto"/>
        <w:ind w:left="24" w:right="55" w:hanging="1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Табела број 24 – Потраживања из специфичних послова                 -у хиљадама динара- </w:t>
      </w:r>
    </w:p>
    <w:tbl>
      <w:tblPr>
        <w:tblStyle w:val="TableGrid"/>
        <w:tblW w:w="8932" w:type="dxa"/>
        <w:tblInd w:w="0" w:type="dxa"/>
        <w:tblCellMar>
          <w:top w:w="9" w:type="dxa"/>
          <w:left w:w="70" w:type="dxa"/>
          <w:right w:w="10" w:type="dxa"/>
        </w:tblCellMar>
        <w:tblLook w:val="04A0" w:firstRow="1" w:lastRow="0" w:firstColumn="1" w:lastColumn="0" w:noHBand="0" w:noVBand="1"/>
      </w:tblPr>
      <w:tblGrid>
        <w:gridCol w:w="5814"/>
        <w:gridCol w:w="1558"/>
        <w:gridCol w:w="1560"/>
      </w:tblGrid>
      <w:tr w:rsidR="00736454" w:rsidRPr="00610346" w14:paraId="717B1D42" w14:textId="77777777" w:rsidTr="00882CF8">
        <w:trPr>
          <w:trHeight w:val="290"/>
        </w:trPr>
        <w:tc>
          <w:tcPr>
            <w:tcW w:w="5814" w:type="dxa"/>
            <w:tcBorders>
              <w:top w:val="single" w:sz="4" w:space="0" w:color="000000"/>
              <w:left w:val="single" w:sz="4" w:space="0" w:color="000000"/>
              <w:bottom w:val="single" w:sz="4" w:space="0" w:color="000000"/>
              <w:right w:val="single" w:sz="4" w:space="0" w:color="000000"/>
            </w:tcBorders>
          </w:tcPr>
          <w:p w14:paraId="04F654BA"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558" w:type="dxa"/>
            <w:tcBorders>
              <w:top w:val="single" w:sz="4" w:space="0" w:color="000000"/>
              <w:left w:val="single" w:sz="4" w:space="0" w:color="000000"/>
              <w:bottom w:val="single" w:sz="4" w:space="0" w:color="000000"/>
              <w:right w:val="single" w:sz="4" w:space="0" w:color="000000"/>
            </w:tcBorders>
          </w:tcPr>
          <w:p w14:paraId="791D0C1A" w14:textId="784571E2" w:rsidR="00736454" w:rsidRPr="00610346" w:rsidRDefault="00736454"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c>
          <w:tcPr>
            <w:tcW w:w="1560" w:type="dxa"/>
            <w:tcBorders>
              <w:top w:val="single" w:sz="4" w:space="0" w:color="000000"/>
              <w:left w:val="single" w:sz="4" w:space="0" w:color="000000"/>
              <w:bottom w:val="single" w:sz="4" w:space="0" w:color="000000"/>
              <w:right w:val="single" w:sz="4" w:space="0" w:color="000000"/>
            </w:tcBorders>
          </w:tcPr>
          <w:p w14:paraId="6A664BE9" w14:textId="1B2EDFC4" w:rsidR="00736454" w:rsidRPr="00610346" w:rsidRDefault="00736454" w:rsidP="00721F69">
            <w:pPr>
              <w:ind w:right="62"/>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2014</w:t>
            </w:r>
          </w:p>
        </w:tc>
      </w:tr>
      <w:tr w:rsidR="00736454" w:rsidRPr="00610346" w14:paraId="565745CC"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1B1E513C"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Потраживања из специфичних послова </w:t>
            </w:r>
          </w:p>
        </w:tc>
        <w:tc>
          <w:tcPr>
            <w:tcW w:w="1558" w:type="dxa"/>
            <w:tcBorders>
              <w:top w:val="single" w:sz="4" w:space="0" w:color="000000"/>
              <w:left w:val="single" w:sz="4" w:space="0" w:color="000000"/>
              <w:bottom w:val="single" w:sz="4" w:space="0" w:color="000000"/>
              <w:right w:val="single" w:sz="4" w:space="0" w:color="000000"/>
            </w:tcBorders>
          </w:tcPr>
          <w:p w14:paraId="751F1FC5" w14:textId="77777777" w:rsidR="00736454" w:rsidRPr="00610346" w:rsidRDefault="00736454"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5.060 </w:t>
            </w:r>
          </w:p>
        </w:tc>
        <w:tc>
          <w:tcPr>
            <w:tcW w:w="1560" w:type="dxa"/>
            <w:tcBorders>
              <w:top w:val="single" w:sz="4" w:space="0" w:color="000000"/>
              <w:left w:val="single" w:sz="4" w:space="0" w:color="000000"/>
              <w:bottom w:val="single" w:sz="4" w:space="0" w:color="000000"/>
              <w:right w:val="single" w:sz="4" w:space="0" w:color="000000"/>
            </w:tcBorders>
          </w:tcPr>
          <w:p w14:paraId="4612B284" w14:textId="77777777" w:rsidR="00736454" w:rsidRPr="00610346" w:rsidRDefault="00736454"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4.633 </w:t>
            </w:r>
          </w:p>
        </w:tc>
      </w:tr>
      <w:tr w:rsidR="00736454" w:rsidRPr="00610346" w14:paraId="11B76EC8"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6D1D86C3"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558" w:type="dxa"/>
            <w:tcBorders>
              <w:top w:val="single" w:sz="4" w:space="0" w:color="000000"/>
              <w:left w:val="single" w:sz="4" w:space="0" w:color="000000"/>
              <w:bottom w:val="single" w:sz="4" w:space="0" w:color="000000"/>
              <w:right w:val="single" w:sz="4" w:space="0" w:color="000000"/>
            </w:tcBorders>
          </w:tcPr>
          <w:p w14:paraId="20C7D702" w14:textId="77777777" w:rsidR="00736454" w:rsidRPr="00610346" w:rsidRDefault="00736454"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5.060 </w:t>
            </w:r>
          </w:p>
        </w:tc>
        <w:tc>
          <w:tcPr>
            <w:tcW w:w="1560" w:type="dxa"/>
            <w:tcBorders>
              <w:top w:val="single" w:sz="4" w:space="0" w:color="000000"/>
              <w:left w:val="single" w:sz="4" w:space="0" w:color="000000"/>
              <w:bottom w:val="single" w:sz="4" w:space="0" w:color="000000"/>
              <w:right w:val="single" w:sz="4" w:space="0" w:color="000000"/>
            </w:tcBorders>
          </w:tcPr>
          <w:p w14:paraId="2D903E6C" w14:textId="77777777" w:rsidR="00736454" w:rsidRPr="00610346" w:rsidRDefault="00736454"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4.633 </w:t>
            </w:r>
          </w:p>
        </w:tc>
      </w:tr>
    </w:tbl>
    <w:p w14:paraId="4521B550" w14:textId="77777777" w:rsidR="00736454" w:rsidRPr="00610346" w:rsidRDefault="00736454" w:rsidP="00610346">
      <w:pPr>
        <w:spacing w:after="0"/>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lastRenderedPageBreak/>
        <w:t xml:space="preserve"> </w:t>
      </w:r>
    </w:p>
    <w:p w14:paraId="3935A2EB" w14:textId="01EF0248" w:rsidR="00736454" w:rsidRPr="00610346" w:rsidRDefault="00736454" w:rsidP="00722812">
      <w:pPr>
        <w:spacing w:after="5" w:line="267" w:lineRule="auto"/>
        <w:ind w:left="24" w:right="55" w:firstLine="69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Потраживања из спе</w:t>
      </w:r>
      <w:r w:rsidR="00095394">
        <w:rPr>
          <w:rFonts w:ascii="Times New Roman" w:eastAsia="Times New Roman" w:hAnsi="Times New Roman" w:cs="Times New Roman"/>
          <w:color w:val="000000"/>
          <w:sz w:val="24"/>
        </w:rPr>
        <w:t>ци</w:t>
      </w:r>
      <w:r w:rsidRPr="00610346">
        <w:rPr>
          <w:rFonts w:ascii="Times New Roman" w:eastAsia="Times New Roman" w:hAnsi="Times New Roman" w:cs="Times New Roman"/>
          <w:color w:val="000000"/>
          <w:sz w:val="24"/>
        </w:rPr>
        <w:t xml:space="preserve">фичних послова исказана су у износу у 5.060 хиљада динара и односе се на потраживања од Министарства просвете, науке и технолошког развоја за бруто накнаде за рад истраживача на пројектима за месец децембар 2015. године по основу закључених уговора о реализацији пројеката и анекса тих уговора.  </w:t>
      </w:r>
    </w:p>
    <w:p w14:paraId="59B7D794" w14:textId="394DD000" w:rsidR="00736454" w:rsidRDefault="00736454" w:rsidP="00610346">
      <w:pPr>
        <w:spacing w:after="3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7931730D" w14:textId="77777777" w:rsidR="005A0FC0" w:rsidRPr="00610346" w:rsidRDefault="005A0FC0" w:rsidP="00610346">
      <w:pPr>
        <w:spacing w:after="30"/>
        <w:jc w:val="both"/>
        <w:rPr>
          <w:rFonts w:ascii="Times New Roman" w:eastAsia="Times New Roman" w:hAnsi="Times New Roman" w:cs="Times New Roman"/>
          <w:color w:val="000000"/>
          <w:sz w:val="24"/>
        </w:rPr>
      </w:pPr>
    </w:p>
    <w:p w14:paraId="7CD62A2B" w14:textId="77777777" w:rsidR="00736454" w:rsidRPr="00641CA1" w:rsidRDefault="00736454" w:rsidP="00641CA1">
      <w:pPr>
        <w:rPr>
          <w:rFonts w:ascii="Times New Roman" w:hAnsi="Times New Roman" w:cs="Times New Roman"/>
          <w:b/>
          <w:sz w:val="24"/>
          <w:szCs w:val="24"/>
        </w:rPr>
      </w:pPr>
      <w:r w:rsidRPr="00641CA1">
        <w:rPr>
          <w:rFonts w:ascii="Times New Roman" w:hAnsi="Times New Roman" w:cs="Times New Roman"/>
          <w:b/>
          <w:sz w:val="24"/>
          <w:szCs w:val="24"/>
        </w:rPr>
        <w:t xml:space="preserve">Друга потраживања  </w:t>
      </w:r>
    </w:p>
    <w:p w14:paraId="4BEEEE9B" w14:textId="4FA3BD64" w:rsidR="00736454" w:rsidRPr="00610346" w:rsidRDefault="00736454" w:rsidP="00641CA1">
      <w:pPr>
        <w:spacing w:after="23"/>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r w:rsidR="00722812">
        <w:rPr>
          <w:rFonts w:ascii="Times New Roman" w:eastAsia="Times New Roman" w:hAnsi="Times New Roman" w:cs="Times New Roman"/>
          <w:color w:val="000000"/>
          <w:sz w:val="24"/>
        </w:rPr>
        <w:tab/>
      </w:r>
      <w:r w:rsidRPr="00610346">
        <w:rPr>
          <w:rFonts w:ascii="Times New Roman" w:eastAsia="Times New Roman" w:hAnsi="Times New Roman" w:cs="Times New Roman"/>
          <w:color w:val="000000"/>
          <w:sz w:val="24"/>
        </w:rPr>
        <w:t xml:space="preserve">Друга потраживања приказана су следећом табелом: </w:t>
      </w:r>
    </w:p>
    <w:p w14:paraId="11178F82" w14:textId="77777777" w:rsidR="005A0FC0" w:rsidRDefault="00736454" w:rsidP="00641CA1">
      <w:pPr>
        <w:spacing w:after="11"/>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67AE4E66" w14:textId="3D235F9B" w:rsidR="00736454" w:rsidRPr="00610346" w:rsidRDefault="00736454" w:rsidP="00641CA1">
      <w:pPr>
        <w:spacing w:after="11"/>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Табела број 25 – Друга потраживања                                                 -у хиљадама динара- </w:t>
      </w:r>
    </w:p>
    <w:tbl>
      <w:tblPr>
        <w:tblStyle w:val="TableGrid"/>
        <w:tblW w:w="8932" w:type="dxa"/>
        <w:tblInd w:w="0" w:type="dxa"/>
        <w:tblCellMar>
          <w:top w:w="7" w:type="dxa"/>
          <w:left w:w="70" w:type="dxa"/>
          <w:right w:w="10" w:type="dxa"/>
        </w:tblCellMar>
        <w:tblLook w:val="04A0" w:firstRow="1" w:lastRow="0" w:firstColumn="1" w:lastColumn="0" w:noHBand="0" w:noVBand="1"/>
      </w:tblPr>
      <w:tblGrid>
        <w:gridCol w:w="5814"/>
        <w:gridCol w:w="1558"/>
        <w:gridCol w:w="1560"/>
      </w:tblGrid>
      <w:tr w:rsidR="00736454" w:rsidRPr="00610346" w14:paraId="0287B9CB"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25028842"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558" w:type="dxa"/>
            <w:tcBorders>
              <w:top w:val="single" w:sz="4" w:space="0" w:color="000000"/>
              <w:left w:val="single" w:sz="4" w:space="0" w:color="000000"/>
              <w:bottom w:val="single" w:sz="4" w:space="0" w:color="000000"/>
              <w:right w:val="single" w:sz="4" w:space="0" w:color="000000"/>
            </w:tcBorders>
          </w:tcPr>
          <w:p w14:paraId="6D320059" w14:textId="0A2C8FE2" w:rsidR="00736454" w:rsidRPr="00610346" w:rsidRDefault="00736454"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c>
          <w:tcPr>
            <w:tcW w:w="1560" w:type="dxa"/>
            <w:tcBorders>
              <w:top w:val="single" w:sz="4" w:space="0" w:color="000000"/>
              <w:left w:val="single" w:sz="4" w:space="0" w:color="000000"/>
              <w:bottom w:val="single" w:sz="4" w:space="0" w:color="000000"/>
              <w:right w:val="single" w:sz="4" w:space="0" w:color="000000"/>
            </w:tcBorders>
          </w:tcPr>
          <w:p w14:paraId="32445543" w14:textId="6A988579" w:rsidR="00736454" w:rsidRPr="00610346" w:rsidRDefault="00736454" w:rsidP="00721F69">
            <w:pPr>
              <w:ind w:right="62"/>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2014</w:t>
            </w:r>
          </w:p>
        </w:tc>
      </w:tr>
      <w:tr w:rsidR="00736454" w:rsidRPr="00610346" w14:paraId="72346376" w14:textId="77777777" w:rsidTr="00882CF8">
        <w:trPr>
          <w:trHeight w:val="290"/>
        </w:trPr>
        <w:tc>
          <w:tcPr>
            <w:tcW w:w="5814" w:type="dxa"/>
            <w:tcBorders>
              <w:top w:val="single" w:sz="4" w:space="0" w:color="000000"/>
              <w:left w:val="single" w:sz="4" w:space="0" w:color="000000"/>
              <w:bottom w:val="single" w:sz="4" w:space="0" w:color="000000"/>
              <w:right w:val="single" w:sz="4" w:space="0" w:color="000000"/>
            </w:tcBorders>
          </w:tcPr>
          <w:p w14:paraId="2BEF5B0B"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Потраживања од запослених </w:t>
            </w:r>
          </w:p>
        </w:tc>
        <w:tc>
          <w:tcPr>
            <w:tcW w:w="1558" w:type="dxa"/>
            <w:tcBorders>
              <w:top w:val="single" w:sz="4" w:space="0" w:color="000000"/>
              <w:left w:val="single" w:sz="4" w:space="0" w:color="000000"/>
              <w:bottom w:val="single" w:sz="4" w:space="0" w:color="000000"/>
              <w:right w:val="single" w:sz="4" w:space="0" w:color="000000"/>
            </w:tcBorders>
          </w:tcPr>
          <w:p w14:paraId="1884749E" w14:textId="77777777" w:rsidR="00736454" w:rsidRPr="00610346" w:rsidRDefault="00736454"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1.047 </w:t>
            </w:r>
          </w:p>
        </w:tc>
        <w:tc>
          <w:tcPr>
            <w:tcW w:w="1560" w:type="dxa"/>
            <w:tcBorders>
              <w:top w:val="single" w:sz="4" w:space="0" w:color="000000"/>
              <w:left w:val="single" w:sz="4" w:space="0" w:color="000000"/>
              <w:bottom w:val="single" w:sz="4" w:space="0" w:color="000000"/>
              <w:right w:val="single" w:sz="4" w:space="0" w:color="000000"/>
            </w:tcBorders>
          </w:tcPr>
          <w:p w14:paraId="2C7A7DAF" w14:textId="77777777" w:rsidR="00736454" w:rsidRPr="00610346" w:rsidRDefault="00736454"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1.834 </w:t>
            </w:r>
          </w:p>
        </w:tc>
      </w:tr>
      <w:tr w:rsidR="00736454" w:rsidRPr="00610346" w14:paraId="7C8ACB40"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5ED88B3E"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Потраживања за више плаћен порез на добитак </w:t>
            </w:r>
          </w:p>
        </w:tc>
        <w:tc>
          <w:tcPr>
            <w:tcW w:w="1558" w:type="dxa"/>
            <w:tcBorders>
              <w:top w:val="single" w:sz="4" w:space="0" w:color="000000"/>
              <w:left w:val="single" w:sz="4" w:space="0" w:color="000000"/>
              <w:bottom w:val="single" w:sz="4" w:space="0" w:color="000000"/>
              <w:right w:val="single" w:sz="4" w:space="0" w:color="000000"/>
            </w:tcBorders>
          </w:tcPr>
          <w:p w14:paraId="3462C096" w14:textId="77777777" w:rsidR="00736454" w:rsidRPr="00610346" w:rsidRDefault="00736454"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2.957 </w:t>
            </w:r>
          </w:p>
        </w:tc>
        <w:tc>
          <w:tcPr>
            <w:tcW w:w="1560" w:type="dxa"/>
            <w:tcBorders>
              <w:top w:val="single" w:sz="4" w:space="0" w:color="000000"/>
              <w:left w:val="single" w:sz="4" w:space="0" w:color="000000"/>
              <w:bottom w:val="single" w:sz="4" w:space="0" w:color="000000"/>
              <w:right w:val="single" w:sz="4" w:space="0" w:color="000000"/>
            </w:tcBorders>
          </w:tcPr>
          <w:p w14:paraId="4B830605" w14:textId="77777777" w:rsidR="00736454" w:rsidRPr="00610346" w:rsidRDefault="00736454"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2.404 </w:t>
            </w:r>
          </w:p>
        </w:tc>
      </w:tr>
      <w:tr w:rsidR="00736454" w:rsidRPr="00610346" w14:paraId="47ADFC4B"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73A4437E"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Потраживања за накнаде зарада које се рефундирају </w:t>
            </w:r>
          </w:p>
        </w:tc>
        <w:tc>
          <w:tcPr>
            <w:tcW w:w="1558" w:type="dxa"/>
            <w:tcBorders>
              <w:top w:val="single" w:sz="4" w:space="0" w:color="000000"/>
              <w:left w:val="single" w:sz="4" w:space="0" w:color="000000"/>
              <w:bottom w:val="single" w:sz="4" w:space="0" w:color="000000"/>
              <w:right w:val="single" w:sz="4" w:space="0" w:color="000000"/>
            </w:tcBorders>
          </w:tcPr>
          <w:p w14:paraId="7FBE32AE" w14:textId="77777777" w:rsidR="00736454" w:rsidRPr="00610346" w:rsidRDefault="00736454"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2.360 </w:t>
            </w:r>
          </w:p>
        </w:tc>
        <w:tc>
          <w:tcPr>
            <w:tcW w:w="1560" w:type="dxa"/>
            <w:tcBorders>
              <w:top w:val="single" w:sz="4" w:space="0" w:color="000000"/>
              <w:left w:val="single" w:sz="4" w:space="0" w:color="000000"/>
              <w:bottom w:val="single" w:sz="4" w:space="0" w:color="000000"/>
              <w:right w:val="single" w:sz="4" w:space="0" w:color="000000"/>
            </w:tcBorders>
          </w:tcPr>
          <w:p w14:paraId="3EAB2B6E" w14:textId="77777777" w:rsidR="00736454" w:rsidRPr="00610346" w:rsidRDefault="00736454"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2.028 </w:t>
            </w:r>
          </w:p>
        </w:tc>
      </w:tr>
      <w:tr w:rsidR="00736454" w:rsidRPr="00610346" w14:paraId="71CEA5D4" w14:textId="77777777" w:rsidTr="00882CF8">
        <w:trPr>
          <w:trHeight w:val="290"/>
        </w:trPr>
        <w:tc>
          <w:tcPr>
            <w:tcW w:w="5814" w:type="dxa"/>
            <w:tcBorders>
              <w:top w:val="single" w:sz="4" w:space="0" w:color="000000"/>
              <w:left w:val="single" w:sz="4" w:space="0" w:color="000000"/>
              <w:bottom w:val="single" w:sz="4" w:space="0" w:color="000000"/>
              <w:right w:val="single" w:sz="4" w:space="0" w:color="000000"/>
            </w:tcBorders>
          </w:tcPr>
          <w:p w14:paraId="78B4A135"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Остала краткорочна потраживања </w:t>
            </w:r>
          </w:p>
        </w:tc>
        <w:tc>
          <w:tcPr>
            <w:tcW w:w="1558" w:type="dxa"/>
            <w:tcBorders>
              <w:top w:val="single" w:sz="4" w:space="0" w:color="000000"/>
              <w:left w:val="single" w:sz="4" w:space="0" w:color="000000"/>
              <w:bottom w:val="single" w:sz="4" w:space="0" w:color="000000"/>
              <w:right w:val="single" w:sz="4" w:space="0" w:color="000000"/>
            </w:tcBorders>
          </w:tcPr>
          <w:p w14:paraId="449977E6" w14:textId="77777777" w:rsidR="00736454" w:rsidRPr="00610346" w:rsidRDefault="00736454"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1.290 </w:t>
            </w:r>
          </w:p>
        </w:tc>
        <w:tc>
          <w:tcPr>
            <w:tcW w:w="1560" w:type="dxa"/>
            <w:tcBorders>
              <w:top w:val="single" w:sz="4" w:space="0" w:color="000000"/>
              <w:left w:val="single" w:sz="4" w:space="0" w:color="000000"/>
              <w:bottom w:val="single" w:sz="4" w:space="0" w:color="000000"/>
              <w:right w:val="single" w:sz="4" w:space="0" w:color="000000"/>
            </w:tcBorders>
          </w:tcPr>
          <w:p w14:paraId="4E997FF4" w14:textId="77777777" w:rsidR="00736454" w:rsidRPr="00610346" w:rsidRDefault="00736454"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2.081 </w:t>
            </w:r>
          </w:p>
        </w:tc>
      </w:tr>
      <w:tr w:rsidR="00736454" w:rsidRPr="00610346" w14:paraId="723A21ED"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1FBCAF54"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558" w:type="dxa"/>
            <w:tcBorders>
              <w:top w:val="single" w:sz="4" w:space="0" w:color="000000"/>
              <w:left w:val="single" w:sz="4" w:space="0" w:color="000000"/>
              <w:bottom w:val="single" w:sz="4" w:space="0" w:color="000000"/>
              <w:right w:val="single" w:sz="4" w:space="0" w:color="000000"/>
            </w:tcBorders>
          </w:tcPr>
          <w:p w14:paraId="249EDFFE" w14:textId="77777777" w:rsidR="00736454" w:rsidRPr="00610346" w:rsidRDefault="00736454"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7.654 </w:t>
            </w:r>
          </w:p>
        </w:tc>
        <w:tc>
          <w:tcPr>
            <w:tcW w:w="1560" w:type="dxa"/>
            <w:tcBorders>
              <w:top w:val="single" w:sz="4" w:space="0" w:color="000000"/>
              <w:left w:val="single" w:sz="4" w:space="0" w:color="000000"/>
              <w:bottom w:val="single" w:sz="4" w:space="0" w:color="000000"/>
              <w:right w:val="single" w:sz="4" w:space="0" w:color="000000"/>
            </w:tcBorders>
          </w:tcPr>
          <w:p w14:paraId="7E03C8C5" w14:textId="77777777" w:rsidR="00736454" w:rsidRPr="00610346" w:rsidRDefault="00736454"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8.347 </w:t>
            </w:r>
          </w:p>
        </w:tc>
      </w:tr>
    </w:tbl>
    <w:p w14:paraId="0528CDFC" w14:textId="77777777" w:rsidR="00722812" w:rsidRDefault="00736454" w:rsidP="00641CA1">
      <w:pPr>
        <w:spacing w:after="23"/>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68D572C5" w14:textId="57A58D41" w:rsidR="00736454" w:rsidRPr="00610346" w:rsidRDefault="00736454" w:rsidP="00722812">
      <w:pPr>
        <w:spacing w:after="23"/>
        <w:ind w:firstLine="72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Потраживања од запослених исказана су у износу од 1.047 хиљада динара и односе се на потраживања од запослених по основу датих аконтација за службена путовања. </w:t>
      </w:r>
    </w:p>
    <w:p w14:paraId="5FA0D22C" w14:textId="77777777" w:rsidR="00736454" w:rsidRPr="00610346" w:rsidRDefault="00736454" w:rsidP="00610346">
      <w:pPr>
        <w:spacing w:after="2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4C5D86BB" w14:textId="77777777" w:rsidR="00736454" w:rsidRPr="00641CA1" w:rsidRDefault="00736454" w:rsidP="00641CA1">
      <w:pPr>
        <w:rPr>
          <w:rFonts w:ascii="Times New Roman" w:hAnsi="Times New Roman" w:cs="Times New Roman"/>
          <w:b/>
          <w:sz w:val="24"/>
          <w:szCs w:val="24"/>
        </w:rPr>
      </w:pPr>
      <w:r w:rsidRPr="00641CA1">
        <w:rPr>
          <w:rFonts w:ascii="Times New Roman" w:hAnsi="Times New Roman" w:cs="Times New Roman"/>
          <w:b/>
          <w:sz w:val="24"/>
          <w:szCs w:val="24"/>
        </w:rPr>
        <w:t xml:space="preserve">5.1.9. Готовински еквиваленти и готовина </w:t>
      </w:r>
    </w:p>
    <w:p w14:paraId="03E188F8" w14:textId="0972E815" w:rsidR="00736454" w:rsidRPr="00610346" w:rsidRDefault="00736454" w:rsidP="00641CA1">
      <w:pPr>
        <w:spacing w:after="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r w:rsidR="00722812">
        <w:rPr>
          <w:rFonts w:ascii="Times New Roman" w:eastAsia="Times New Roman" w:hAnsi="Times New Roman" w:cs="Times New Roman"/>
          <w:color w:val="000000"/>
          <w:sz w:val="24"/>
        </w:rPr>
        <w:tab/>
      </w:r>
      <w:r w:rsidRPr="00610346">
        <w:rPr>
          <w:rFonts w:ascii="Times New Roman" w:eastAsia="Times New Roman" w:hAnsi="Times New Roman" w:cs="Times New Roman"/>
          <w:color w:val="000000"/>
          <w:sz w:val="24"/>
        </w:rPr>
        <w:t xml:space="preserve">Готовински еквиваленти и готовина исказани суу износу од 58.874 хиљаде динара и односе се на: </w:t>
      </w:r>
    </w:p>
    <w:p w14:paraId="7E504EDB" w14:textId="77777777" w:rsidR="00736454" w:rsidRPr="00610346" w:rsidRDefault="00736454" w:rsidP="00610346">
      <w:pPr>
        <w:spacing w:after="19"/>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69EE33AC" w14:textId="77777777" w:rsidR="00736454" w:rsidRPr="00610346" w:rsidRDefault="00736454" w:rsidP="00610346">
      <w:pPr>
        <w:spacing w:after="5" w:line="267" w:lineRule="auto"/>
        <w:ind w:left="24" w:right="55" w:hanging="1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Табела број 26 – Готовински еквиваленти и готовина                     –у хиљадама динара- </w:t>
      </w:r>
    </w:p>
    <w:tbl>
      <w:tblPr>
        <w:tblStyle w:val="TableGrid"/>
        <w:tblW w:w="8932" w:type="dxa"/>
        <w:tblInd w:w="0" w:type="dxa"/>
        <w:tblCellMar>
          <w:top w:w="15" w:type="dxa"/>
          <w:left w:w="70" w:type="dxa"/>
          <w:right w:w="10" w:type="dxa"/>
        </w:tblCellMar>
        <w:tblLook w:val="04A0" w:firstRow="1" w:lastRow="0" w:firstColumn="1" w:lastColumn="0" w:noHBand="0" w:noVBand="1"/>
      </w:tblPr>
      <w:tblGrid>
        <w:gridCol w:w="5956"/>
        <w:gridCol w:w="1390"/>
        <w:gridCol w:w="1586"/>
      </w:tblGrid>
      <w:tr w:rsidR="00736454" w:rsidRPr="00610346" w14:paraId="34265DB7" w14:textId="77777777" w:rsidTr="00882CF8">
        <w:trPr>
          <w:trHeight w:val="300"/>
        </w:trPr>
        <w:tc>
          <w:tcPr>
            <w:tcW w:w="5955" w:type="dxa"/>
            <w:tcBorders>
              <w:top w:val="single" w:sz="8" w:space="0" w:color="000000"/>
              <w:left w:val="single" w:sz="8" w:space="0" w:color="000000"/>
              <w:bottom w:val="single" w:sz="8" w:space="0" w:color="000000"/>
              <w:right w:val="single" w:sz="8" w:space="0" w:color="000000"/>
            </w:tcBorders>
          </w:tcPr>
          <w:p w14:paraId="72414119"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390" w:type="dxa"/>
            <w:tcBorders>
              <w:top w:val="single" w:sz="8" w:space="0" w:color="000000"/>
              <w:left w:val="single" w:sz="8" w:space="0" w:color="000000"/>
              <w:bottom w:val="single" w:sz="8" w:space="0" w:color="000000"/>
              <w:right w:val="single" w:sz="8" w:space="0" w:color="000000"/>
            </w:tcBorders>
          </w:tcPr>
          <w:p w14:paraId="4C6B4056" w14:textId="7FB23045" w:rsidR="00736454" w:rsidRPr="00610346" w:rsidRDefault="00736454"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c>
          <w:tcPr>
            <w:tcW w:w="1586" w:type="dxa"/>
            <w:tcBorders>
              <w:top w:val="single" w:sz="8" w:space="0" w:color="000000"/>
              <w:left w:val="single" w:sz="8" w:space="0" w:color="000000"/>
              <w:bottom w:val="single" w:sz="8" w:space="0" w:color="000000"/>
              <w:right w:val="single" w:sz="8" w:space="0" w:color="000000"/>
            </w:tcBorders>
          </w:tcPr>
          <w:p w14:paraId="498FFE94" w14:textId="71F2C997" w:rsidR="00736454" w:rsidRPr="00610346" w:rsidRDefault="00736454"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2014</w:t>
            </w:r>
          </w:p>
        </w:tc>
      </w:tr>
      <w:tr w:rsidR="00736454" w:rsidRPr="00610346" w14:paraId="36C7E793" w14:textId="77777777" w:rsidTr="00882CF8">
        <w:trPr>
          <w:trHeight w:val="302"/>
        </w:trPr>
        <w:tc>
          <w:tcPr>
            <w:tcW w:w="5955" w:type="dxa"/>
            <w:tcBorders>
              <w:top w:val="single" w:sz="8" w:space="0" w:color="000000"/>
              <w:left w:val="single" w:sz="8" w:space="0" w:color="000000"/>
              <w:bottom w:val="single" w:sz="8" w:space="0" w:color="000000"/>
              <w:right w:val="single" w:sz="8" w:space="0" w:color="000000"/>
            </w:tcBorders>
          </w:tcPr>
          <w:p w14:paraId="3EE6092D"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Текући (пословни) рачуни  </w:t>
            </w:r>
          </w:p>
        </w:tc>
        <w:tc>
          <w:tcPr>
            <w:tcW w:w="1390" w:type="dxa"/>
            <w:tcBorders>
              <w:top w:val="single" w:sz="8" w:space="0" w:color="000000"/>
              <w:left w:val="single" w:sz="8" w:space="0" w:color="000000"/>
              <w:bottom w:val="single" w:sz="8" w:space="0" w:color="000000"/>
              <w:right w:val="single" w:sz="8" w:space="0" w:color="000000"/>
            </w:tcBorders>
          </w:tcPr>
          <w:p w14:paraId="19FAD911" w14:textId="77777777" w:rsidR="00736454" w:rsidRPr="00610346" w:rsidRDefault="00736454"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14.362 </w:t>
            </w:r>
          </w:p>
        </w:tc>
        <w:tc>
          <w:tcPr>
            <w:tcW w:w="1586" w:type="dxa"/>
            <w:tcBorders>
              <w:top w:val="single" w:sz="8" w:space="0" w:color="000000"/>
              <w:left w:val="single" w:sz="8" w:space="0" w:color="000000"/>
              <w:bottom w:val="single" w:sz="8" w:space="0" w:color="000000"/>
              <w:right w:val="single" w:sz="8" w:space="0" w:color="000000"/>
            </w:tcBorders>
          </w:tcPr>
          <w:p w14:paraId="47663339" w14:textId="77777777" w:rsidR="00736454" w:rsidRPr="00610346" w:rsidRDefault="00736454"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6.707 </w:t>
            </w:r>
          </w:p>
        </w:tc>
      </w:tr>
      <w:tr w:rsidR="00736454" w:rsidRPr="00610346" w14:paraId="41845970" w14:textId="77777777" w:rsidTr="00882CF8">
        <w:trPr>
          <w:trHeight w:val="302"/>
        </w:trPr>
        <w:tc>
          <w:tcPr>
            <w:tcW w:w="5955" w:type="dxa"/>
            <w:tcBorders>
              <w:top w:val="single" w:sz="8" w:space="0" w:color="000000"/>
              <w:left w:val="single" w:sz="8" w:space="0" w:color="000000"/>
              <w:bottom w:val="single" w:sz="8" w:space="0" w:color="000000"/>
              <w:right w:val="single" w:sz="8" w:space="0" w:color="000000"/>
            </w:tcBorders>
          </w:tcPr>
          <w:p w14:paraId="2E0BD263"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Благајна </w:t>
            </w:r>
          </w:p>
        </w:tc>
        <w:tc>
          <w:tcPr>
            <w:tcW w:w="1390" w:type="dxa"/>
            <w:tcBorders>
              <w:top w:val="single" w:sz="8" w:space="0" w:color="000000"/>
              <w:left w:val="single" w:sz="8" w:space="0" w:color="000000"/>
              <w:bottom w:val="single" w:sz="8" w:space="0" w:color="000000"/>
              <w:right w:val="single" w:sz="8" w:space="0" w:color="000000"/>
            </w:tcBorders>
          </w:tcPr>
          <w:p w14:paraId="1692ED98" w14:textId="77777777" w:rsidR="00736454" w:rsidRPr="00610346" w:rsidRDefault="00736454"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39 </w:t>
            </w:r>
          </w:p>
        </w:tc>
        <w:tc>
          <w:tcPr>
            <w:tcW w:w="1586" w:type="dxa"/>
            <w:tcBorders>
              <w:top w:val="single" w:sz="8" w:space="0" w:color="000000"/>
              <w:left w:val="single" w:sz="8" w:space="0" w:color="000000"/>
              <w:bottom w:val="single" w:sz="8" w:space="0" w:color="000000"/>
              <w:right w:val="single" w:sz="8" w:space="0" w:color="000000"/>
            </w:tcBorders>
          </w:tcPr>
          <w:p w14:paraId="1DB19A97" w14:textId="77777777" w:rsidR="00736454" w:rsidRPr="00610346" w:rsidRDefault="00736454"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20 </w:t>
            </w:r>
          </w:p>
        </w:tc>
      </w:tr>
      <w:tr w:rsidR="00736454" w:rsidRPr="00610346" w14:paraId="5CF4742F" w14:textId="77777777" w:rsidTr="00882CF8">
        <w:trPr>
          <w:trHeight w:val="302"/>
        </w:trPr>
        <w:tc>
          <w:tcPr>
            <w:tcW w:w="5955" w:type="dxa"/>
            <w:tcBorders>
              <w:top w:val="single" w:sz="8" w:space="0" w:color="000000"/>
              <w:left w:val="single" w:sz="8" w:space="0" w:color="000000"/>
              <w:bottom w:val="single" w:sz="8" w:space="0" w:color="000000"/>
              <w:right w:val="single" w:sz="8" w:space="0" w:color="000000"/>
            </w:tcBorders>
          </w:tcPr>
          <w:p w14:paraId="0D67FB93"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Девизни рачун </w:t>
            </w:r>
          </w:p>
        </w:tc>
        <w:tc>
          <w:tcPr>
            <w:tcW w:w="1390" w:type="dxa"/>
            <w:tcBorders>
              <w:top w:val="single" w:sz="8" w:space="0" w:color="000000"/>
              <w:left w:val="single" w:sz="8" w:space="0" w:color="000000"/>
              <w:bottom w:val="single" w:sz="8" w:space="0" w:color="000000"/>
              <w:right w:val="single" w:sz="8" w:space="0" w:color="000000"/>
            </w:tcBorders>
          </w:tcPr>
          <w:p w14:paraId="692B00BB" w14:textId="77777777" w:rsidR="00736454" w:rsidRPr="00610346" w:rsidRDefault="00736454"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44.462 </w:t>
            </w:r>
          </w:p>
        </w:tc>
        <w:tc>
          <w:tcPr>
            <w:tcW w:w="1586" w:type="dxa"/>
            <w:tcBorders>
              <w:top w:val="single" w:sz="8" w:space="0" w:color="000000"/>
              <w:left w:val="single" w:sz="8" w:space="0" w:color="000000"/>
              <w:bottom w:val="single" w:sz="8" w:space="0" w:color="000000"/>
              <w:right w:val="single" w:sz="8" w:space="0" w:color="000000"/>
            </w:tcBorders>
          </w:tcPr>
          <w:p w14:paraId="31C7E6F8" w14:textId="77777777" w:rsidR="00736454" w:rsidRPr="00610346" w:rsidRDefault="00736454"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88.560 </w:t>
            </w:r>
          </w:p>
        </w:tc>
      </w:tr>
      <w:tr w:rsidR="00736454" w:rsidRPr="00610346" w14:paraId="40A89E54" w14:textId="77777777" w:rsidTr="00882CF8">
        <w:trPr>
          <w:trHeight w:val="302"/>
        </w:trPr>
        <w:tc>
          <w:tcPr>
            <w:tcW w:w="5955" w:type="dxa"/>
            <w:tcBorders>
              <w:top w:val="single" w:sz="8" w:space="0" w:color="000000"/>
              <w:left w:val="single" w:sz="8" w:space="0" w:color="000000"/>
              <w:bottom w:val="single" w:sz="8" w:space="0" w:color="000000"/>
              <w:right w:val="single" w:sz="8" w:space="0" w:color="000000"/>
            </w:tcBorders>
          </w:tcPr>
          <w:p w14:paraId="291A22D7"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Девизна благајна </w:t>
            </w:r>
          </w:p>
        </w:tc>
        <w:tc>
          <w:tcPr>
            <w:tcW w:w="1390" w:type="dxa"/>
            <w:tcBorders>
              <w:top w:val="single" w:sz="8" w:space="0" w:color="000000"/>
              <w:left w:val="single" w:sz="8" w:space="0" w:color="000000"/>
              <w:bottom w:val="single" w:sz="8" w:space="0" w:color="000000"/>
              <w:right w:val="single" w:sz="8" w:space="0" w:color="000000"/>
            </w:tcBorders>
          </w:tcPr>
          <w:p w14:paraId="6AB75DEE" w14:textId="77777777" w:rsidR="00736454" w:rsidRPr="00610346" w:rsidRDefault="00736454"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10 </w:t>
            </w:r>
          </w:p>
        </w:tc>
        <w:tc>
          <w:tcPr>
            <w:tcW w:w="1586" w:type="dxa"/>
            <w:tcBorders>
              <w:top w:val="single" w:sz="8" w:space="0" w:color="000000"/>
              <w:left w:val="single" w:sz="8" w:space="0" w:color="000000"/>
              <w:bottom w:val="single" w:sz="8" w:space="0" w:color="000000"/>
              <w:right w:val="single" w:sz="8" w:space="0" w:color="000000"/>
            </w:tcBorders>
          </w:tcPr>
          <w:p w14:paraId="179B6CC6" w14:textId="77777777" w:rsidR="00736454" w:rsidRPr="00610346" w:rsidRDefault="00736454"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48 </w:t>
            </w:r>
          </w:p>
        </w:tc>
      </w:tr>
      <w:tr w:rsidR="00736454" w:rsidRPr="00610346" w14:paraId="2402D5FF" w14:textId="77777777" w:rsidTr="00882CF8">
        <w:trPr>
          <w:trHeight w:val="303"/>
        </w:trPr>
        <w:tc>
          <w:tcPr>
            <w:tcW w:w="5955" w:type="dxa"/>
            <w:tcBorders>
              <w:top w:val="single" w:sz="8" w:space="0" w:color="000000"/>
              <w:left w:val="single" w:sz="8" w:space="0" w:color="000000"/>
              <w:bottom w:val="single" w:sz="8" w:space="0" w:color="000000"/>
              <w:right w:val="single" w:sz="8" w:space="0" w:color="000000"/>
            </w:tcBorders>
          </w:tcPr>
          <w:p w14:paraId="1FCED169"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Остала новчана средства </w:t>
            </w:r>
          </w:p>
        </w:tc>
        <w:tc>
          <w:tcPr>
            <w:tcW w:w="1390" w:type="dxa"/>
            <w:tcBorders>
              <w:top w:val="single" w:sz="8" w:space="0" w:color="000000"/>
              <w:left w:val="single" w:sz="8" w:space="0" w:color="000000"/>
              <w:bottom w:val="single" w:sz="8" w:space="0" w:color="000000"/>
              <w:right w:val="single" w:sz="8" w:space="0" w:color="000000"/>
            </w:tcBorders>
          </w:tcPr>
          <w:p w14:paraId="5C447B44" w14:textId="77777777" w:rsidR="00736454" w:rsidRPr="00610346" w:rsidRDefault="00736454"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 </w:t>
            </w:r>
          </w:p>
        </w:tc>
        <w:tc>
          <w:tcPr>
            <w:tcW w:w="1586" w:type="dxa"/>
            <w:tcBorders>
              <w:top w:val="single" w:sz="8" w:space="0" w:color="000000"/>
              <w:left w:val="single" w:sz="8" w:space="0" w:color="000000"/>
              <w:bottom w:val="single" w:sz="8" w:space="0" w:color="000000"/>
              <w:right w:val="single" w:sz="8" w:space="0" w:color="000000"/>
            </w:tcBorders>
          </w:tcPr>
          <w:p w14:paraId="4A39BC8A" w14:textId="77777777" w:rsidR="00736454" w:rsidRPr="00610346" w:rsidRDefault="00736454"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 </w:t>
            </w:r>
          </w:p>
        </w:tc>
      </w:tr>
      <w:tr w:rsidR="00736454" w:rsidRPr="00610346" w14:paraId="308342F2" w14:textId="77777777" w:rsidTr="00882CF8">
        <w:trPr>
          <w:trHeight w:val="302"/>
        </w:trPr>
        <w:tc>
          <w:tcPr>
            <w:tcW w:w="5955" w:type="dxa"/>
            <w:tcBorders>
              <w:top w:val="single" w:sz="8" w:space="0" w:color="000000"/>
              <w:left w:val="single" w:sz="8" w:space="0" w:color="000000"/>
              <w:bottom w:val="single" w:sz="8" w:space="0" w:color="000000"/>
              <w:right w:val="single" w:sz="8" w:space="0" w:color="000000"/>
            </w:tcBorders>
          </w:tcPr>
          <w:p w14:paraId="1BD865A4"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390" w:type="dxa"/>
            <w:tcBorders>
              <w:top w:val="single" w:sz="8" w:space="0" w:color="000000"/>
              <w:left w:val="single" w:sz="8" w:space="0" w:color="000000"/>
              <w:bottom w:val="single" w:sz="8" w:space="0" w:color="000000"/>
              <w:right w:val="single" w:sz="8" w:space="0" w:color="000000"/>
            </w:tcBorders>
          </w:tcPr>
          <w:p w14:paraId="57BFFB6D" w14:textId="77777777" w:rsidR="00736454" w:rsidRPr="00610346" w:rsidRDefault="00736454"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58.874 </w:t>
            </w:r>
          </w:p>
        </w:tc>
        <w:tc>
          <w:tcPr>
            <w:tcW w:w="1586" w:type="dxa"/>
            <w:tcBorders>
              <w:top w:val="single" w:sz="8" w:space="0" w:color="000000"/>
              <w:left w:val="single" w:sz="8" w:space="0" w:color="000000"/>
              <w:bottom w:val="single" w:sz="8" w:space="0" w:color="000000"/>
              <w:right w:val="single" w:sz="8" w:space="0" w:color="000000"/>
            </w:tcBorders>
          </w:tcPr>
          <w:p w14:paraId="7B1D5CEF" w14:textId="77777777" w:rsidR="00736454" w:rsidRPr="00610346" w:rsidRDefault="00736454"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95.336 </w:t>
            </w:r>
          </w:p>
        </w:tc>
      </w:tr>
    </w:tbl>
    <w:p w14:paraId="36AC1D26" w14:textId="77777777" w:rsidR="00736454" w:rsidRPr="00610346" w:rsidRDefault="00736454" w:rsidP="00610346">
      <w:pPr>
        <w:spacing w:after="23"/>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03E70F7A" w14:textId="77777777" w:rsidR="00736454" w:rsidRPr="00610346" w:rsidRDefault="00736454" w:rsidP="00722812">
      <w:pPr>
        <w:spacing w:after="5" w:line="267" w:lineRule="auto"/>
        <w:ind w:left="24" w:right="55" w:firstLine="69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Текући (пословни) рачуни по банкама су приказани табелом: </w:t>
      </w:r>
    </w:p>
    <w:p w14:paraId="52497889" w14:textId="77777777" w:rsidR="00736454" w:rsidRPr="00610346" w:rsidRDefault="00736454" w:rsidP="00610346">
      <w:pPr>
        <w:spacing w:after="13"/>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67A208F7" w14:textId="77777777" w:rsidR="00736454" w:rsidRPr="00610346" w:rsidRDefault="00736454" w:rsidP="00610346">
      <w:pPr>
        <w:spacing w:after="5" w:line="267" w:lineRule="auto"/>
        <w:ind w:left="24" w:right="55" w:hanging="1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Табела број 27 – Текући рачуни по банкама                                      –у хиљадама динара- </w:t>
      </w:r>
    </w:p>
    <w:tbl>
      <w:tblPr>
        <w:tblStyle w:val="TableGrid"/>
        <w:tblW w:w="8932" w:type="dxa"/>
        <w:tblInd w:w="0" w:type="dxa"/>
        <w:tblCellMar>
          <w:top w:w="14" w:type="dxa"/>
          <w:left w:w="70" w:type="dxa"/>
          <w:right w:w="12" w:type="dxa"/>
        </w:tblCellMar>
        <w:tblLook w:val="04A0" w:firstRow="1" w:lastRow="0" w:firstColumn="1" w:lastColumn="0" w:noHBand="0" w:noVBand="1"/>
      </w:tblPr>
      <w:tblGrid>
        <w:gridCol w:w="7372"/>
        <w:gridCol w:w="1560"/>
      </w:tblGrid>
      <w:tr w:rsidR="00736454" w:rsidRPr="00610346" w14:paraId="17093538"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4E3EECD5"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560" w:type="dxa"/>
            <w:tcBorders>
              <w:top w:val="single" w:sz="8" w:space="0" w:color="000000"/>
              <w:left w:val="single" w:sz="8" w:space="0" w:color="000000"/>
              <w:bottom w:val="single" w:sz="8" w:space="0" w:color="000000"/>
              <w:right w:val="single" w:sz="8" w:space="0" w:color="000000"/>
            </w:tcBorders>
          </w:tcPr>
          <w:p w14:paraId="5F107FF1" w14:textId="3D584DEC" w:rsidR="00736454" w:rsidRPr="00610346" w:rsidRDefault="00736454"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r>
      <w:tr w:rsidR="00736454" w:rsidRPr="00610346" w14:paraId="731D0824" w14:textId="77777777" w:rsidTr="00882CF8">
        <w:trPr>
          <w:trHeight w:val="300"/>
        </w:trPr>
        <w:tc>
          <w:tcPr>
            <w:tcW w:w="7372" w:type="dxa"/>
            <w:tcBorders>
              <w:top w:val="single" w:sz="8" w:space="0" w:color="000000"/>
              <w:left w:val="single" w:sz="8" w:space="0" w:color="000000"/>
              <w:bottom w:val="single" w:sz="8" w:space="0" w:color="000000"/>
              <w:right w:val="single" w:sz="8" w:space="0" w:color="000000"/>
            </w:tcBorders>
          </w:tcPr>
          <w:p w14:paraId="574B51B3"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Banca Intesa a.d., Београд </w:t>
            </w:r>
          </w:p>
        </w:tc>
        <w:tc>
          <w:tcPr>
            <w:tcW w:w="1560" w:type="dxa"/>
            <w:tcBorders>
              <w:top w:val="single" w:sz="8" w:space="0" w:color="000000"/>
              <w:left w:val="single" w:sz="8" w:space="0" w:color="000000"/>
              <w:bottom w:val="single" w:sz="8" w:space="0" w:color="000000"/>
              <w:right w:val="single" w:sz="8" w:space="0" w:color="000000"/>
            </w:tcBorders>
          </w:tcPr>
          <w:p w14:paraId="7F8A2E3E" w14:textId="77777777" w:rsidR="00736454" w:rsidRPr="00610346" w:rsidRDefault="00736454"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14.161 </w:t>
            </w:r>
          </w:p>
        </w:tc>
      </w:tr>
      <w:tr w:rsidR="00736454" w:rsidRPr="00610346" w14:paraId="32B046F6"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3BCE4497"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lastRenderedPageBreak/>
              <w:t xml:space="preserve">VТB banka, Београд </w:t>
            </w:r>
          </w:p>
        </w:tc>
        <w:tc>
          <w:tcPr>
            <w:tcW w:w="1560" w:type="dxa"/>
            <w:tcBorders>
              <w:top w:val="single" w:sz="8" w:space="0" w:color="000000"/>
              <w:left w:val="single" w:sz="8" w:space="0" w:color="000000"/>
              <w:bottom w:val="single" w:sz="8" w:space="0" w:color="000000"/>
              <w:right w:val="single" w:sz="8" w:space="0" w:color="000000"/>
            </w:tcBorders>
          </w:tcPr>
          <w:p w14:paraId="732A23E7" w14:textId="77777777" w:rsidR="00736454" w:rsidRPr="00610346" w:rsidRDefault="00736454"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188 </w:t>
            </w:r>
          </w:p>
        </w:tc>
      </w:tr>
      <w:tr w:rsidR="00736454" w:rsidRPr="00610346" w14:paraId="1FE1BAAB"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2F9F1087"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Управа за трезор, Београд </w:t>
            </w:r>
          </w:p>
        </w:tc>
        <w:tc>
          <w:tcPr>
            <w:tcW w:w="1560" w:type="dxa"/>
            <w:tcBorders>
              <w:top w:val="single" w:sz="8" w:space="0" w:color="000000"/>
              <w:left w:val="single" w:sz="8" w:space="0" w:color="000000"/>
              <w:bottom w:val="single" w:sz="8" w:space="0" w:color="000000"/>
              <w:right w:val="single" w:sz="8" w:space="0" w:color="000000"/>
            </w:tcBorders>
          </w:tcPr>
          <w:p w14:paraId="0449D7A0" w14:textId="77777777" w:rsidR="00736454" w:rsidRPr="00610346" w:rsidRDefault="00736454"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13 </w:t>
            </w:r>
          </w:p>
        </w:tc>
      </w:tr>
      <w:tr w:rsidR="00736454" w:rsidRPr="00610346" w14:paraId="03CA30E6"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31C2E5AC"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560" w:type="dxa"/>
            <w:tcBorders>
              <w:top w:val="single" w:sz="8" w:space="0" w:color="000000"/>
              <w:left w:val="single" w:sz="8" w:space="0" w:color="000000"/>
              <w:bottom w:val="single" w:sz="8" w:space="0" w:color="000000"/>
              <w:right w:val="single" w:sz="8" w:space="0" w:color="000000"/>
            </w:tcBorders>
          </w:tcPr>
          <w:p w14:paraId="1CF1D021" w14:textId="77777777" w:rsidR="00736454" w:rsidRPr="00610346" w:rsidRDefault="00736454"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14.362 </w:t>
            </w:r>
          </w:p>
        </w:tc>
      </w:tr>
    </w:tbl>
    <w:p w14:paraId="7EC28FCA" w14:textId="77777777" w:rsidR="00736454" w:rsidRPr="00610346" w:rsidRDefault="00736454" w:rsidP="00610346">
      <w:pPr>
        <w:spacing w:after="23"/>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091326FB" w14:textId="77777777" w:rsidR="00736454" w:rsidRPr="00610346" w:rsidRDefault="00736454" w:rsidP="00722812">
      <w:pPr>
        <w:spacing w:after="5" w:line="267" w:lineRule="auto"/>
        <w:ind w:left="24" w:right="55" w:firstLine="69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Девизни рачун Друштва приказани су табелом: </w:t>
      </w:r>
    </w:p>
    <w:p w14:paraId="269BEBD6" w14:textId="77777777" w:rsidR="005A0FC0" w:rsidRDefault="00736454" w:rsidP="005A0FC0">
      <w:pPr>
        <w:spacing w:after="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11F98458" w14:textId="47A1D602" w:rsidR="00736454" w:rsidRPr="00610346" w:rsidRDefault="00736454" w:rsidP="005A0FC0">
      <w:pPr>
        <w:spacing w:after="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Табела број 28 – Девизни рачуни                                                        –у хиљадама динара- </w:t>
      </w:r>
    </w:p>
    <w:tbl>
      <w:tblPr>
        <w:tblStyle w:val="TableGrid"/>
        <w:tblW w:w="8932" w:type="dxa"/>
        <w:tblInd w:w="0" w:type="dxa"/>
        <w:tblCellMar>
          <w:top w:w="14" w:type="dxa"/>
          <w:left w:w="70" w:type="dxa"/>
          <w:right w:w="12" w:type="dxa"/>
        </w:tblCellMar>
        <w:tblLook w:val="04A0" w:firstRow="1" w:lastRow="0" w:firstColumn="1" w:lastColumn="0" w:noHBand="0" w:noVBand="1"/>
      </w:tblPr>
      <w:tblGrid>
        <w:gridCol w:w="7372"/>
        <w:gridCol w:w="1560"/>
      </w:tblGrid>
      <w:tr w:rsidR="00736454" w:rsidRPr="00610346" w14:paraId="77CA14DB"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2C56E6E2"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560" w:type="dxa"/>
            <w:tcBorders>
              <w:top w:val="single" w:sz="8" w:space="0" w:color="000000"/>
              <w:left w:val="single" w:sz="8" w:space="0" w:color="000000"/>
              <w:bottom w:val="single" w:sz="8" w:space="0" w:color="000000"/>
              <w:right w:val="single" w:sz="8" w:space="0" w:color="000000"/>
            </w:tcBorders>
          </w:tcPr>
          <w:p w14:paraId="1CE42772" w14:textId="70C1293F" w:rsidR="00736454" w:rsidRPr="00610346" w:rsidRDefault="00736454"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r>
      <w:tr w:rsidR="00736454" w:rsidRPr="00610346" w14:paraId="53C4B803"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1E8F0A99"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Banca Intesa a.d., Београд </w:t>
            </w:r>
          </w:p>
        </w:tc>
        <w:tc>
          <w:tcPr>
            <w:tcW w:w="1560" w:type="dxa"/>
            <w:tcBorders>
              <w:top w:val="single" w:sz="8" w:space="0" w:color="000000"/>
              <w:left w:val="single" w:sz="8" w:space="0" w:color="000000"/>
              <w:bottom w:val="single" w:sz="8" w:space="0" w:color="000000"/>
              <w:right w:val="single" w:sz="8" w:space="0" w:color="000000"/>
            </w:tcBorders>
          </w:tcPr>
          <w:p w14:paraId="70965EEE" w14:textId="77777777" w:rsidR="00736454" w:rsidRPr="00610346" w:rsidRDefault="00736454"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32.551 </w:t>
            </w:r>
          </w:p>
        </w:tc>
      </w:tr>
      <w:tr w:rsidR="00736454" w:rsidRPr="00610346" w14:paraId="4FA1DFFE"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3CD42621"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Nova banka a.d., Бањалука </w:t>
            </w:r>
          </w:p>
        </w:tc>
        <w:tc>
          <w:tcPr>
            <w:tcW w:w="1560" w:type="dxa"/>
            <w:tcBorders>
              <w:top w:val="single" w:sz="8" w:space="0" w:color="000000"/>
              <w:left w:val="single" w:sz="8" w:space="0" w:color="000000"/>
              <w:bottom w:val="single" w:sz="8" w:space="0" w:color="000000"/>
              <w:right w:val="single" w:sz="8" w:space="0" w:color="000000"/>
            </w:tcBorders>
          </w:tcPr>
          <w:p w14:paraId="31C78E11" w14:textId="77777777" w:rsidR="00736454" w:rsidRPr="00610346" w:rsidRDefault="00736454"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11.905 </w:t>
            </w:r>
          </w:p>
        </w:tc>
      </w:tr>
      <w:tr w:rsidR="00736454" w:rsidRPr="00610346" w14:paraId="07091BD9"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101AE77F"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Беобанка а.д., Београд </w:t>
            </w:r>
          </w:p>
        </w:tc>
        <w:tc>
          <w:tcPr>
            <w:tcW w:w="1560" w:type="dxa"/>
            <w:tcBorders>
              <w:top w:val="single" w:sz="8" w:space="0" w:color="000000"/>
              <w:left w:val="single" w:sz="8" w:space="0" w:color="000000"/>
              <w:bottom w:val="single" w:sz="8" w:space="0" w:color="000000"/>
              <w:right w:val="single" w:sz="8" w:space="0" w:color="000000"/>
            </w:tcBorders>
          </w:tcPr>
          <w:p w14:paraId="732FACE7" w14:textId="77777777" w:rsidR="00736454" w:rsidRPr="00610346" w:rsidRDefault="00736454"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6 </w:t>
            </w:r>
          </w:p>
        </w:tc>
      </w:tr>
      <w:tr w:rsidR="00736454" w:rsidRPr="00610346" w14:paraId="39B7FEA7"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037E061D"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560" w:type="dxa"/>
            <w:tcBorders>
              <w:top w:val="single" w:sz="8" w:space="0" w:color="000000"/>
              <w:left w:val="single" w:sz="8" w:space="0" w:color="000000"/>
              <w:bottom w:val="single" w:sz="8" w:space="0" w:color="000000"/>
              <w:right w:val="single" w:sz="8" w:space="0" w:color="000000"/>
            </w:tcBorders>
          </w:tcPr>
          <w:p w14:paraId="14BD3571" w14:textId="77777777" w:rsidR="00736454" w:rsidRPr="00610346" w:rsidRDefault="00736454" w:rsidP="0035532B">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44.462 </w:t>
            </w:r>
          </w:p>
        </w:tc>
      </w:tr>
    </w:tbl>
    <w:p w14:paraId="26B48EA4" w14:textId="392B6C7F" w:rsidR="00736454" w:rsidRDefault="00736454" w:rsidP="00610346">
      <w:pPr>
        <w:spacing w:after="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51EE26F7" w14:textId="77777777" w:rsidR="00FF4D07" w:rsidRPr="00610346" w:rsidRDefault="00FF4D07" w:rsidP="00610346">
      <w:pPr>
        <w:spacing w:after="0"/>
        <w:jc w:val="both"/>
        <w:rPr>
          <w:rFonts w:ascii="Times New Roman" w:eastAsia="Times New Roman" w:hAnsi="Times New Roman" w:cs="Times New Roman"/>
          <w:color w:val="000000"/>
          <w:sz w:val="24"/>
        </w:rPr>
      </w:pPr>
    </w:p>
    <w:p w14:paraId="2599972D" w14:textId="77777777" w:rsidR="00722812" w:rsidRDefault="00722812" w:rsidP="00641CA1">
      <w:pPr>
        <w:rPr>
          <w:rFonts w:ascii="Times New Roman" w:hAnsi="Times New Roman" w:cs="Times New Roman"/>
          <w:b/>
          <w:sz w:val="24"/>
          <w:szCs w:val="24"/>
        </w:rPr>
      </w:pPr>
    </w:p>
    <w:p w14:paraId="77D0EC7C" w14:textId="183E3590" w:rsidR="00736454" w:rsidRPr="00641CA1" w:rsidRDefault="00736454" w:rsidP="00641CA1">
      <w:pPr>
        <w:rPr>
          <w:rFonts w:ascii="Times New Roman" w:hAnsi="Times New Roman" w:cs="Times New Roman"/>
          <w:b/>
          <w:sz w:val="24"/>
          <w:szCs w:val="24"/>
        </w:rPr>
      </w:pPr>
      <w:r w:rsidRPr="00641CA1">
        <w:rPr>
          <w:rFonts w:ascii="Times New Roman" w:hAnsi="Times New Roman" w:cs="Times New Roman"/>
          <w:b/>
          <w:sz w:val="24"/>
          <w:szCs w:val="24"/>
        </w:rPr>
        <w:t xml:space="preserve">5.1.10. Порез на додату вредност </w:t>
      </w:r>
    </w:p>
    <w:p w14:paraId="0C20A859" w14:textId="1049663A" w:rsidR="00736454" w:rsidRPr="00610346" w:rsidRDefault="00736454" w:rsidP="00641CA1">
      <w:pPr>
        <w:spacing w:after="23"/>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r w:rsidR="00722812">
        <w:rPr>
          <w:rFonts w:ascii="Times New Roman" w:eastAsia="Times New Roman" w:hAnsi="Times New Roman" w:cs="Times New Roman"/>
          <w:color w:val="000000"/>
          <w:sz w:val="24"/>
        </w:rPr>
        <w:tab/>
      </w:r>
      <w:r w:rsidRPr="00610346">
        <w:rPr>
          <w:rFonts w:ascii="Times New Roman" w:eastAsia="Times New Roman" w:hAnsi="Times New Roman" w:cs="Times New Roman"/>
          <w:color w:val="000000"/>
          <w:sz w:val="24"/>
        </w:rPr>
        <w:t xml:space="preserve">Порез на додату вредност приказан је следећом табелом: </w:t>
      </w:r>
    </w:p>
    <w:p w14:paraId="5BE706A4" w14:textId="36F83FB3" w:rsidR="00736454" w:rsidRDefault="00736454" w:rsidP="00610346">
      <w:pPr>
        <w:spacing w:after="15"/>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48F6B724" w14:textId="77777777" w:rsidR="00736454" w:rsidRPr="00610346" w:rsidRDefault="00736454" w:rsidP="00610346">
      <w:pPr>
        <w:spacing w:after="5" w:line="267" w:lineRule="auto"/>
        <w:ind w:left="24" w:right="55" w:hanging="1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Табела број 29 – Порез на додату вредност                                        -у хиљадама динара- </w:t>
      </w:r>
    </w:p>
    <w:tbl>
      <w:tblPr>
        <w:tblStyle w:val="TableGrid"/>
        <w:tblW w:w="8932" w:type="dxa"/>
        <w:tblInd w:w="0" w:type="dxa"/>
        <w:tblCellMar>
          <w:top w:w="12" w:type="dxa"/>
          <w:left w:w="70" w:type="dxa"/>
          <w:bottom w:w="10" w:type="dxa"/>
          <w:right w:w="10" w:type="dxa"/>
        </w:tblCellMar>
        <w:tblLook w:val="04A0" w:firstRow="1" w:lastRow="0" w:firstColumn="1" w:lastColumn="0" w:noHBand="0" w:noVBand="1"/>
      </w:tblPr>
      <w:tblGrid>
        <w:gridCol w:w="5814"/>
        <w:gridCol w:w="1558"/>
        <w:gridCol w:w="1560"/>
      </w:tblGrid>
      <w:tr w:rsidR="00736454" w:rsidRPr="00610346" w14:paraId="29888495" w14:textId="77777777" w:rsidTr="00882CF8">
        <w:trPr>
          <w:trHeight w:val="290"/>
        </w:trPr>
        <w:tc>
          <w:tcPr>
            <w:tcW w:w="5814" w:type="dxa"/>
            <w:tcBorders>
              <w:top w:val="single" w:sz="4" w:space="0" w:color="000000"/>
              <w:left w:val="single" w:sz="4" w:space="0" w:color="000000"/>
              <w:bottom w:val="single" w:sz="4" w:space="0" w:color="000000"/>
              <w:right w:val="single" w:sz="4" w:space="0" w:color="000000"/>
            </w:tcBorders>
          </w:tcPr>
          <w:p w14:paraId="3BDCB9B1"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558" w:type="dxa"/>
            <w:tcBorders>
              <w:top w:val="single" w:sz="4" w:space="0" w:color="000000"/>
              <w:left w:val="single" w:sz="4" w:space="0" w:color="000000"/>
              <w:bottom w:val="single" w:sz="4" w:space="0" w:color="000000"/>
              <w:right w:val="single" w:sz="4" w:space="0" w:color="000000"/>
            </w:tcBorders>
          </w:tcPr>
          <w:p w14:paraId="1DCC9E6F" w14:textId="774DF2C0" w:rsidR="00736454" w:rsidRPr="00610346" w:rsidRDefault="00736454"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c>
          <w:tcPr>
            <w:tcW w:w="1560" w:type="dxa"/>
            <w:tcBorders>
              <w:top w:val="single" w:sz="4" w:space="0" w:color="000000"/>
              <w:left w:val="single" w:sz="4" w:space="0" w:color="000000"/>
              <w:bottom w:val="single" w:sz="4" w:space="0" w:color="000000"/>
              <w:right w:val="single" w:sz="4" w:space="0" w:color="000000"/>
            </w:tcBorders>
          </w:tcPr>
          <w:p w14:paraId="4DE6C7B7" w14:textId="0466A47E" w:rsidR="00736454" w:rsidRPr="00610346" w:rsidRDefault="00736454" w:rsidP="00721F69">
            <w:pPr>
              <w:ind w:right="62"/>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2014</w:t>
            </w:r>
          </w:p>
        </w:tc>
      </w:tr>
      <w:tr w:rsidR="00736454" w:rsidRPr="00610346" w14:paraId="17BECBCA" w14:textId="77777777" w:rsidTr="00882CF8">
        <w:trPr>
          <w:trHeight w:val="564"/>
        </w:trPr>
        <w:tc>
          <w:tcPr>
            <w:tcW w:w="5814" w:type="dxa"/>
            <w:tcBorders>
              <w:top w:val="single" w:sz="4" w:space="0" w:color="000000"/>
              <w:left w:val="single" w:sz="4" w:space="0" w:color="000000"/>
              <w:bottom w:val="single" w:sz="4" w:space="0" w:color="000000"/>
              <w:right w:val="single" w:sz="4" w:space="0" w:color="000000"/>
            </w:tcBorders>
          </w:tcPr>
          <w:p w14:paraId="75531E72"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Порез на додату вредност у примљеним фактурама по општој стопи (осим плаћених аванса) </w:t>
            </w:r>
          </w:p>
        </w:tc>
        <w:tc>
          <w:tcPr>
            <w:tcW w:w="1558" w:type="dxa"/>
            <w:tcBorders>
              <w:top w:val="single" w:sz="4" w:space="0" w:color="000000"/>
              <w:left w:val="single" w:sz="4" w:space="0" w:color="000000"/>
              <w:bottom w:val="single" w:sz="4" w:space="0" w:color="000000"/>
              <w:right w:val="single" w:sz="4" w:space="0" w:color="000000"/>
            </w:tcBorders>
            <w:vAlign w:val="bottom"/>
          </w:tcPr>
          <w:p w14:paraId="10C3DED9" w14:textId="77777777" w:rsidR="00736454" w:rsidRPr="00610346" w:rsidRDefault="00736454"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255 </w:t>
            </w:r>
          </w:p>
        </w:tc>
        <w:tc>
          <w:tcPr>
            <w:tcW w:w="1560" w:type="dxa"/>
            <w:tcBorders>
              <w:top w:val="single" w:sz="4" w:space="0" w:color="000000"/>
              <w:left w:val="single" w:sz="4" w:space="0" w:color="000000"/>
              <w:bottom w:val="single" w:sz="4" w:space="0" w:color="000000"/>
              <w:right w:val="single" w:sz="4" w:space="0" w:color="000000"/>
            </w:tcBorders>
            <w:vAlign w:val="bottom"/>
          </w:tcPr>
          <w:p w14:paraId="4548DFCE" w14:textId="77777777" w:rsidR="00736454" w:rsidRPr="00610346" w:rsidRDefault="00736454"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160 </w:t>
            </w:r>
          </w:p>
        </w:tc>
      </w:tr>
      <w:tr w:rsidR="00736454" w:rsidRPr="00610346" w14:paraId="55C30245" w14:textId="77777777" w:rsidTr="00882CF8">
        <w:trPr>
          <w:trHeight w:val="290"/>
        </w:trPr>
        <w:tc>
          <w:tcPr>
            <w:tcW w:w="5814" w:type="dxa"/>
            <w:tcBorders>
              <w:top w:val="single" w:sz="4" w:space="0" w:color="000000"/>
              <w:left w:val="single" w:sz="4" w:space="0" w:color="000000"/>
              <w:bottom w:val="single" w:sz="4" w:space="0" w:color="000000"/>
              <w:right w:val="single" w:sz="4" w:space="0" w:color="000000"/>
            </w:tcBorders>
          </w:tcPr>
          <w:p w14:paraId="0D9CB1B8"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558" w:type="dxa"/>
            <w:tcBorders>
              <w:top w:val="single" w:sz="4" w:space="0" w:color="000000"/>
              <w:left w:val="single" w:sz="4" w:space="0" w:color="000000"/>
              <w:bottom w:val="single" w:sz="4" w:space="0" w:color="000000"/>
              <w:right w:val="single" w:sz="4" w:space="0" w:color="000000"/>
            </w:tcBorders>
          </w:tcPr>
          <w:p w14:paraId="4F5A8F33" w14:textId="77777777" w:rsidR="00736454" w:rsidRPr="00610346" w:rsidRDefault="00736454"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255 </w:t>
            </w:r>
          </w:p>
        </w:tc>
        <w:tc>
          <w:tcPr>
            <w:tcW w:w="1560" w:type="dxa"/>
            <w:tcBorders>
              <w:top w:val="single" w:sz="4" w:space="0" w:color="000000"/>
              <w:left w:val="single" w:sz="4" w:space="0" w:color="000000"/>
              <w:bottom w:val="single" w:sz="4" w:space="0" w:color="000000"/>
              <w:right w:val="single" w:sz="4" w:space="0" w:color="000000"/>
            </w:tcBorders>
          </w:tcPr>
          <w:p w14:paraId="60346992" w14:textId="77777777" w:rsidR="00736454" w:rsidRPr="00610346" w:rsidRDefault="00736454"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160 </w:t>
            </w:r>
          </w:p>
        </w:tc>
      </w:tr>
    </w:tbl>
    <w:p w14:paraId="353AF10D" w14:textId="77777777" w:rsidR="00736454" w:rsidRPr="00610346" w:rsidRDefault="00736454" w:rsidP="00610346">
      <w:pPr>
        <w:spacing w:after="25"/>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 </w:t>
      </w:r>
    </w:p>
    <w:p w14:paraId="313E4D59" w14:textId="77777777" w:rsidR="00736454" w:rsidRPr="00641CA1" w:rsidRDefault="00736454" w:rsidP="00641CA1">
      <w:pPr>
        <w:rPr>
          <w:rFonts w:ascii="Times New Roman" w:hAnsi="Times New Roman" w:cs="Times New Roman"/>
          <w:b/>
          <w:sz w:val="24"/>
          <w:szCs w:val="24"/>
        </w:rPr>
      </w:pPr>
      <w:r w:rsidRPr="00641CA1">
        <w:rPr>
          <w:rFonts w:ascii="Times New Roman" w:hAnsi="Times New Roman" w:cs="Times New Roman"/>
          <w:b/>
          <w:sz w:val="24"/>
          <w:szCs w:val="24"/>
        </w:rPr>
        <w:t xml:space="preserve">5.1.11. Активна временска разграничења </w:t>
      </w:r>
    </w:p>
    <w:p w14:paraId="7382C2C1" w14:textId="03333BA2" w:rsidR="00736454" w:rsidRPr="00610346" w:rsidRDefault="00736454" w:rsidP="005A0FC0">
      <w:pPr>
        <w:spacing w:after="18"/>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 </w:t>
      </w:r>
      <w:r w:rsidR="00494AE5">
        <w:rPr>
          <w:rFonts w:ascii="Times New Roman" w:eastAsia="Times New Roman" w:hAnsi="Times New Roman" w:cs="Times New Roman"/>
          <w:b/>
          <w:color w:val="000000"/>
          <w:sz w:val="24"/>
        </w:rPr>
        <w:tab/>
      </w:r>
      <w:r w:rsidRPr="00610346">
        <w:rPr>
          <w:rFonts w:ascii="Times New Roman" w:eastAsia="Times New Roman" w:hAnsi="Times New Roman" w:cs="Times New Roman"/>
          <w:color w:val="000000"/>
          <w:sz w:val="24"/>
        </w:rPr>
        <w:t xml:space="preserve">Активна временска разграничења приказана су следећом табелом: </w:t>
      </w:r>
    </w:p>
    <w:p w14:paraId="7A766A5C" w14:textId="77777777" w:rsidR="00736454" w:rsidRPr="00610346" w:rsidRDefault="00736454" w:rsidP="00610346">
      <w:pPr>
        <w:spacing w:after="10"/>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 </w:t>
      </w:r>
    </w:p>
    <w:p w14:paraId="2BDB3C31" w14:textId="77777777" w:rsidR="00736454" w:rsidRPr="00610346" w:rsidRDefault="00736454" w:rsidP="00610346">
      <w:pPr>
        <w:spacing w:after="5" w:line="267" w:lineRule="auto"/>
        <w:ind w:left="24" w:right="55" w:hanging="1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Табела број 30 – Активна временска разграничења                         -у хиљадама динара- </w:t>
      </w:r>
    </w:p>
    <w:tbl>
      <w:tblPr>
        <w:tblStyle w:val="TableGrid"/>
        <w:tblW w:w="8932" w:type="dxa"/>
        <w:tblInd w:w="0" w:type="dxa"/>
        <w:tblCellMar>
          <w:top w:w="7" w:type="dxa"/>
          <w:left w:w="70" w:type="dxa"/>
          <w:right w:w="10" w:type="dxa"/>
        </w:tblCellMar>
        <w:tblLook w:val="04A0" w:firstRow="1" w:lastRow="0" w:firstColumn="1" w:lastColumn="0" w:noHBand="0" w:noVBand="1"/>
      </w:tblPr>
      <w:tblGrid>
        <w:gridCol w:w="5814"/>
        <w:gridCol w:w="1558"/>
        <w:gridCol w:w="1560"/>
      </w:tblGrid>
      <w:tr w:rsidR="00736454" w:rsidRPr="00610346" w14:paraId="1BA96E97"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14A0E584"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558" w:type="dxa"/>
            <w:tcBorders>
              <w:top w:val="single" w:sz="4" w:space="0" w:color="000000"/>
              <w:left w:val="single" w:sz="4" w:space="0" w:color="000000"/>
              <w:bottom w:val="single" w:sz="4" w:space="0" w:color="000000"/>
              <w:right w:val="single" w:sz="4" w:space="0" w:color="000000"/>
            </w:tcBorders>
          </w:tcPr>
          <w:p w14:paraId="7B91B7E4" w14:textId="2CEDAE46" w:rsidR="00736454" w:rsidRPr="00610346" w:rsidRDefault="00736454"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c>
          <w:tcPr>
            <w:tcW w:w="1560" w:type="dxa"/>
            <w:tcBorders>
              <w:top w:val="single" w:sz="4" w:space="0" w:color="000000"/>
              <w:left w:val="single" w:sz="4" w:space="0" w:color="000000"/>
              <w:bottom w:val="single" w:sz="4" w:space="0" w:color="000000"/>
              <w:right w:val="single" w:sz="4" w:space="0" w:color="000000"/>
            </w:tcBorders>
          </w:tcPr>
          <w:p w14:paraId="204895D9" w14:textId="354370DF" w:rsidR="00736454" w:rsidRPr="00610346" w:rsidRDefault="00736454" w:rsidP="00721F69">
            <w:pPr>
              <w:ind w:right="62"/>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2014</w:t>
            </w:r>
          </w:p>
        </w:tc>
      </w:tr>
      <w:tr w:rsidR="00736454" w:rsidRPr="00610346" w14:paraId="6C53EDFC"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4E0458A4"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Унапред плаћени трошкови </w:t>
            </w:r>
          </w:p>
        </w:tc>
        <w:tc>
          <w:tcPr>
            <w:tcW w:w="1558" w:type="dxa"/>
            <w:tcBorders>
              <w:top w:val="single" w:sz="4" w:space="0" w:color="000000"/>
              <w:left w:val="single" w:sz="4" w:space="0" w:color="000000"/>
              <w:bottom w:val="single" w:sz="4" w:space="0" w:color="000000"/>
              <w:right w:val="single" w:sz="4" w:space="0" w:color="000000"/>
            </w:tcBorders>
          </w:tcPr>
          <w:p w14:paraId="17C977DA" w14:textId="77777777" w:rsidR="00736454" w:rsidRPr="00610346" w:rsidRDefault="00736454"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2.589 </w:t>
            </w:r>
          </w:p>
        </w:tc>
        <w:tc>
          <w:tcPr>
            <w:tcW w:w="1560" w:type="dxa"/>
            <w:tcBorders>
              <w:top w:val="single" w:sz="4" w:space="0" w:color="000000"/>
              <w:left w:val="single" w:sz="4" w:space="0" w:color="000000"/>
              <w:bottom w:val="single" w:sz="4" w:space="0" w:color="000000"/>
              <w:right w:val="single" w:sz="4" w:space="0" w:color="000000"/>
            </w:tcBorders>
          </w:tcPr>
          <w:p w14:paraId="2707ABBB" w14:textId="77777777" w:rsidR="00736454" w:rsidRPr="00610346" w:rsidRDefault="00736454"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2.978 </w:t>
            </w:r>
          </w:p>
        </w:tc>
      </w:tr>
      <w:tr w:rsidR="00736454" w:rsidRPr="00610346" w14:paraId="37FC3958" w14:textId="77777777" w:rsidTr="00882CF8">
        <w:trPr>
          <w:trHeight w:val="290"/>
        </w:trPr>
        <w:tc>
          <w:tcPr>
            <w:tcW w:w="5814" w:type="dxa"/>
            <w:tcBorders>
              <w:top w:val="single" w:sz="4" w:space="0" w:color="000000"/>
              <w:left w:val="single" w:sz="4" w:space="0" w:color="000000"/>
              <w:bottom w:val="single" w:sz="4" w:space="0" w:color="000000"/>
              <w:right w:val="single" w:sz="4" w:space="0" w:color="000000"/>
            </w:tcBorders>
          </w:tcPr>
          <w:p w14:paraId="6ADDE091"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Разграничени трошкови по основу обавеза </w:t>
            </w:r>
          </w:p>
        </w:tc>
        <w:tc>
          <w:tcPr>
            <w:tcW w:w="1558" w:type="dxa"/>
            <w:tcBorders>
              <w:top w:val="single" w:sz="4" w:space="0" w:color="000000"/>
              <w:left w:val="single" w:sz="4" w:space="0" w:color="000000"/>
              <w:bottom w:val="single" w:sz="4" w:space="0" w:color="000000"/>
              <w:right w:val="single" w:sz="4" w:space="0" w:color="000000"/>
            </w:tcBorders>
          </w:tcPr>
          <w:p w14:paraId="5CFD1CFA" w14:textId="77777777" w:rsidR="00736454" w:rsidRPr="00610346" w:rsidRDefault="00736454" w:rsidP="0035532B">
            <w:pPr>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54D77DC" w14:textId="77777777" w:rsidR="00736454" w:rsidRPr="00610346" w:rsidRDefault="00736454"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58 </w:t>
            </w:r>
          </w:p>
        </w:tc>
      </w:tr>
      <w:tr w:rsidR="00736454" w:rsidRPr="00610346" w14:paraId="6E8A5FDB"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6230B9B6" w14:textId="77777777" w:rsidR="00736454" w:rsidRPr="00610346" w:rsidRDefault="00736454"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558" w:type="dxa"/>
            <w:tcBorders>
              <w:top w:val="single" w:sz="4" w:space="0" w:color="000000"/>
              <w:left w:val="single" w:sz="4" w:space="0" w:color="000000"/>
              <w:bottom w:val="single" w:sz="4" w:space="0" w:color="000000"/>
              <w:right w:val="single" w:sz="4" w:space="0" w:color="000000"/>
            </w:tcBorders>
          </w:tcPr>
          <w:p w14:paraId="025165AB" w14:textId="77777777" w:rsidR="00736454" w:rsidRPr="00610346" w:rsidRDefault="00736454"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2.589 </w:t>
            </w:r>
          </w:p>
        </w:tc>
        <w:tc>
          <w:tcPr>
            <w:tcW w:w="1560" w:type="dxa"/>
            <w:tcBorders>
              <w:top w:val="single" w:sz="4" w:space="0" w:color="000000"/>
              <w:left w:val="single" w:sz="4" w:space="0" w:color="000000"/>
              <w:bottom w:val="single" w:sz="4" w:space="0" w:color="000000"/>
              <w:right w:val="single" w:sz="4" w:space="0" w:color="000000"/>
            </w:tcBorders>
          </w:tcPr>
          <w:p w14:paraId="07B60FD7" w14:textId="77777777" w:rsidR="00736454" w:rsidRPr="00610346" w:rsidRDefault="00736454"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3.036 </w:t>
            </w:r>
          </w:p>
        </w:tc>
      </w:tr>
    </w:tbl>
    <w:p w14:paraId="4D8C4098" w14:textId="77777777" w:rsidR="00736454" w:rsidRPr="00610346" w:rsidRDefault="00736454" w:rsidP="00610346">
      <w:pPr>
        <w:spacing w:after="0"/>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 </w:t>
      </w:r>
    </w:p>
    <w:p w14:paraId="1896F571" w14:textId="77777777" w:rsidR="00736454" w:rsidRPr="00610346" w:rsidRDefault="00736454" w:rsidP="00494AE5">
      <w:pPr>
        <w:spacing w:after="5" w:line="267" w:lineRule="auto"/>
        <w:ind w:left="24" w:right="55" w:firstLine="69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Унапред плаћени трошкови исказани су у износу од 2.589 хиљада динара и односе се на накнаду превоза запосленима за јануар 2016. године и трошкове осигурања за 2016. годину. </w:t>
      </w:r>
    </w:p>
    <w:p w14:paraId="7A8F95CC" w14:textId="77777777" w:rsidR="00736454" w:rsidRPr="00610346" w:rsidRDefault="00736454" w:rsidP="00610346">
      <w:pPr>
        <w:keepNext/>
        <w:keepLines/>
        <w:spacing w:after="3" w:line="270" w:lineRule="auto"/>
        <w:ind w:left="-5" w:right="47" w:hanging="10"/>
        <w:jc w:val="both"/>
        <w:outlineLvl w:val="2"/>
        <w:rPr>
          <w:rFonts w:ascii="Times New Roman" w:eastAsia="Times New Roman" w:hAnsi="Times New Roman" w:cs="Times New Roman"/>
          <w:b/>
          <w:color w:val="000000"/>
          <w:sz w:val="24"/>
        </w:rPr>
      </w:pPr>
    </w:p>
    <w:p w14:paraId="72C5B0C5" w14:textId="4C6192DA" w:rsidR="00F64BC7" w:rsidRPr="00641CA1" w:rsidRDefault="00F64BC7" w:rsidP="00641CA1">
      <w:pPr>
        <w:rPr>
          <w:rFonts w:ascii="Times New Roman" w:hAnsi="Times New Roman" w:cs="Times New Roman"/>
          <w:b/>
          <w:sz w:val="24"/>
          <w:szCs w:val="24"/>
        </w:rPr>
      </w:pPr>
      <w:r w:rsidRPr="00641CA1">
        <w:rPr>
          <w:rFonts w:ascii="Times New Roman" w:hAnsi="Times New Roman" w:cs="Times New Roman"/>
          <w:b/>
          <w:sz w:val="24"/>
          <w:szCs w:val="24"/>
        </w:rPr>
        <w:t xml:space="preserve">5.1.12. Ванбилансна евиденција </w:t>
      </w:r>
    </w:p>
    <w:p w14:paraId="27850F48" w14:textId="5F836475" w:rsidR="00F64BC7" w:rsidRPr="00610346" w:rsidRDefault="00F64BC7" w:rsidP="005A0FC0">
      <w:pPr>
        <w:spacing w:after="0"/>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lastRenderedPageBreak/>
        <w:t xml:space="preserve"> </w:t>
      </w:r>
      <w:r w:rsidR="00494AE5">
        <w:rPr>
          <w:rFonts w:ascii="Times New Roman" w:eastAsia="Times New Roman" w:hAnsi="Times New Roman" w:cs="Times New Roman"/>
          <w:b/>
          <w:color w:val="000000"/>
          <w:sz w:val="24"/>
        </w:rPr>
        <w:tab/>
      </w:r>
      <w:r w:rsidRPr="00610346">
        <w:rPr>
          <w:rFonts w:ascii="Times New Roman" w:eastAsia="Times New Roman" w:hAnsi="Times New Roman" w:cs="Times New Roman"/>
          <w:color w:val="000000"/>
          <w:sz w:val="24"/>
        </w:rPr>
        <w:t xml:space="preserve">Ванбилансна евиденција на дан 31.12.2015. године износи 38.466 хиљада динара (16.313 хиљада динара у 2014. години) односи се на обавезе по основу примљених гаранција и то: </w:t>
      </w:r>
    </w:p>
    <w:p w14:paraId="36A7FEA5" w14:textId="77777777" w:rsidR="00F64BC7" w:rsidRPr="00610346" w:rsidRDefault="00F64BC7" w:rsidP="00610346">
      <w:pPr>
        <w:spacing w:after="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65E0D056" w14:textId="77777777" w:rsidR="00F64BC7" w:rsidRPr="00610346" w:rsidRDefault="00F64BC7" w:rsidP="00610346">
      <w:pPr>
        <w:spacing w:after="5" w:line="267" w:lineRule="auto"/>
        <w:ind w:left="24" w:right="55" w:hanging="1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Табела број 31 -Ванбилансна евиденција                                              -хиљадама динара- </w:t>
      </w:r>
    </w:p>
    <w:tbl>
      <w:tblPr>
        <w:tblStyle w:val="TableGrid"/>
        <w:tblW w:w="9578" w:type="dxa"/>
        <w:tblInd w:w="-108" w:type="dxa"/>
        <w:tblCellMar>
          <w:top w:w="7" w:type="dxa"/>
          <w:left w:w="106" w:type="dxa"/>
          <w:right w:w="59" w:type="dxa"/>
        </w:tblCellMar>
        <w:tblLook w:val="04A0" w:firstRow="1" w:lastRow="0" w:firstColumn="1" w:lastColumn="0" w:noHBand="0" w:noVBand="1"/>
      </w:tblPr>
      <w:tblGrid>
        <w:gridCol w:w="1210"/>
        <w:gridCol w:w="2411"/>
        <w:gridCol w:w="171"/>
        <w:gridCol w:w="1272"/>
        <w:gridCol w:w="171"/>
        <w:gridCol w:w="1265"/>
        <w:gridCol w:w="1273"/>
        <w:gridCol w:w="986"/>
        <w:gridCol w:w="819"/>
      </w:tblGrid>
      <w:tr w:rsidR="00F64BC7" w:rsidRPr="00610346" w14:paraId="56341452" w14:textId="77777777" w:rsidTr="00882CF8">
        <w:trPr>
          <w:trHeight w:val="516"/>
        </w:trPr>
        <w:tc>
          <w:tcPr>
            <w:tcW w:w="1224" w:type="dxa"/>
            <w:tcBorders>
              <w:top w:val="single" w:sz="4" w:space="0" w:color="000000"/>
              <w:left w:val="single" w:sz="4" w:space="0" w:color="000000"/>
              <w:bottom w:val="single" w:sz="4" w:space="0" w:color="000000"/>
              <w:right w:val="single" w:sz="4" w:space="0" w:color="000000"/>
            </w:tcBorders>
          </w:tcPr>
          <w:p w14:paraId="7CA56F9F"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rPr>
              <w:t xml:space="preserve">Гарант </w:t>
            </w:r>
          </w:p>
        </w:tc>
        <w:tc>
          <w:tcPr>
            <w:tcW w:w="2429" w:type="dxa"/>
            <w:tcBorders>
              <w:top w:val="single" w:sz="4" w:space="0" w:color="000000"/>
              <w:left w:val="single" w:sz="4" w:space="0" w:color="000000"/>
              <w:bottom w:val="single" w:sz="4" w:space="0" w:color="000000"/>
              <w:right w:val="nil"/>
            </w:tcBorders>
          </w:tcPr>
          <w:p w14:paraId="71B814AE"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rPr>
              <w:t xml:space="preserve">Издата у корист </w:t>
            </w:r>
          </w:p>
        </w:tc>
        <w:tc>
          <w:tcPr>
            <w:tcW w:w="142" w:type="dxa"/>
            <w:tcBorders>
              <w:top w:val="single" w:sz="4" w:space="0" w:color="000000"/>
              <w:left w:val="nil"/>
              <w:bottom w:val="single" w:sz="4" w:space="0" w:color="000000"/>
              <w:right w:val="single" w:sz="4" w:space="0" w:color="000000"/>
            </w:tcBorders>
          </w:tcPr>
          <w:p w14:paraId="3DFE4309" w14:textId="77777777" w:rsidR="00F64BC7" w:rsidRPr="00610346" w:rsidRDefault="00F64BC7" w:rsidP="00610346">
            <w:pPr>
              <w:jc w:val="both"/>
              <w:rPr>
                <w:rFonts w:ascii="Times New Roman" w:eastAsia="Times New Roman" w:hAnsi="Times New Roman" w:cs="Times New Roman"/>
                <w:color w:val="000000"/>
                <w:sz w:val="24"/>
              </w:rPr>
            </w:pPr>
          </w:p>
        </w:tc>
        <w:tc>
          <w:tcPr>
            <w:tcW w:w="1277" w:type="dxa"/>
            <w:tcBorders>
              <w:top w:val="single" w:sz="4" w:space="0" w:color="000000"/>
              <w:left w:val="single" w:sz="4" w:space="0" w:color="000000"/>
              <w:bottom w:val="single" w:sz="4" w:space="0" w:color="000000"/>
              <w:right w:val="nil"/>
            </w:tcBorders>
          </w:tcPr>
          <w:p w14:paraId="5E5E726E"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rPr>
              <w:t xml:space="preserve">Број уговора </w:t>
            </w:r>
          </w:p>
        </w:tc>
        <w:tc>
          <w:tcPr>
            <w:tcW w:w="139" w:type="dxa"/>
            <w:tcBorders>
              <w:top w:val="single" w:sz="4" w:space="0" w:color="000000"/>
              <w:left w:val="nil"/>
              <w:bottom w:val="single" w:sz="4" w:space="0" w:color="000000"/>
              <w:right w:val="single" w:sz="4" w:space="0" w:color="000000"/>
            </w:tcBorders>
          </w:tcPr>
          <w:p w14:paraId="6858CEB5" w14:textId="77777777" w:rsidR="00F64BC7" w:rsidRPr="00610346" w:rsidRDefault="00F64BC7" w:rsidP="00610346">
            <w:pPr>
              <w:jc w:val="both"/>
              <w:rPr>
                <w:rFonts w:ascii="Times New Roman" w:eastAsia="Times New Roman" w:hAnsi="Times New Roman" w:cs="Times New Roman"/>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31FEF369"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rPr>
              <w:t xml:space="preserve">Датум уговора  </w:t>
            </w:r>
          </w:p>
        </w:tc>
        <w:tc>
          <w:tcPr>
            <w:tcW w:w="1277" w:type="dxa"/>
            <w:tcBorders>
              <w:top w:val="single" w:sz="4" w:space="0" w:color="000000"/>
              <w:left w:val="single" w:sz="4" w:space="0" w:color="000000"/>
              <w:bottom w:val="single" w:sz="4" w:space="0" w:color="000000"/>
              <w:right w:val="single" w:sz="4" w:space="0" w:color="000000"/>
            </w:tcBorders>
          </w:tcPr>
          <w:p w14:paraId="1CCCCE13"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rPr>
              <w:t xml:space="preserve">Рок гаранције </w:t>
            </w:r>
          </w:p>
        </w:tc>
        <w:tc>
          <w:tcPr>
            <w:tcW w:w="991" w:type="dxa"/>
            <w:tcBorders>
              <w:top w:val="single" w:sz="4" w:space="0" w:color="000000"/>
              <w:left w:val="single" w:sz="4" w:space="0" w:color="000000"/>
              <w:bottom w:val="single" w:sz="4" w:space="0" w:color="000000"/>
              <w:right w:val="single" w:sz="4" w:space="0" w:color="000000"/>
            </w:tcBorders>
          </w:tcPr>
          <w:p w14:paraId="780A7AF4" w14:textId="77777777" w:rsidR="00F64BC7" w:rsidRPr="00610346" w:rsidRDefault="00F64BC7"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rPr>
              <w:t xml:space="preserve">У валути </w:t>
            </w:r>
          </w:p>
        </w:tc>
        <w:tc>
          <w:tcPr>
            <w:tcW w:w="821" w:type="dxa"/>
            <w:tcBorders>
              <w:top w:val="single" w:sz="4" w:space="0" w:color="000000"/>
              <w:left w:val="single" w:sz="4" w:space="0" w:color="000000"/>
              <w:bottom w:val="single" w:sz="4" w:space="0" w:color="000000"/>
              <w:right w:val="single" w:sz="4" w:space="0" w:color="000000"/>
            </w:tcBorders>
          </w:tcPr>
          <w:p w14:paraId="451BCA7E"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rPr>
              <w:t xml:space="preserve">Износ </w:t>
            </w:r>
          </w:p>
        </w:tc>
      </w:tr>
      <w:tr w:rsidR="00F64BC7" w:rsidRPr="00610346" w14:paraId="7D02551D" w14:textId="77777777" w:rsidTr="00882CF8">
        <w:trPr>
          <w:trHeight w:val="264"/>
        </w:trPr>
        <w:tc>
          <w:tcPr>
            <w:tcW w:w="3653" w:type="dxa"/>
            <w:gridSpan w:val="2"/>
            <w:tcBorders>
              <w:top w:val="single" w:sz="4" w:space="0" w:color="000000"/>
              <w:left w:val="single" w:sz="4" w:space="0" w:color="000000"/>
              <w:bottom w:val="single" w:sz="4" w:space="0" w:color="000000"/>
              <w:right w:val="nil"/>
            </w:tcBorders>
          </w:tcPr>
          <w:p w14:paraId="26FC71BF"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rPr>
              <w:t xml:space="preserve">Примљене гаранције у динарима </w:t>
            </w:r>
          </w:p>
        </w:tc>
        <w:tc>
          <w:tcPr>
            <w:tcW w:w="1419" w:type="dxa"/>
            <w:gridSpan w:val="2"/>
            <w:tcBorders>
              <w:top w:val="single" w:sz="4" w:space="0" w:color="000000"/>
              <w:left w:val="nil"/>
              <w:bottom w:val="single" w:sz="4" w:space="0" w:color="000000"/>
              <w:right w:val="nil"/>
            </w:tcBorders>
          </w:tcPr>
          <w:p w14:paraId="3DA46BB4" w14:textId="77777777" w:rsidR="00F64BC7" w:rsidRPr="00610346" w:rsidRDefault="00F64BC7" w:rsidP="00610346">
            <w:pPr>
              <w:jc w:val="both"/>
              <w:rPr>
                <w:rFonts w:ascii="Times New Roman" w:eastAsia="Times New Roman" w:hAnsi="Times New Roman" w:cs="Times New Roman"/>
                <w:color w:val="000000"/>
                <w:sz w:val="24"/>
              </w:rPr>
            </w:pPr>
          </w:p>
        </w:tc>
        <w:tc>
          <w:tcPr>
            <w:tcW w:w="4505" w:type="dxa"/>
            <w:gridSpan w:val="5"/>
            <w:tcBorders>
              <w:top w:val="single" w:sz="4" w:space="0" w:color="000000"/>
              <w:left w:val="nil"/>
              <w:bottom w:val="single" w:sz="4" w:space="0" w:color="000000"/>
              <w:right w:val="single" w:sz="4" w:space="0" w:color="000000"/>
            </w:tcBorders>
          </w:tcPr>
          <w:p w14:paraId="67C49E85" w14:textId="77777777" w:rsidR="00F64BC7" w:rsidRPr="00610346" w:rsidRDefault="00F64BC7" w:rsidP="00610346">
            <w:pPr>
              <w:jc w:val="both"/>
              <w:rPr>
                <w:rFonts w:ascii="Times New Roman" w:eastAsia="Times New Roman" w:hAnsi="Times New Roman" w:cs="Times New Roman"/>
                <w:color w:val="000000"/>
                <w:sz w:val="24"/>
              </w:rPr>
            </w:pPr>
          </w:p>
        </w:tc>
      </w:tr>
      <w:tr w:rsidR="00F64BC7" w:rsidRPr="00610346" w14:paraId="3A1FD2C3" w14:textId="77777777" w:rsidTr="00882CF8">
        <w:trPr>
          <w:trHeight w:val="905"/>
        </w:trPr>
        <w:tc>
          <w:tcPr>
            <w:tcW w:w="1224" w:type="dxa"/>
            <w:tcBorders>
              <w:top w:val="single" w:sz="4" w:space="0" w:color="000000"/>
              <w:left w:val="single" w:sz="4" w:space="0" w:color="000000"/>
              <w:bottom w:val="single" w:sz="4" w:space="0" w:color="000000"/>
              <w:right w:val="single" w:sz="4" w:space="0" w:color="000000"/>
            </w:tcBorders>
          </w:tcPr>
          <w:p w14:paraId="5D8842F4" w14:textId="77777777" w:rsidR="00F64BC7" w:rsidRPr="00610346" w:rsidRDefault="00F64BC7" w:rsidP="00610346">
            <w:pPr>
              <w:ind w:left="2" w:right="33"/>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Intesa а.д., Београд </w:t>
            </w:r>
          </w:p>
        </w:tc>
        <w:tc>
          <w:tcPr>
            <w:tcW w:w="2429" w:type="dxa"/>
            <w:tcBorders>
              <w:top w:val="single" w:sz="4" w:space="0" w:color="000000"/>
              <w:left w:val="single" w:sz="4" w:space="0" w:color="000000"/>
              <w:bottom w:val="single" w:sz="4" w:space="0" w:color="000000"/>
              <w:right w:val="single" w:sz="4" w:space="0" w:color="000000"/>
            </w:tcBorders>
          </w:tcPr>
          <w:p w14:paraId="4F7D6993"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ЈП „ЕПС Хидроелектане Ђердап“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14:paraId="19480B90" w14:textId="77777777" w:rsidR="00F64BC7" w:rsidRPr="00610346" w:rsidRDefault="00F64BC7" w:rsidP="00610346">
            <w:pPr>
              <w:ind w:left="3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GC2015/1310 </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7BF06103" w14:textId="77777777" w:rsidR="00F64BC7" w:rsidRPr="00610346" w:rsidRDefault="00F64BC7" w:rsidP="00610346">
            <w:pPr>
              <w:ind w:right="51"/>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14.07.2015. </w:t>
            </w:r>
          </w:p>
        </w:tc>
        <w:tc>
          <w:tcPr>
            <w:tcW w:w="1277" w:type="dxa"/>
            <w:tcBorders>
              <w:top w:val="single" w:sz="4" w:space="0" w:color="000000"/>
              <w:left w:val="single" w:sz="4" w:space="0" w:color="000000"/>
              <w:bottom w:val="single" w:sz="4" w:space="0" w:color="000000"/>
              <w:right w:val="single" w:sz="4" w:space="0" w:color="000000"/>
            </w:tcBorders>
            <w:vAlign w:val="center"/>
          </w:tcPr>
          <w:p w14:paraId="4FC697CA" w14:textId="77777777" w:rsidR="00F64BC7" w:rsidRPr="00610346" w:rsidRDefault="00F64BC7" w:rsidP="00610346">
            <w:pPr>
              <w:ind w:right="5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08.08.2016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10BA0936" w14:textId="77777777" w:rsidR="00F64BC7" w:rsidRPr="00610346" w:rsidRDefault="00F64BC7" w:rsidP="00610346">
            <w:pPr>
              <w:ind w:right="4"/>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4C001483" w14:textId="77777777" w:rsidR="00F64BC7" w:rsidRPr="00610346" w:rsidRDefault="00F64BC7" w:rsidP="00610346">
            <w:pPr>
              <w:ind w:right="45"/>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4.150 </w:t>
            </w:r>
          </w:p>
        </w:tc>
      </w:tr>
      <w:tr w:rsidR="00F64BC7" w:rsidRPr="00610346" w14:paraId="786AC108" w14:textId="77777777" w:rsidTr="00882CF8">
        <w:trPr>
          <w:trHeight w:val="929"/>
        </w:trPr>
        <w:tc>
          <w:tcPr>
            <w:tcW w:w="1224" w:type="dxa"/>
            <w:tcBorders>
              <w:top w:val="single" w:sz="4" w:space="0" w:color="000000"/>
              <w:left w:val="single" w:sz="4" w:space="0" w:color="000000"/>
              <w:bottom w:val="single" w:sz="4" w:space="0" w:color="000000"/>
              <w:right w:val="single" w:sz="4" w:space="0" w:color="000000"/>
            </w:tcBorders>
          </w:tcPr>
          <w:p w14:paraId="71E54F44"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051EC809"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Intesa а.д., Београд</w:t>
            </w:r>
            <w:r w:rsidRPr="00610346">
              <w:rPr>
                <w:rFonts w:ascii="Times New Roman" w:eastAsia="Calibri" w:hAnsi="Times New Roman" w:cs="Times New Roman"/>
                <w:color w:val="000000"/>
                <w:sz w:val="20"/>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08ECBD24"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Град Београд- Градски </w:t>
            </w:r>
          </w:p>
          <w:p w14:paraId="7D20C692" w14:textId="77777777" w:rsidR="00F64BC7" w:rsidRPr="00610346" w:rsidRDefault="00F64BC7" w:rsidP="00FF4D07">
            <w:pPr>
              <w:ind w:left="2" w:right="758"/>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секретаријат за комуналне и стамбене послове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14:paraId="6D6ECD97" w14:textId="77777777" w:rsidR="00F64BC7" w:rsidRPr="00610346" w:rsidRDefault="00F64BC7" w:rsidP="00610346">
            <w:pPr>
              <w:ind w:left="8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GC2014/268 </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4ED2121D" w14:textId="77777777" w:rsidR="00F64BC7" w:rsidRPr="00610346" w:rsidRDefault="00F64BC7" w:rsidP="00610346">
            <w:pPr>
              <w:ind w:right="54"/>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12.2.2014 </w:t>
            </w:r>
          </w:p>
        </w:tc>
        <w:tc>
          <w:tcPr>
            <w:tcW w:w="1277" w:type="dxa"/>
            <w:tcBorders>
              <w:top w:val="single" w:sz="4" w:space="0" w:color="000000"/>
              <w:left w:val="single" w:sz="4" w:space="0" w:color="000000"/>
              <w:bottom w:val="single" w:sz="4" w:space="0" w:color="000000"/>
              <w:right w:val="single" w:sz="4" w:space="0" w:color="000000"/>
            </w:tcBorders>
            <w:vAlign w:val="center"/>
          </w:tcPr>
          <w:p w14:paraId="6C0DD0E7" w14:textId="77777777" w:rsidR="00F64BC7" w:rsidRPr="00610346" w:rsidRDefault="00F64BC7" w:rsidP="00610346">
            <w:pPr>
              <w:ind w:right="5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17.3.2016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69141D1C" w14:textId="77777777" w:rsidR="00F64BC7" w:rsidRPr="00610346" w:rsidRDefault="00F64BC7" w:rsidP="00610346">
            <w:pPr>
              <w:ind w:right="4"/>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43ADAA4A" w14:textId="77777777" w:rsidR="00F64BC7" w:rsidRPr="00610346" w:rsidRDefault="00F64BC7" w:rsidP="00610346">
            <w:pPr>
              <w:ind w:right="4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282 </w:t>
            </w:r>
          </w:p>
        </w:tc>
      </w:tr>
      <w:tr w:rsidR="00F64BC7" w:rsidRPr="00610346" w14:paraId="50B6841A" w14:textId="77777777" w:rsidTr="00882CF8">
        <w:trPr>
          <w:trHeight w:val="701"/>
        </w:trPr>
        <w:tc>
          <w:tcPr>
            <w:tcW w:w="1224" w:type="dxa"/>
            <w:tcBorders>
              <w:top w:val="single" w:sz="4" w:space="0" w:color="000000"/>
              <w:left w:val="single" w:sz="4" w:space="0" w:color="000000"/>
              <w:bottom w:val="single" w:sz="4" w:space="0" w:color="000000"/>
              <w:right w:val="single" w:sz="4" w:space="0" w:color="000000"/>
            </w:tcBorders>
          </w:tcPr>
          <w:p w14:paraId="327C3C2E"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631D7651"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Intesa а.д., Београд</w:t>
            </w:r>
            <w:r w:rsidRPr="00610346">
              <w:rPr>
                <w:rFonts w:ascii="Times New Roman" w:eastAsia="Calibri" w:hAnsi="Times New Roman" w:cs="Times New Roman"/>
                <w:color w:val="000000"/>
                <w:sz w:val="20"/>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7C50F7CF"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ЈП „ЕПС Хидроелектане Ђердап“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14:paraId="493FC01A" w14:textId="77777777" w:rsidR="00F64BC7" w:rsidRPr="00610346" w:rsidRDefault="00F64BC7" w:rsidP="00610346">
            <w:pPr>
              <w:ind w:left="3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GC2015/1367 </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DB981AF" w14:textId="77777777" w:rsidR="00F64BC7" w:rsidRPr="00610346" w:rsidRDefault="00F64BC7" w:rsidP="00610346">
            <w:pPr>
              <w:ind w:right="54"/>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21.07.2015 </w:t>
            </w:r>
          </w:p>
        </w:tc>
        <w:tc>
          <w:tcPr>
            <w:tcW w:w="1277" w:type="dxa"/>
            <w:tcBorders>
              <w:top w:val="single" w:sz="4" w:space="0" w:color="000000"/>
              <w:left w:val="single" w:sz="4" w:space="0" w:color="000000"/>
              <w:bottom w:val="single" w:sz="4" w:space="0" w:color="000000"/>
              <w:right w:val="single" w:sz="4" w:space="0" w:color="000000"/>
            </w:tcBorders>
            <w:vAlign w:val="center"/>
          </w:tcPr>
          <w:p w14:paraId="40B0E10E" w14:textId="77777777" w:rsidR="00F64BC7" w:rsidRPr="00610346" w:rsidRDefault="00F64BC7" w:rsidP="00610346">
            <w:pPr>
              <w:ind w:right="5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25.03.2016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5CB69EB1" w14:textId="77777777" w:rsidR="00F64BC7" w:rsidRPr="00610346" w:rsidRDefault="00F64BC7" w:rsidP="00610346">
            <w:pPr>
              <w:ind w:right="4"/>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64F2C683" w14:textId="77777777" w:rsidR="00F64BC7" w:rsidRPr="00610346" w:rsidRDefault="00F64BC7" w:rsidP="00610346">
            <w:pPr>
              <w:ind w:right="45"/>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2.980 </w:t>
            </w:r>
          </w:p>
        </w:tc>
      </w:tr>
      <w:tr w:rsidR="00F64BC7" w:rsidRPr="00610346" w14:paraId="5BAB78B5" w14:textId="77777777" w:rsidTr="00882CF8">
        <w:trPr>
          <w:trHeight w:val="698"/>
        </w:trPr>
        <w:tc>
          <w:tcPr>
            <w:tcW w:w="1224" w:type="dxa"/>
            <w:tcBorders>
              <w:top w:val="single" w:sz="4" w:space="0" w:color="000000"/>
              <w:left w:val="single" w:sz="4" w:space="0" w:color="000000"/>
              <w:bottom w:val="single" w:sz="4" w:space="0" w:color="000000"/>
              <w:right w:val="single" w:sz="4" w:space="0" w:color="000000"/>
            </w:tcBorders>
          </w:tcPr>
          <w:p w14:paraId="04F6C499"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09E0CB52"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Intesa а.д., Београд</w:t>
            </w:r>
            <w:r w:rsidRPr="00610346">
              <w:rPr>
                <w:rFonts w:ascii="Times New Roman" w:eastAsia="Calibri" w:hAnsi="Times New Roman" w:cs="Times New Roman"/>
                <w:color w:val="000000"/>
                <w:sz w:val="20"/>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0FE4C2F0"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ЈП „ЕПС Хидроелектане Ђердап“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14:paraId="561722DD" w14:textId="77777777" w:rsidR="00F64BC7" w:rsidRPr="00610346" w:rsidRDefault="00F64BC7" w:rsidP="00610346">
            <w:pPr>
              <w:ind w:left="3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GC2015/1369 </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0A16288" w14:textId="77777777" w:rsidR="00F64BC7" w:rsidRPr="00610346" w:rsidRDefault="00F64BC7" w:rsidP="00610346">
            <w:pPr>
              <w:ind w:right="54"/>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21.07.2015 </w:t>
            </w:r>
          </w:p>
        </w:tc>
        <w:tc>
          <w:tcPr>
            <w:tcW w:w="1277" w:type="dxa"/>
            <w:tcBorders>
              <w:top w:val="single" w:sz="4" w:space="0" w:color="000000"/>
              <w:left w:val="single" w:sz="4" w:space="0" w:color="000000"/>
              <w:bottom w:val="single" w:sz="4" w:space="0" w:color="000000"/>
              <w:right w:val="single" w:sz="4" w:space="0" w:color="000000"/>
            </w:tcBorders>
            <w:vAlign w:val="center"/>
          </w:tcPr>
          <w:p w14:paraId="5A4DEAF9" w14:textId="77777777" w:rsidR="00F64BC7" w:rsidRPr="00610346" w:rsidRDefault="00F64BC7" w:rsidP="00610346">
            <w:pPr>
              <w:ind w:right="5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26.05.2016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7A3C3E0D" w14:textId="77777777" w:rsidR="00F64BC7" w:rsidRPr="00610346" w:rsidRDefault="00F64BC7" w:rsidP="00610346">
            <w:pPr>
              <w:ind w:right="4"/>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742572A1" w14:textId="77777777" w:rsidR="00F64BC7" w:rsidRPr="00610346" w:rsidRDefault="00F64BC7" w:rsidP="00610346">
            <w:pPr>
              <w:ind w:right="4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4,763 </w:t>
            </w:r>
          </w:p>
        </w:tc>
      </w:tr>
      <w:tr w:rsidR="00F64BC7" w:rsidRPr="00610346" w14:paraId="26C67AA6" w14:textId="77777777" w:rsidTr="00882CF8">
        <w:trPr>
          <w:trHeight w:val="701"/>
        </w:trPr>
        <w:tc>
          <w:tcPr>
            <w:tcW w:w="1224" w:type="dxa"/>
            <w:tcBorders>
              <w:top w:val="single" w:sz="4" w:space="0" w:color="000000"/>
              <w:left w:val="single" w:sz="4" w:space="0" w:color="000000"/>
              <w:bottom w:val="single" w:sz="4" w:space="0" w:color="000000"/>
              <w:right w:val="single" w:sz="4" w:space="0" w:color="000000"/>
            </w:tcBorders>
          </w:tcPr>
          <w:p w14:paraId="5C429916"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01F7B8F6"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Intesa а.д., Београд</w:t>
            </w:r>
            <w:r w:rsidRPr="00610346">
              <w:rPr>
                <w:rFonts w:ascii="Times New Roman" w:eastAsia="Calibri" w:hAnsi="Times New Roman" w:cs="Times New Roman"/>
                <w:color w:val="000000"/>
                <w:sz w:val="20"/>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177F7249" w14:textId="77777777" w:rsidR="00F64BC7" w:rsidRPr="00610346" w:rsidRDefault="00F64BC7" w:rsidP="00610346">
            <w:pPr>
              <w:spacing w:after="15"/>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ЈП „ЕПС Термоелектране </w:t>
            </w:r>
          </w:p>
          <w:p w14:paraId="0F5027DA" w14:textId="77777777" w:rsidR="00F64BC7" w:rsidRPr="00610346" w:rsidRDefault="00F64BC7" w:rsidP="00610346">
            <w:pPr>
              <w:spacing w:after="19"/>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Никола </w:t>
            </w:r>
          </w:p>
          <w:p w14:paraId="11158BB3"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Тесла“ д.о.о., Обреновац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14:paraId="029CF9AB" w14:textId="77777777" w:rsidR="00F64BC7" w:rsidRPr="00610346" w:rsidRDefault="00F64BC7" w:rsidP="00610346">
            <w:pPr>
              <w:ind w:left="3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GC2015/1372 </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B22CBF8" w14:textId="77777777" w:rsidR="00F64BC7" w:rsidRPr="00610346" w:rsidRDefault="00F64BC7" w:rsidP="00610346">
            <w:pPr>
              <w:ind w:right="54"/>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21.07.2015 </w:t>
            </w:r>
          </w:p>
        </w:tc>
        <w:tc>
          <w:tcPr>
            <w:tcW w:w="1277" w:type="dxa"/>
            <w:tcBorders>
              <w:top w:val="single" w:sz="4" w:space="0" w:color="000000"/>
              <w:left w:val="single" w:sz="4" w:space="0" w:color="000000"/>
              <w:bottom w:val="single" w:sz="4" w:space="0" w:color="000000"/>
              <w:right w:val="single" w:sz="4" w:space="0" w:color="000000"/>
            </w:tcBorders>
            <w:vAlign w:val="center"/>
          </w:tcPr>
          <w:p w14:paraId="60F7C16F"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30.06.2016.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1BC4B617" w14:textId="77777777" w:rsidR="00F64BC7" w:rsidRPr="00610346" w:rsidRDefault="00F64BC7" w:rsidP="00610346">
            <w:pPr>
              <w:ind w:right="4"/>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648A4002" w14:textId="77777777" w:rsidR="00F64BC7" w:rsidRPr="00610346" w:rsidRDefault="00F64BC7" w:rsidP="00610346">
            <w:pPr>
              <w:ind w:right="4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54 </w:t>
            </w:r>
          </w:p>
        </w:tc>
      </w:tr>
      <w:tr w:rsidR="00F64BC7" w:rsidRPr="00610346" w14:paraId="2E382D1B" w14:textId="77777777" w:rsidTr="00882CF8">
        <w:trPr>
          <w:trHeight w:val="470"/>
        </w:trPr>
        <w:tc>
          <w:tcPr>
            <w:tcW w:w="1224" w:type="dxa"/>
            <w:tcBorders>
              <w:top w:val="single" w:sz="4" w:space="0" w:color="000000"/>
              <w:left w:val="single" w:sz="4" w:space="0" w:color="000000"/>
              <w:bottom w:val="single" w:sz="4" w:space="0" w:color="000000"/>
              <w:right w:val="single" w:sz="4" w:space="0" w:color="000000"/>
            </w:tcBorders>
          </w:tcPr>
          <w:p w14:paraId="275BF7B1"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0E39FC6C"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Intesa а.д., </w:t>
            </w:r>
          </w:p>
        </w:tc>
        <w:tc>
          <w:tcPr>
            <w:tcW w:w="2429" w:type="dxa"/>
            <w:tcBorders>
              <w:top w:val="single" w:sz="4" w:space="0" w:color="000000"/>
              <w:left w:val="single" w:sz="4" w:space="0" w:color="000000"/>
              <w:bottom w:val="single" w:sz="4" w:space="0" w:color="000000"/>
              <w:right w:val="single" w:sz="4" w:space="0" w:color="000000"/>
            </w:tcBorders>
          </w:tcPr>
          <w:p w14:paraId="61957AC6" w14:textId="5A1C6CFA" w:rsidR="00F64BC7" w:rsidRPr="00610346" w:rsidRDefault="00F64BC7" w:rsidP="00610346">
            <w:pPr>
              <w:tabs>
                <w:tab w:val="center" w:pos="768"/>
                <w:tab w:val="right" w:pos="2265"/>
              </w:tabs>
              <w:spacing w:after="24"/>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ЈП </w:t>
            </w:r>
            <w:r w:rsidRPr="00610346">
              <w:rPr>
                <w:rFonts w:ascii="Times New Roman" w:eastAsia="Times New Roman" w:hAnsi="Times New Roman" w:cs="Times New Roman"/>
                <w:color w:val="000000"/>
                <w:sz w:val="20"/>
              </w:rPr>
              <w:tab/>
              <w:t xml:space="preserve">„ЕПС Колубара“ </w:t>
            </w:r>
          </w:p>
          <w:p w14:paraId="3E93D8F8"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д.о.о., Лазаревац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14:paraId="48F7702B" w14:textId="77777777" w:rsidR="00F64BC7" w:rsidRPr="00610346" w:rsidRDefault="00F64BC7" w:rsidP="00610346">
            <w:pPr>
              <w:ind w:left="3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GC2014/2298 </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79705CD" w14:textId="77777777" w:rsidR="00F64BC7" w:rsidRPr="00610346" w:rsidRDefault="00F64BC7" w:rsidP="00610346">
            <w:pPr>
              <w:ind w:right="51"/>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13.10.2014. </w:t>
            </w:r>
          </w:p>
        </w:tc>
        <w:tc>
          <w:tcPr>
            <w:tcW w:w="1277" w:type="dxa"/>
            <w:tcBorders>
              <w:top w:val="single" w:sz="4" w:space="0" w:color="000000"/>
              <w:left w:val="single" w:sz="4" w:space="0" w:color="000000"/>
              <w:bottom w:val="single" w:sz="4" w:space="0" w:color="000000"/>
              <w:right w:val="single" w:sz="4" w:space="0" w:color="000000"/>
            </w:tcBorders>
            <w:vAlign w:val="center"/>
          </w:tcPr>
          <w:p w14:paraId="57C65DB1"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11.04.2016.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70052F6E" w14:textId="77777777" w:rsidR="00F64BC7" w:rsidRPr="00610346" w:rsidRDefault="00F64BC7" w:rsidP="00610346">
            <w:pPr>
              <w:ind w:right="4"/>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11F990E4" w14:textId="77777777" w:rsidR="00F64BC7" w:rsidRPr="00610346" w:rsidRDefault="00F64BC7" w:rsidP="00610346">
            <w:pPr>
              <w:ind w:right="4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899 </w:t>
            </w:r>
          </w:p>
        </w:tc>
      </w:tr>
    </w:tbl>
    <w:p w14:paraId="3C273A14" w14:textId="77777777" w:rsidR="00F64BC7" w:rsidRPr="00610346" w:rsidRDefault="00F64BC7" w:rsidP="00610346">
      <w:pPr>
        <w:spacing w:after="0"/>
        <w:ind w:left="-1844" w:right="10833"/>
        <w:jc w:val="both"/>
        <w:rPr>
          <w:rFonts w:ascii="Times New Roman" w:eastAsia="Times New Roman" w:hAnsi="Times New Roman" w:cs="Times New Roman"/>
          <w:color w:val="000000"/>
          <w:sz w:val="24"/>
        </w:rPr>
      </w:pPr>
    </w:p>
    <w:tbl>
      <w:tblPr>
        <w:tblStyle w:val="TableGrid"/>
        <w:tblW w:w="9578" w:type="dxa"/>
        <w:tblInd w:w="-108" w:type="dxa"/>
        <w:tblCellMar>
          <w:top w:w="7" w:type="dxa"/>
          <w:left w:w="106" w:type="dxa"/>
          <w:right w:w="46" w:type="dxa"/>
        </w:tblCellMar>
        <w:tblLook w:val="04A0" w:firstRow="1" w:lastRow="0" w:firstColumn="1" w:lastColumn="0" w:noHBand="0" w:noVBand="1"/>
      </w:tblPr>
      <w:tblGrid>
        <w:gridCol w:w="1217"/>
        <w:gridCol w:w="2424"/>
        <w:gridCol w:w="141"/>
        <w:gridCol w:w="1277"/>
        <w:gridCol w:w="158"/>
        <w:gridCol w:w="1275"/>
        <w:gridCol w:w="1275"/>
        <w:gridCol w:w="991"/>
        <w:gridCol w:w="820"/>
      </w:tblGrid>
      <w:tr w:rsidR="00F64BC7" w:rsidRPr="00610346" w14:paraId="72BFA2AC" w14:textId="77777777" w:rsidTr="000769B2">
        <w:trPr>
          <w:trHeight w:val="516"/>
        </w:trPr>
        <w:tc>
          <w:tcPr>
            <w:tcW w:w="1217" w:type="dxa"/>
            <w:tcBorders>
              <w:top w:val="single" w:sz="4" w:space="0" w:color="000000"/>
              <w:left w:val="single" w:sz="4" w:space="0" w:color="000000"/>
              <w:bottom w:val="single" w:sz="4" w:space="0" w:color="000000"/>
              <w:right w:val="single" w:sz="4" w:space="0" w:color="000000"/>
            </w:tcBorders>
          </w:tcPr>
          <w:p w14:paraId="47EBDFDE"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rPr>
              <w:t xml:space="preserve">Гарант </w:t>
            </w:r>
          </w:p>
        </w:tc>
        <w:tc>
          <w:tcPr>
            <w:tcW w:w="2565" w:type="dxa"/>
            <w:gridSpan w:val="2"/>
            <w:tcBorders>
              <w:top w:val="single" w:sz="4" w:space="0" w:color="000000"/>
              <w:left w:val="single" w:sz="4" w:space="0" w:color="000000"/>
              <w:bottom w:val="single" w:sz="4" w:space="0" w:color="000000"/>
              <w:right w:val="single" w:sz="4" w:space="0" w:color="000000"/>
            </w:tcBorders>
          </w:tcPr>
          <w:p w14:paraId="3EF80FE1"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rPr>
              <w:t xml:space="preserve">Издата у корист </w:t>
            </w:r>
          </w:p>
        </w:tc>
        <w:tc>
          <w:tcPr>
            <w:tcW w:w="1277" w:type="dxa"/>
            <w:tcBorders>
              <w:top w:val="single" w:sz="4" w:space="0" w:color="000000"/>
              <w:left w:val="single" w:sz="4" w:space="0" w:color="000000"/>
              <w:bottom w:val="single" w:sz="4" w:space="0" w:color="000000"/>
              <w:right w:val="nil"/>
            </w:tcBorders>
          </w:tcPr>
          <w:p w14:paraId="4D860879"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rPr>
              <w:t xml:space="preserve">Број уговора </w:t>
            </w:r>
          </w:p>
        </w:tc>
        <w:tc>
          <w:tcPr>
            <w:tcW w:w="158" w:type="dxa"/>
            <w:tcBorders>
              <w:top w:val="single" w:sz="4" w:space="0" w:color="000000"/>
              <w:left w:val="nil"/>
              <w:bottom w:val="single" w:sz="4" w:space="0" w:color="000000"/>
              <w:right w:val="single" w:sz="4" w:space="0" w:color="000000"/>
            </w:tcBorders>
          </w:tcPr>
          <w:p w14:paraId="29FFECB7" w14:textId="77777777" w:rsidR="00F64BC7" w:rsidRPr="00610346" w:rsidRDefault="00F64BC7" w:rsidP="00610346">
            <w:pPr>
              <w:jc w:val="both"/>
              <w:rPr>
                <w:rFonts w:ascii="Times New Roman" w:eastAsia="Times New Roman" w:hAnsi="Times New Roman" w:cs="Times New Roman"/>
                <w:color w:val="000000"/>
                <w:sz w:val="24"/>
              </w:rPr>
            </w:pPr>
          </w:p>
        </w:tc>
        <w:tc>
          <w:tcPr>
            <w:tcW w:w="1275" w:type="dxa"/>
            <w:tcBorders>
              <w:top w:val="single" w:sz="4" w:space="0" w:color="000000"/>
              <w:left w:val="single" w:sz="4" w:space="0" w:color="000000"/>
              <w:bottom w:val="single" w:sz="4" w:space="0" w:color="000000"/>
              <w:right w:val="single" w:sz="4" w:space="0" w:color="000000"/>
            </w:tcBorders>
          </w:tcPr>
          <w:p w14:paraId="5A28EB64"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rPr>
              <w:t xml:space="preserve">Датум уговора  </w:t>
            </w:r>
          </w:p>
        </w:tc>
        <w:tc>
          <w:tcPr>
            <w:tcW w:w="1275" w:type="dxa"/>
            <w:tcBorders>
              <w:top w:val="single" w:sz="4" w:space="0" w:color="000000"/>
              <w:left w:val="single" w:sz="4" w:space="0" w:color="000000"/>
              <w:bottom w:val="single" w:sz="4" w:space="0" w:color="000000"/>
              <w:right w:val="single" w:sz="4" w:space="0" w:color="000000"/>
            </w:tcBorders>
          </w:tcPr>
          <w:p w14:paraId="6EDB3D08"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rPr>
              <w:t xml:space="preserve">Рок гаранције </w:t>
            </w:r>
          </w:p>
        </w:tc>
        <w:tc>
          <w:tcPr>
            <w:tcW w:w="991" w:type="dxa"/>
            <w:tcBorders>
              <w:top w:val="single" w:sz="4" w:space="0" w:color="000000"/>
              <w:left w:val="single" w:sz="4" w:space="0" w:color="000000"/>
              <w:bottom w:val="single" w:sz="4" w:space="0" w:color="000000"/>
              <w:right w:val="single" w:sz="4" w:space="0" w:color="000000"/>
            </w:tcBorders>
          </w:tcPr>
          <w:p w14:paraId="6BC156B6" w14:textId="77777777" w:rsidR="00F64BC7" w:rsidRPr="00610346" w:rsidRDefault="00F64BC7"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rPr>
              <w:t xml:space="preserve">У валути </w:t>
            </w:r>
          </w:p>
        </w:tc>
        <w:tc>
          <w:tcPr>
            <w:tcW w:w="820" w:type="dxa"/>
            <w:tcBorders>
              <w:top w:val="single" w:sz="4" w:space="0" w:color="000000"/>
              <w:left w:val="single" w:sz="4" w:space="0" w:color="000000"/>
              <w:bottom w:val="single" w:sz="4" w:space="0" w:color="000000"/>
              <w:right w:val="single" w:sz="4" w:space="0" w:color="000000"/>
            </w:tcBorders>
          </w:tcPr>
          <w:p w14:paraId="7328793A"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rPr>
              <w:t xml:space="preserve">Износ </w:t>
            </w:r>
          </w:p>
        </w:tc>
      </w:tr>
      <w:tr w:rsidR="00F64BC7" w:rsidRPr="00610346" w14:paraId="4D390D82" w14:textId="77777777" w:rsidTr="000769B2">
        <w:trPr>
          <w:trHeight w:val="240"/>
        </w:trPr>
        <w:tc>
          <w:tcPr>
            <w:tcW w:w="1217" w:type="dxa"/>
            <w:tcBorders>
              <w:top w:val="single" w:sz="4" w:space="0" w:color="000000"/>
              <w:left w:val="single" w:sz="4" w:space="0" w:color="000000"/>
              <w:bottom w:val="single" w:sz="4" w:space="0" w:color="000000"/>
              <w:right w:val="single" w:sz="4" w:space="0" w:color="000000"/>
            </w:tcBorders>
          </w:tcPr>
          <w:p w14:paraId="3CD0A362"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Београд</w:t>
            </w:r>
            <w:r w:rsidRPr="00610346">
              <w:rPr>
                <w:rFonts w:ascii="Times New Roman" w:eastAsia="Calibri" w:hAnsi="Times New Roman" w:cs="Times New Roman"/>
                <w:color w:val="000000"/>
                <w:sz w:val="20"/>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2B18CD08" w14:textId="77777777" w:rsidR="00F64BC7" w:rsidRPr="00610346" w:rsidRDefault="00F64BC7" w:rsidP="00610346">
            <w:pPr>
              <w:jc w:val="both"/>
              <w:rPr>
                <w:rFonts w:ascii="Times New Roman" w:eastAsia="Times New Roman" w:hAnsi="Times New Roman" w:cs="Times New Roman"/>
                <w:color w:val="000000"/>
                <w:sz w:val="24"/>
              </w:rPr>
            </w:pPr>
          </w:p>
        </w:tc>
        <w:tc>
          <w:tcPr>
            <w:tcW w:w="1418" w:type="dxa"/>
            <w:gridSpan w:val="2"/>
            <w:tcBorders>
              <w:top w:val="single" w:sz="4" w:space="0" w:color="000000"/>
              <w:left w:val="single" w:sz="4" w:space="0" w:color="000000"/>
              <w:bottom w:val="single" w:sz="4" w:space="0" w:color="000000"/>
              <w:right w:val="single" w:sz="4" w:space="0" w:color="000000"/>
            </w:tcBorders>
          </w:tcPr>
          <w:p w14:paraId="717E6AFE" w14:textId="77777777" w:rsidR="00F64BC7" w:rsidRPr="00610346" w:rsidRDefault="00F64BC7" w:rsidP="00610346">
            <w:pPr>
              <w:jc w:val="both"/>
              <w:rPr>
                <w:rFonts w:ascii="Times New Roman" w:eastAsia="Times New Roman" w:hAnsi="Times New Roman" w:cs="Times New Roman"/>
                <w:color w:val="000000"/>
                <w:sz w:val="24"/>
              </w:rPr>
            </w:pPr>
          </w:p>
        </w:tc>
        <w:tc>
          <w:tcPr>
            <w:tcW w:w="1433" w:type="dxa"/>
            <w:gridSpan w:val="2"/>
            <w:tcBorders>
              <w:top w:val="single" w:sz="4" w:space="0" w:color="000000"/>
              <w:left w:val="single" w:sz="4" w:space="0" w:color="000000"/>
              <w:bottom w:val="single" w:sz="4" w:space="0" w:color="000000"/>
              <w:right w:val="single" w:sz="4" w:space="0" w:color="000000"/>
            </w:tcBorders>
          </w:tcPr>
          <w:p w14:paraId="19DB903B" w14:textId="77777777" w:rsidR="00F64BC7" w:rsidRPr="00610346" w:rsidRDefault="00F64BC7" w:rsidP="00610346">
            <w:pPr>
              <w:jc w:val="both"/>
              <w:rPr>
                <w:rFonts w:ascii="Times New Roman" w:eastAsia="Times New Roman" w:hAnsi="Times New Roman" w:cs="Times New Roman"/>
                <w:color w:val="000000"/>
                <w:sz w:val="24"/>
              </w:rPr>
            </w:pPr>
          </w:p>
        </w:tc>
        <w:tc>
          <w:tcPr>
            <w:tcW w:w="1275" w:type="dxa"/>
            <w:tcBorders>
              <w:top w:val="single" w:sz="4" w:space="0" w:color="000000"/>
              <w:left w:val="single" w:sz="4" w:space="0" w:color="000000"/>
              <w:bottom w:val="single" w:sz="4" w:space="0" w:color="000000"/>
              <w:right w:val="single" w:sz="4" w:space="0" w:color="000000"/>
            </w:tcBorders>
          </w:tcPr>
          <w:p w14:paraId="1738E7F3" w14:textId="77777777" w:rsidR="00F64BC7" w:rsidRPr="00610346" w:rsidRDefault="00F64BC7" w:rsidP="00610346">
            <w:pPr>
              <w:jc w:val="both"/>
              <w:rPr>
                <w:rFonts w:ascii="Times New Roman" w:eastAsia="Times New Roman" w:hAnsi="Times New Roman" w:cs="Times New Roman"/>
                <w:color w:val="000000"/>
                <w:sz w:val="24"/>
              </w:rPr>
            </w:pPr>
          </w:p>
        </w:tc>
        <w:tc>
          <w:tcPr>
            <w:tcW w:w="991" w:type="dxa"/>
            <w:tcBorders>
              <w:top w:val="single" w:sz="4" w:space="0" w:color="000000"/>
              <w:left w:val="single" w:sz="4" w:space="0" w:color="000000"/>
              <w:bottom w:val="single" w:sz="4" w:space="0" w:color="000000"/>
              <w:right w:val="single" w:sz="4" w:space="0" w:color="000000"/>
            </w:tcBorders>
          </w:tcPr>
          <w:p w14:paraId="7D2717CF" w14:textId="77777777" w:rsidR="00F64BC7" w:rsidRPr="00610346" w:rsidRDefault="00F64BC7" w:rsidP="00610346">
            <w:pPr>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tcPr>
          <w:p w14:paraId="5FC96BCA" w14:textId="77777777" w:rsidR="00F64BC7" w:rsidRPr="00610346" w:rsidRDefault="00F64BC7" w:rsidP="00610346">
            <w:pPr>
              <w:jc w:val="both"/>
              <w:rPr>
                <w:rFonts w:ascii="Times New Roman" w:eastAsia="Times New Roman" w:hAnsi="Times New Roman" w:cs="Times New Roman"/>
                <w:color w:val="000000"/>
                <w:sz w:val="24"/>
              </w:rPr>
            </w:pPr>
          </w:p>
        </w:tc>
      </w:tr>
      <w:tr w:rsidR="00F64BC7" w:rsidRPr="00610346" w14:paraId="10169879" w14:textId="77777777" w:rsidTr="000769B2">
        <w:trPr>
          <w:trHeight w:val="698"/>
        </w:trPr>
        <w:tc>
          <w:tcPr>
            <w:tcW w:w="1217" w:type="dxa"/>
            <w:tcBorders>
              <w:top w:val="single" w:sz="4" w:space="0" w:color="000000"/>
              <w:left w:val="single" w:sz="4" w:space="0" w:color="000000"/>
              <w:bottom w:val="single" w:sz="4" w:space="0" w:color="000000"/>
              <w:right w:val="single" w:sz="4" w:space="0" w:color="000000"/>
            </w:tcBorders>
          </w:tcPr>
          <w:p w14:paraId="20C80800"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34E79E53"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Intesa а.д., Београд</w:t>
            </w:r>
            <w:r w:rsidRPr="00610346">
              <w:rPr>
                <w:rFonts w:ascii="Times New Roman" w:eastAsia="Calibri" w:hAnsi="Times New Roman" w:cs="Times New Roman"/>
                <w:color w:val="000000"/>
                <w:sz w:val="20"/>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34B1A414" w14:textId="65166D40" w:rsidR="00F64BC7" w:rsidRPr="00610346" w:rsidRDefault="00F64BC7" w:rsidP="00610346">
            <w:pPr>
              <w:tabs>
                <w:tab w:val="center" w:pos="180"/>
                <w:tab w:val="center" w:pos="1233"/>
                <w:tab w:val="center" w:pos="2158"/>
              </w:tabs>
              <w:spacing w:after="23"/>
              <w:jc w:val="both"/>
              <w:rPr>
                <w:rFonts w:ascii="Times New Roman" w:eastAsia="Times New Roman" w:hAnsi="Times New Roman" w:cs="Times New Roman"/>
                <w:color w:val="000000"/>
                <w:sz w:val="24"/>
              </w:rPr>
            </w:pPr>
            <w:r w:rsidRPr="00610346">
              <w:rPr>
                <w:rFonts w:ascii="Times New Roman" w:eastAsia="Calibri" w:hAnsi="Times New Roman" w:cs="Times New Roman"/>
                <w:color w:val="000000"/>
              </w:rPr>
              <w:tab/>
            </w:r>
            <w:r w:rsidRPr="00610346">
              <w:rPr>
                <w:rFonts w:ascii="Times New Roman" w:eastAsia="Times New Roman" w:hAnsi="Times New Roman" w:cs="Times New Roman"/>
                <w:color w:val="000000"/>
                <w:sz w:val="20"/>
              </w:rPr>
              <w:t xml:space="preserve">ЈКП „Водовод и </w:t>
            </w:r>
          </w:p>
          <w:p w14:paraId="1DF06983"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канализација“ Нови Сад </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2B0C7CB1" w14:textId="77777777" w:rsidR="00F64BC7" w:rsidRPr="00610346" w:rsidRDefault="00F64BC7" w:rsidP="00610346">
            <w:pPr>
              <w:ind w:left="3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GC2015/2794 </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19184B53" w14:textId="77777777" w:rsidR="00F64BC7" w:rsidRPr="00610346" w:rsidRDefault="00F64BC7" w:rsidP="00610346">
            <w:pPr>
              <w:ind w:right="64"/>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30.12.2015. </w:t>
            </w:r>
          </w:p>
        </w:tc>
        <w:tc>
          <w:tcPr>
            <w:tcW w:w="1275" w:type="dxa"/>
            <w:tcBorders>
              <w:top w:val="single" w:sz="4" w:space="0" w:color="000000"/>
              <w:left w:val="single" w:sz="4" w:space="0" w:color="000000"/>
              <w:bottom w:val="single" w:sz="4" w:space="0" w:color="000000"/>
              <w:right w:val="single" w:sz="4" w:space="0" w:color="000000"/>
            </w:tcBorders>
            <w:vAlign w:val="center"/>
          </w:tcPr>
          <w:p w14:paraId="540E6B65"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30.06.2016.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483ADD07" w14:textId="77777777" w:rsidR="00F64BC7" w:rsidRPr="00610346" w:rsidRDefault="00F64BC7" w:rsidP="00610346">
            <w:pPr>
              <w:ind w:right="1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153E3F7F" w14:textId="77777777" w:rsidR="00F64BC7" w:rsidRPr="00610346" w:rsidRDefault="00F64BC7" w:rsidP="00610346">
            <w:pPr>
              <w:ind w:righ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1.392 </w:t>
            </w:r>
          </w:p>
        </w:tc>
      </w:tr>
      <w:tr w:rsidR="00F64BC7" w:rsidRPr="00610346" w14:paraId="366E805A"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4DE40950"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4046141C"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Intesa а.д., Београд</w:t>
            </w:r>
            <w:r w:rsidRPr="00610346">
              <w:rPr>
                <w:rFonts w:ascii="Times New Roman" w:eastAsia="Calibri" w:hAnsi="Times New Roman" w:cs="Times New Roman"/>
                <w:color w:val="000000"/>
                <w:sz w:val="20"/>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5B7E4C0A"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Агенција за инвестиције и становање, Београд </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737FB9E" w14:textId="77777777" w:rsidR="00F64BC7" w:rsidRPr="00610346" w:rsidRDefault="00F64BC7" w:rsidP="00610346">
            <w:pPr>
              <w:ind w:left="3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GC2015/1112 </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59BCAA06" w14:textId="77777777" w:rsidR="00F64BC7" w:rsidRPr="00610346" w:rsidRDefault="00F64BC7" w:rsidP="00610346">
            <w:pPr>
              <w:ind w:right="64"/>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23.06.2015. </w:t>
            </w:r>
          </w:p>
        </w:tc>
        <w:tc>
          <w:tcPr>
            <w:tcW w:w="1275" w:type="dxa"/>
            <w:tcBorders>
              <w:top w:val="single" w:sz="4" w:space="0" w:color="000000"/>
              <w:left w:val="single" w:sz="4" w:space="0" w:color="000000"/>
              <w:bottom w:val="single" w:sz="4" w:space="0" w:color="000000"/>
              <w:right w:val="single" w:sz="4" w:space="0" w:color="000000"/>
            </w:tcBorders>
            <w:vAlign w:val="center"/>
          </w:tcPr>
          <w:p w14:paraId="35D388EA"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22.02.2016.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0F383F98" w14:textId="77777777" w:rsidR="00F64BC7" w:rsidRPr="00610346" w:rsidRDefault="00F64BC7" w:rsidP="00610346">
            <w:pPr>
              <w:ind w:right="1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7BEC61BD" w14:textId="77777777" w:rsidR="00F64BC7" w:rsidRPr="00610346" w:rsidRDefault="00F64BC7" w:rsidP="00610346">
            <w:pPr>
              <w:ind w:right="61"/>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510 </w:t>
            </w:r>
          </w:p>
        </w:tc>
      </w:tr>
      <w:tr w:rsidR="00F64BC7" w:rsidRPr="00610346" w14:paraId="320A752D"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483EDDBA"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2ECD0B07"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Intesa а.д., Београд</w:t>
            </w:r>
            <w:r w:rsidRPr="00610346">
              <w:rPr>
                <w:rFonts w:ascii="Times New Roman" w:eastAsia="Calibri" w:hAnsi="Times New Roman" w:cs="Times New Roman"/>
                <w:color w:val="000000"/>
                <w:sz w:val="20"/>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0B2CD8F3"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ЈП „ЕПС Хидроелектане“ Ђердап </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528B87BE" w14:textId="77777777" w:rsidR="00F64BC7" w:rsidRPr="00610346" w:rsidRDefault="00F64BC7" w:rsidP="00610346">
            <w:pPr>
              <w:ind w:left="3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GC2015/1364 </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4DE356F8" w14:textId="77777777" w:rsidR="00F64BC7" w:rsidRPr="00610346" w:rsidRDefault="00F64BC7" w:rsidP="00610346">
            <w:pPr>
              <w:ind w:right="6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21.07.2015 </w:t>
            </w:r>
          </w:p>
        </w:tc>
        <w:tc>
          <w:tcPr>
            <w:tcW w:w="1275" w:type="dxa"/>
            <w:tcBorders>
              <w:top w:val="single" w:sz="4" w:space="0" w:color="000000"/>
              <w:left w:val="single" w:sz="4" w:space="0" w:color="000000"/>
              <w:bottom w:val="single" w:sz="4" w:space="0" w:color="000000"/>
              <w:right w:val="single" w:sz="4" w:space="0" w:color="000000"/>
            </w:tcBorders>
            <w:vAlign w:val="center"/>
          </w:tcPr>
          <w:p w14:paraId="258C44DB"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26.07.2016.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113A5A75" w14:textId="77777777" w:rsidR="00F64BC7" w:rsidRPr="00610346" w:rsidRDefault="00F64BC7" w:rsidP="00610346">
            <w:pPr>
              <w:ind w:right="1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06ACE644" w14:textId="77777777" w:rsidR="00F64BC7" w:rsidRPr="00610346" w:rsidRDefault="00F64BC7" w:rsidP="00610346">
            <w:pPr>
              <w:ind w:righ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6.440 </w:t>
            </w:r>
          </w:p>
        </w:tc>
      </w:tr>
      <w:tr w:rsidR="00F64BC7" w:rsidRPr="00610346" w14:paraId="221BC20C" w14:textId="77777777" w:rsidTr="000769B2">
        <w:trPr>
          <w:trHeight w:val="698"/>
        </w:trPr>
        <w:tc>
          <w:tcPr>
            <w:tcW w:w="1217" w:type="dxa"/>
            <w:tcBorders>
              <w:top w:val="single" w:sz="4" w:space="0" w:color="000000"/>
              <w:left w:val="single" w:sz="4" w:space="0" w:color="000000"/>
              <w:bottom w:val="single" w:sz="4" w:space="0" w:color="000000"/>
              <w:right w:val="single" w:sz="4" w:space="0" w:color="000000"/>
            </w:tcBorders>
          </w:tcPr>
          <w:p w14:paraId="563E1B35"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27A6B49F"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Intesa а.д., Београд</w:t>
            </w:r>
            <w:r w:rsidRPr="00610346">
              <w:rPr>
                <w:rFonts w:ascii="Times New Roman" w:eastAsia="Calibri" w:hAnsi="Times New Roman" w:cs="Times New Roman"/>
                <w:color w:val="000000"/>
                <w:sz w:val="20"/>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416BEE9C"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ЈП „ЕПС Хидроелектане“ Ђердап </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4ADAF03" w14:textId="77777777" w:rsidR="00F64BC7" w:rsidRPr="00610346" w:rsidRDefault="00F64BC7" w:rsidP="00610346">
            <w:pPr>
              <w:ind w:left="3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GC2015/1363 </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761FE5D8" w14:textId="77777777" w:rsidR="00F64BC7" w:rsidRPr="00610346" w:rsidRDefault="00F64BC7" w:rsidP="00610346">
            <w:pPr>
              <w:ind w:right="6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21.07.2015 </w:t>
            </w:r>
          </w:p>
        </w:tc>
        <w:tc>
          <w:tcPr>
            <w:tcW w:w="1275" w:type="dxa"/>
            <w:tcBorders>
              <w:top w:val="single" w:sz="4" w:space="0" w:color="000000"/>
              <w:left w:val="single" w:sz="4" w:space="0" w:color="000000"/>
              <w:bottom w:val="single" w:sz="4" w:space="0" w:color="000000"/>
              <w:right w:val="single" w:sz="4" w:space="0" w:color="000000"/>
            </w:tcBorders>
            <w:vAlign w:val="center"/>
          </w:tcPr>
          <w:p w14:paraId="40C194EB"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25.03.2016.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5D7AC22D" w14:textId="77777777" w:rsidR="00F64BC7" w:rsidRPr="00610346" w:rsidRDefault="00F64BC7" w:rsidP="00610346">
            <w:pPr>
              <w:ind w:right="1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49782B23" w14:textId="77777777" w:rsidR="00F64BC7" w:rsidRPr="00610346" w:rsidRDefault="00F64BC7" w:rsidP="00610346">
            <w:pPr>
              <w:ind w:right="61"/>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970 </w:t>
            </w:r>
          </w:p>
        </w:tc>
      </w:tr>
      <w:tr w:rsidR="00F64BC7" w:rsidRPr="00610346" w14:paraId="12711793"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1DF00228"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1B8F6A10"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Intesa а.д., Београд</w:t>
            </w:r>
            <w:r w:rsidRPr="00610346">
              <w:rPr>
                <w:rFonts w:ascii="Times New Roman" w:eastAsia="Calibri" w:hAnsi="Times New Roman" w:cs="Times New Roman"/>
                <w:color w:val="000000"/>
                <w:sz w:val="20"/>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67E49DC2"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ЈП „ЕПС Хидроелектане” Ђердап</w:t>
            </w:r>
            <w:r w:rsidRPr="00610346">
              <w:rPr>
                <w:rFonts w:ascii="Times New Roman" w:eastAsia="Calibri" w:hAnsi="Times New Roman" w:cs="Times New Roman"/>
                <w:color w:val="000000"/>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48851349" w14:textId="77777777" w:rsidR="00F64BC7" w:rsidRPr="00610346" w:rsidRDefault="00F64BC7" w:rsidP="00610346">
            <w:pPr>
              <w:ind w:left="3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GC2015/1365 </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3441C25E" w14:textId="77777777" w:rsidR="00F64BC7" w:rsidRPr="00610346" w:rsidRDefault="00F64BC7" w:rsidP="00610346">
            <w:pPr>
              <w:ind w:right="6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21.07.2015 </w:t>
            </w:r>
          </w:p>
        </w:tc>
        <w:tc>
          <w:tcPr>
            <w:tcW w:w="1275" w:type="dxa"/>
            <w:tcBorders>
              <w:top w:val="single" w:sz="4" w:space="0" w:color="000000"/>
              <w:left w:val="single" w:sz="4" w:space="0" w:color="000000"/>
              <w:bottom w:val="single" w:sz="4" w:space="0" w:color="000000"/>
              <w:right w:val="single" w:sz="4" w:space="0" w:color="000000"/>
            </w:tcBorders>
            <w:vAlign w:val="center"/>
          </w:tcPr>
          <w:p w14:paraId="59CA6ABC" w14:textId="77777777" w:rsidR="00F64BC7" w:rsidRPr="00610346" w:rsidRDefault="00F64BC7" w:rsidP="00610346">
            <w:pPr>
              <w:ind w:right="63"/>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28.11.2016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456D9F4A" w14:textId="77777777" w:rsidR="00F64BC7" w:rsidRPr="00610346" w:rsidRDefault="00F64BC7" w:rsidP="00610346">
            <w:pPr>
              <w:ind w:right="1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1984B06D" w14:textId="77777777" w:rsidR="00F64BC7" w:rsidRPr="00610346" w:rsidRDefault="00F64BC7" w:rsidP="00610346">
            <w:pPr>
              <w:ind w:right="59"/>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1.980 </w:t>
            </w:r>
          </w:p>
        </w:tc>
      </w:tr>
      <w:tr w:rsidR="00F64BC7" w:rsidRPr="00610346" w14:paraId="6297682B"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17A20AF1"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3E8A7D4B"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Intesa а.д., </w:t>
            </w:r>
          </w:p>
          <w:p w14:paraId="61F5737F"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Београд</w:t>
            </w:r>
            <w:r w:rsidRPr="00610346">
              <w:rPr>
                <w:rFonts w:ascii="Times New Roman" w:eastAsia="Calibri" w:hAnsi="Times New Roman" w:cs="Times New Roman"/>
                <w:color w:val="000000"/>
                <w:sz w:val="20"/>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205CB365"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ЈП „ЕПС Хидроелектане“ Ђердап</w:t>
            </w:r>
            <w:r w:rsidRPr="00610346">
              <w:rPr>
                <w:rFonts w:ascii="Times New Roman" w:eastAsia="Calibri" w:hAnsi="Times New Roman" w:cs="Times New Roman"/>
                <w:color w:val="000000"/>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F5ADE85" w14:textId="77777777" w:rsidR="00F64BC7" w:rsidRPr="00610346" w:rsidRDefault="00F64BC7" w:rsidP="00610346">
            <w:pPr>
              <w:ind w:left="3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GC2015/1412 </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7C1749F6" w14:textId="77777777" w:rsidR="00F64BC7" w:rsidRPr="00610346" w:rsidRDefault="00F64BC7" w:rsidP="00610346">
            <w:pPr>
              <w:ind w:right="6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27.07.2015 </w:t>
            </w:r>
          </w:p>
        </w:tc>
        <w:tc>
          <w:tcPr>
            <w:tcW w:w="1275" w:type="dxa"/>
            <w:tcBorders>
              <w:top w:val="single" w:sz="4" w:space="0" w:color="000000"/>
              <w:left w:val="single" w:sz="4" w:space="0" w:color="000000"/>
              <w:bottom w:val="single" w:sz="4" w:space="0" w:color="000000"/>
              <w:right w:val="single" w:sz="4" w:space="0" w:color="000000"/>
            </w:tcBorders>
            <w:vAlign w:val="center"/>
          </w:tcPr>
          <w:p w14:paraId="247D64AB"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01.08.2016.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798BC929" w14:textId="77777777" w:rsidR="00F64BC7" w:rsidRPr="00610346" w:rsidRDefault="00F64BC7" w:rsidP="00610346">
            <w:pPr>
              <w:ind w:right="1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02B13052" w14:textId="77777777" w:rsidR="00F64BC7" w:rsidRPr="00610346" w:rsidRDefault="00F64BC7" w:rsidP="00610346">
            <w:pPr>
              <w:ind w:right="59"/>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2.270 </w:t>
            </w:r>
          </w:p>
        </w:tc>
      </w:tr>
      <w:tr w:rsidR="00F64BC7" w:rsidRPr="00610346" w14:paraId="0E86CCAF" w14:textId="77777777" w:rsidTr="000769B2">
        <w:trPr>
          <w:trHeight w:val="698"/>
        </w:trPr>
        <w:tc>
          <w:tcPr>
            <w:tcW w:w="1217" w:type="dxa"/>
            <w:tcBorders>
              <w:top w:val="single" w:sz="4" w:space="0" w:color="000000"/>
              <w:left w:val="single" w:sz="4" w:space="0" w:color="000000"/>
              <w:bottom w:val="single" w:sz="4" w:space="0" w:color="000000"/>
              <w:right w:val="single" w:sz="4" w:space="0" w:color="000000"/>
            </w:tcBorders>
          </w:tcPr>
          <w:p w14:paraId="6584242B"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lastRenderedPageBreak/>
              <w:t xml:space="preserve">Banca </w:t>
            </w:r>
          </w:p>
          <w:p w14:paraId="196C81B4"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Intesa а.д., Београд</w:t>
            </w:r>
            <w:r w:rsidRPr="00610346">
              <w:rPr>
                <w:rFonts w:ascii="Times New Roman" w:eastAsia="Calibri" w:hAnsi="Times New Roman" w:cs="Times New Roman"/>
                <w:color w:val="000000"/>
                <w:sz w:val="20"/>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72B8A86F"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ЈП „ЕПС Хидроелектане“ Ђердап</w:t>
            </w:r>
            <w:r w:rsidRPr="00610346">
              <w:rPr>
                <w:rFonts w:ascii="Times New Roman" w:eastAsia="Calibri" w:hAnsi="Times New Roman" w:cs="Times New Roman"/>
                <w:color w:val="000000"/>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122A68E" w14:textId="77777777" w:rsidR="00F64BC7" w:rsidRPr="00610346" w:rsidRDefault="00F64BC7" w:rsidP="00610346">
            <w:pPr>
              <w:ind w:left="3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GC2015/1410 </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195C75B9" w14:textId="77777777" w:rsidR="00F64BC7" w:rsidRPr="00610346" w:rsidRDefault="00F64BC7" w:rsidP="00610346">
            <w:pPr>
              <w:ind w:right="6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27.07.2015 </w:t>
            </w:r>
          </w:p>
        </w:tc>
        <w:tc>
          <w:tcPr>
            <w:tcW w:w="1275" w:type="dxa"/>
            <w:tcBorders>
              <w:top w:val="single" w:sz="4" w:space="0" w:color="000000"/>
              <w:left w:val="single" w:sz="4" w:space="0" w:color="000000"/>
              <w:bottom w:val="single" w:sz="4" w:space="0" w:color="000000"/>
              <w:right w:val="single" w:sz="4" w:space="0" w:color="000000"/>
            </w:tcBorders>
            <w:vAlign w:val="center"/>
          </w:tcPr>
          <w:p w14:paraId="0B1CEF69"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04.04.2016.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70194145" w14:textId="77777777" w:rsidR="00F64BC7" w:rsidRPr="00610346" w:rsidRDefault="00F64BC7" w:rsidP="00610346">
            <w:pPr>
              <w:ind w:right="1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13E9E1C4" w14:textId="77777777" w:rsidR="00F64BC7" w:rsidRPr="00610346" w:rsidRDefault="00F64BC7" w:rsidP="00610346">
            <w:pPr>
              <w:ind w:right="59"/>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1.395 </w:t>
            </w:r>
          </w:p>
        </w:tc>
      </w:tr>
      <w:tr w:rsidR="00F64BC7" w:rsidRPr="00610346" w14:paraId="65C32CCE"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64671D0E"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62D286DD"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Intesa а.д., Београд </w:t>
            </w:r>
          </w:p>
        </w:tc>
        <w:tc>
          <w:tcPr>
            <w:tcW w:w="2424" w:type="dxa"/>
            <w:tcBorders>
              <w:top w:val="single" w:sz="4" w:space="0" w:color="000000"/>
              <w:left w:val="single" w:sz="4" w:space="0" w:color="000000"/>
              <w:bottom w:val="single" w:sz="4" w:space="0" w:color="000000"/>
              <w:right w:val="single" w:sz="4" w:space="0" w:color="000000"/>
            </w:tcBorders>
          </w:tcPr>
          <w:p w14:paraId="418CB1E3" w14:textId="77777777" w:rsidR="00F64BC7" w:rsidRPr="00610346" w:rsidRDefault="00F64BC7" w:rsidP="00610346">
            <w:pPr>
              <w:spacing w:after="18"/>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ЈП „ЕПС Термоелектране </w:t>
            </w:r>
          </w:p>
          <w:p w14:paraId="4D9136FE" w14:textId="77777777" w:rsidR="00F64BC7" w:rsidRPr="00610346" w:rsidRDefault="00F64BC7" w:rsidP="00610346">
            <w:pPr>
              <w:spacing w:after="19"/>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Никола </w:t>
            </w:r>
          </w:p>
          <w:p w14:paraId="56F78CD5"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Тесла“ д.о.о., Обреновац </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71E2AA0F" w14:textId="77777777" w:rsidR="00F64BC7" w:rsidRPr="00610346" w:rsidRDefault="00F64BC7" w:rsidP="00610346">
            <w:pPr>
              <w:ind w:left="3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GC2015/1654 </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1FA2E3C2" w14:textId="77777777" w:rsidR="00F64BC7" w:rsidRPr="00610346" w:rsidRDefault="00F64BC7" w:rsidP="00610346">
            <w:pPr>
              <w:ind w:right="64"/>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21.08.2015. </w:t>
            </w:r>
          </w:p>
        </w:tc>
        <w:tc>
          <w:tcPr>
            <w:tcW w:w="1275" w:type="dxa"/>
            <w:tcBorders>
              <w:top w:val="single" w:sz="4" w:space="0" w:color="000000"/>
              <w:left w:val="single" w:sz="4" w:space="0" w:color="000000"/>
              <w:bottom w:val="single" w:sz="4" w:space="0" w:color="000000"/>
              <w:right w:val="single" w:sz="4" w:space="0" w:color="000000"/>
            </w:tcBorders>
            <w:vAlign w:val="center"/>
          </w:tcPr>
          <w:p w14:paraId="470848F1"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01.06.2016.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23E3199F" w14:textId="77777777" w:rsidR="00F64BC7" w:rsidRPr="00610346" w:rsidRDefault="00F64BC7" w:rsidP="00610346">
            <w:pPr>
              <w:ind w:right="1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5A5ABAF5" w14:textId="77777777" w:rsidR="00F64BC7" w:rsidRPr="00610346" w:rsidRDefault="00F64BC7" w:rsidP="00610346">
            <w:pPr>
              <w:ind w:right="59"/>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1.182 </w:t>
            </w:r>
          </w:p>
        </w:tc>
      </w:tr>
      <w:tr w:rsidR="00F64BC7" w:rsidRPr="00610346" w14:paraId="158FD361"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0B9AD8F2"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4E8163ED"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Intesa а.д., Београд</w:t>
            </w:r>
            <w:r w:rsidRPr="00610346">
              <w:rPr>
                <w:rFonts w:ascii="Times New Roman" w:eastAsia="Calibri" w:hAnsi="Times New Roman" w:cs="Times New Roman"/>
                <w:color w:val="000000"/>
                <w:sz w:val="20"/>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54E354C9"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Министарство привреде </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0388D1F" w14:textId="77777777" w:rsidR="00F64BC7" w:rsidRPr="00610346" w:rsidRDefault="00F64BC7" w:rsidP="00610346">
            <w:pPr>
              <w:ind w:left="3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GC2015/1893 </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048A9989" w14:textId="77777777" w:rsidR="00F64BC7" w:rsidRPr="00610346" w:rsidRDefault="00F64BC7" w:rsidP="00610346">
            <w:pPr>
              <w:ind w:right="64"/>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17.09.2015. </w:t>
            </w:r>
          </w:p>
        </w:tc>
        <w:tc>
          <w:tcPr>
            <w:tcW w:w="1275" w:type="dxa"/>
            <w:tcBorders>
              <w:top w:val="single" w:sz="4" w:space="0" w:color="000000"/>
              <w:left w:val="single" w:sz="4" w:space="0" w:color="000000"/>
              <w:bottom w:val="single" w:sz="4" w:space="0" w:color="000000"/>
              <w:right w:val="single" w:sz="4" w:space="0" w:color="000000"/>
            </w:tcBorders>
            <w:vAlign w:val="center"/>
          </w:tcPr>
          <w:p w14:paraId="5430C3E2"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25.01.2016.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6DD787E5" w14:textId="77777777" w:rsidR="00F64BC7" w:rsidRPr="00610346" w:rsidRDefault="00F64BC7" w:rsidP="00610346">
            <w:pPr>
              <w:ind w:right="1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00855162" w14:textId="77777777" w:rsidR="00F64BC7" w:rsidRPr="00610346" w:rsidRDefault="00F64BC7" w:rsidP="00610346">
            <w:pPr>
              <w:ind w:right="61"/>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850 </w:t>
            </w:r>
          </w:p>
        </w:tc>
      </w:tr>
      <w:tr w:rsidR="00F64BC7" w:rsidRPr="00610346" w14:paraId="352AAA14" w14:textId="77777777" w:rsidTr="000769B2">
        <w:trPr>
          <w:trHeight w:val="699"/>
        </w:trPr>
        <w:tc>
          <w:tcPr>
            <w:tcW w:w="1217" w:type="dxa"/>
            <w:tcBorders>
              <w:top w:val="single" w:sz="4" w:space="0" w:color="000000"/>
              <w:left w:val="single" w:sz="4" w:space="0" w:color="000000"/>
              <w:bottom w:val="single" w:sz="4" w:space="0" w:color="000000"/>
              <w:right w:val="single" w:sz="4" w:space="0" w:color="000000"/>
            </w:tcBorders>
          </w:tcPr>
          <w:p w14:paraId="49ACDB3F"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0763EF45"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Intesa а.д., Београд</w:t>
            </w:r>
            <w:r w:rsidRPr="00610346">
              <w:rPr>
                <w:rFonts w:ascii="Times New Roman" w:eastAsia="Calibri" w:hAnsi="Times New Roman" w:cs="Times New Roman"/>
                <w:color w:val="000000"/>
                <w:sz w:val="20"/>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1FDEF11A" w14:textId="77777777" w:rsidR="00F64BC7" w:rsidRPr="00610346" w:rsidRDefault="00F64BC7" w:rsidP="00610346">
            <w:pPr>
              <w:spacing w:after="6"/>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Министарство </w:t>
            </w:r>
          </w:p>
          <w:p w14:paraId="46D42D6A" w14:textId="77777777" w:rsidR="00F64BC7" w:rsidRPr="00610346" w:rsidRDefault="00F64BC7" w:rsidP="00610346">
            <w:pPr>
              <w:tabs>
                <w:tab w:val="center" w:pos="621"/>
                <w:tab w:val="center" w:pos="2162"/>
              </w:tabs>
              <w:spacing w:after="22"/>
              <w:jc w:val="both"/>
              <w:rPr>
                <w:rFonts w:ascii="Times New Roman" w:eastAsia="Times New Roman" w:hAnsi="Times New Roman" w:cs="Times New Roman"/>
                <w:color w:val="000000"/>
                <w:sz w:val="24"/>
              </w:rPr>
            </w:pPr>
            <w:r w:rsidRPr="00610346">
              <w:rPr>
                <w:rFonts w:ascii="Times New Roman" w:eastAsia="Calibri" w:hAnsi="Times New Roman" w:cs="Times New Roman"/>
                <w:color w:val="000000"/>
              </w:rPr>
              <w:tab/>
            </w:r>
            <w:r w:rsidRPr="00610346">
              <w:rPr>
                <w:rFonts w:ascii="Times New Roman" w:eastAsia="Times New Roman" w:hAnsi="Times New Roman" w:cs="Times New Roman"/>
                <w:color w:val="000000"/>
                <w:sz w:val="20"/>
              </w:rPr>
              <w:t xml:space="preserve">пољопривреде </w:t>
            </w:r>
            <w:r w:rsidRPr="00610346">
              <w:rPr>
                <w:rFonts w:ascii="Times New Roman" w:eastAsia="Times New Roman" w:hAnsi="Times New Roman" w:cs="Times New Roman"/>
                <w:color w:val="000000"/>
                <w:sz w:val="20"/>
              </w:rPr>
              <w:tab/>
              <w:t>–</w:t>
            </w:r>
          </w:p>
          <w:p w14:paraId="54DF1379"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Дирекција за воде </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CFAEC3E" w14:textId="77777777" w:rsidR="00F64BC7" w:rsidRPr="00610346" w:rsidRDefault="00F64BC7" w:rsidP="00610346">
            <w:pPr>
              <w:ind w:left="3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GC2015/2377 </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1145AD7D" w14:textId="77777777" w:rsidR="00F64BC7" w:rsidRPr="00610346" w:rsidRDefault="00F64BC7" w:rsidP="00610346">
            <w:pPr>
              <w:ind w:right="64"/>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12.11.2015. </w:t>
            </w:r>
          </w:p>
        </w:tc>
        <w:tc>
          <w:tcPr>
            <w:tcW w:w="1275" w:type="dxa"/>
            <w:tcBorders>
              <w:top w:val="single" w:sz="4" w:space="0" w:color="000000"/>
              <w:left w:val="single" w:sz="4" w:space="0" w:color="000000"/>
              <w:bottom w:val="single" w:sz="4" w:space="0" w:color="000000"/>
              <w:right w:val="single" w:sz="4" w:space="0" w:color="000000"/>
            </w:tcBorders>
            <w:vAlign w:val="center"/>
          </w:tcPr>
          <w:p w14:paraId="391D5945"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17.02.2016.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35F68322" w14:textId="77777777" w:rsidR="00F64BC7" w:rsidRPr="00610346" w:rsidRDefault="00F64BC7" w:rsidP="00610346">
            <w:pPr>
              <w:ind w:right="1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4D118BBD" w14:textId="77777777" w:rsidR="00F64BC7" w:rsidRPr="00610346" w:rsidRDefault="00F64BC7" w:rsidP="00610346">
            <w:pPr>
              <w:ind w:right="61"/>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290 </w:t>
            </w:r>
          </w:p>
        </w:tc>
      </w:tr>
      <w:tr w:rsidR="00F64BC7" w:rsidRPr="00610346" w14:paraId="0C82A407"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40CB81A1"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5A38D873"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Intesa а.д., Београд</w:t>
            </w:r>
            <w:r w:rsidRPr="00610346">
              <w:rPr>
                <w:rFonts w:ascii="Times New Roman" w:eastAsia="Calibri" w:hAnsi="Times New Roman" w:cs="Times New Roman"/>
                <w:color w:val="000000"/>
                <w:sz w:val="20"/>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51D4A13F" w14:textId="77777777" w:rsidR="00F64BC7" w:rsidRPr="00610346" w:rsidRDefault="00F64BC7" w:rsidP="00610346">
            <w:pPr>
              <w:spacing w:after="6"/>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Министарство </w:t>
            </w:r>
          </w:p>
          <w:p w14:paraId="653AD62F" w14:textId="77777777" w:rsidR="00F64BC7" w:rsidRPr="00610346" w:rsidRDefault="00F64BC7" w:rsidP="00610346">
            <w:pPr>
              <w:tabs>
                <w:tab w:val="center" w:pos="621"/>
                <w:tab w:val="center" w:pos="2162"/>
              </w:tabs>
              <w:spacing w:after="25"/>
              <w:jc w:val="both"/>
              <w:rPr>
                <w:rFonts w:ascii="Times New Roman" w:eastAsia="Times New Roman" w:hAnsi="Times New Roman" w:cs="Times New Roman"/>
                <w:color w:val="000000"/>
                <w:sz w:val="24"/>
              </w:rPr>
            </w:pPr>
            <w:r w:rsidRPr="00610346">
              <w:rPr>
                <w:rFonts w:ascii="Times New Roman" w:eastAsia="Calibri" w:hAnsi="Times New Roman" w:cs="Times New Roman"/>
                <w:color w:val="000000"/>
              </w:rPr>
              <w:tab/>
            </w:r>
            <w:r w:rsidRPr="00610346">
              <w:rPr>
                <w:rFonts w:ascii="Times New Roman" w:eastAsia="Times New Roman" w:hAnsi="Times New Roman" w:cs="Times New Roman"/>
                <w:color w:val="000000"/>
                <w:sz w:val="20"/>
              </w:rPr>
              <w:t xml:space="preserve">пољопривреде </w:t>
            </w:r>
            <w:r w:rsidRPr="00610346">
              <w:rPr>
                <w:rFonts w:ascii="Times New Roman" w:eastAsia="Times New Roman" w:hAnsi="Times New Roman" w:cs="Times New Roman"/>
                <w:color w:val="000000"/>
                <w:sz w:val="20"/>
              </w:rPr>
              <w:tab/>
              <w:t>–</w:t>
            </w:r>
          </w:p>
          <w:p w14:paraId="1D37C349"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Дирекција за воде </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7F4B84CF" w14:textId="77777777" w:rsidR="00F64BC7" w:rsidRPr="00610346" w:rsidRDefault="00F64BC7" w:rsidP="00610346">
            <w:pPr>
              <w:ind w:left="3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GC2015/2620 </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0F32E95F" w14:textId="77777777" w:rsidR="00F64BC7" w:rsidRPr="00610346" w:rsidRDefault="00F64BC7" w:rsidP="00610346">
            <w:pPr>
              <w:ind w:right="64"/>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11.12.2015. </w:t>
            </w:r>
          </w:p>
        </w:tc>
        <w:tc>
          <w:tcPr>
            <w:tcW w:w="1275" w:type="dxa"/>
            <w:tcBorders>
              <w:top w:val="single" w:sz="4" w:space="0" w:color="000000"/>
              <w:left w:val="single" w:sz="4" w:space="0" w:color="000000"/>
              <w:bottom w:val="single" w:sz="4" w:space="0" w:color="000000"/>
              <w:right w:val="single" w:sz="4" w:space="0" w:color="000000"/>
            </w:tcBorders>
            <w:vAlign w:val="center"/>
          </w:tcPr>
          <w:p w14:paraId="2F2F91D8"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13.05.2016.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4EFAC503" w14:textId="77777777" w:rsidR="00F64BC7" w:rsidRPr="00610346" w:rsidRDefault="00F64BC7" w:rsidP="00610346">
            <w:pPr>
              <w:ind w:right="1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0564F11D" w14:textId="77777777" w:rsidR="00F64BC7" w:rsidRPr="00610346" w:rsidRDefault="00F64BC7" w:rsidP="00610346">
            <w:pPr>
              <w:ind w:right="61"/>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340 </w:t>
            </w:r>
          </w:p>
        </w:tc>
      </w:tr>
      <w:tr w:rsidR="00F64BC7" w:rsidRPr="00610346" w14:paraId="76B601F8"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0ADB66C1"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1E01B529"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Intesa а.д., Београд</w:t>
            </w:r>
            <w:r w:rsidRPr="00610346">
              <w:rPr>
                <w:rFonts w:ascii="Times New Roman" w:eastAsia="Calibri" w:hAnsi="Times New Roman" w:cs="Times New Roman"/>
                <w:color w:val="000000"/>
                <w:sz w:val="20"/>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428F9E77" w14:textId="77777777" w:rsidR="00F64BC7" w:rsidRPr="00610346" w:rsidRDefault="00F64BC7" w:rsidP="00610346">
            <w:pPr>
              <w:tabs>
                <w:tab w:val="center" w:pos="114"/>
                <w:tab w:val="center" w:pos="768"/>
                <w:tab w:val="center" w:pos="1762"/>
              </w:tabs>
              <w:spacing w:after="24"/>
              <w:jc w:val="both"/>
              <w:rPr>
                <w:rFonts w:ascii="Times New Roman" w:eastAsia="Times New Roman" w:hAnsi="Times New Roman" w:cs="Times New Roman"/>
                <w:color w:val="000000"/>
                <w:sz w:val="24"/>
              </w:rPr>
            </w:pPr>
            <w:r w:rsidRPr="00610346">
              <w:rPr>
                <w:rFonts w:ascii="Times New Roman" w:eastAsia="Calibri" w:hAnsi="Times New Roman" w:cs="Times New Roman"/>
                <w:color w:val="000000"/>
              </w:rPr>
              <w:tab/>
            </w:r>
            <w:r w:rsidRPr="00610346">
              <w:rPr>
                <w:rFonts w:ascii="Times New Roman" w:eastAsia="Times New Roman" w:hAnsi="Times New Roman" w:cs="Times New Roman"/>
                <w:color w:val="000000"/>
                <w:sz w:val="20"/>
              </w:rPr>
              <w:t xml:space="preserve">ЈП </w:t>
            </w:r>
            <w:r w:rsidRPr="00610346">
              <w:rPr>
                <w:rFonts w:ascii="Times New Roman" w:eastAsia="Times New Roman" w:hAnsi="Times New Roman" w:cs="Times New Roman"/>
                <w:color w:val="000000"/>
                <w:sz w:val="20"/>
              </w:rPr>
              <w:tab/>
              <w:t xml:space="preserve">„ЕПС </w:t>
            </w:r>
            <w:r w:rsidRPr="00610346">
              <w:rPr>
                <w:rFonts w:ascii="Times New Roman" w:eastAsia="Times New Roman" w:hAnsi="Times New Roman" w:cs="Times New Roman"/>
                <w:color w:val="000000"/>
                <w:sz w:val="20"/>
              </w:rPr>
              <w:tab/>
              <w:t xml:space="preserve">Колубара“ </w:t>
            </w:r>
          </w:p>
          <w:p w14:paraId="1ABF1A64"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д.о.о., Лазаревац </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0643C08" w14:textId="77777777" w:rsidR="00F64BC7" w:rsidRPr="00610346" w:rsidRDefault="00F64BC7" w:rsidP="00610346">
            <w:pPr>
              <w:ind w:left="3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GC2015/2795 </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105FC03F" w14:textId="77777777" w:rsidR="00F64BC7" w:rsidRPr="00610346" w:rsidRDefault="00F64BC7" w:rsidP="00610346">
            <w:pPr>
              <w:ind w:right="64"/>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30.12.2015. </w:t>
            </w:r>
          </w:p>
        </w:tc>
        <w:tc>
          <w:tcPr>
            <w:tcW w:w="1275" w:type="dxa"/>
            <w:tcBorders>
              <w:top w:val="single" w:sz="4" w:space="0" w:color="000000"/>
              <w:left w:val="single" w:sz="4" w:space="0" w:color="000000"/>
              <w:bottom w:val="single" w:sz="4" w:space="0" w:color="000000"/>
              <w:right w:val="single" w:sz="4" w:space="0" w:color="000000"/>
            </w:tcBorders>
            <w:vAlign w:val="center"/>
          </w:tcPr>
          <w:p w14:paraId="445EF359"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12.09.2016.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09AA7B98" w14:textId="77777777" w:rsidR="00F64BC7" w:rsidRPr="00610346" w:rsidRDefault="00F64BC7" w:rsidP="00610346">
            <w:pPr>
              <w:ind w:right="1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6C543D06" w14:textId="77777777" w:rsidR="00F64BC7" w:rsidRPr="00610346" w:rsidRDefault="00F64BC7" w:rsidP="00610346">
            <w:pPr>
              <w:ind w:right="61"/>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350 </w:t>
            </w:r>
          </w:p>
        </w:tc>
      </w:tr>
      <w:tr w:rsidR="00F64BC7" w:rsidRPr="00610346" w14:paraId="3D92299A" w14:textId="77777777" w:rsidTr="000769B2">
        <w:trPr>
          <w:trHeight w:val="698"/>
        </w:trPr>
        <w:tc>
          <w:tcPr>
            <w:tcW w:w="1217" w:type="dxa"/>
            <w:tcBorders>
              <w:top w:val="single" w:sz="4" w:space="0" w:color="000000"/>
              <w:left w:val="single" w:sz="4" w:space="0" w:color="000000"/>
              <w:bottom w:val="single" w:sz="4" w:space="0" w:color="000000"/>
              <w:right w:val="single" w:sz="4" w:space="0" w:color="000000"/>
            </w:tcBorders>
          </w:tcPr>
          <w:p w14:paraId="3F766B6C"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3D03F077"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Intesa а.д., Београд</w:t>
            </w:r>
            <w:r w:rsidRPr="00610346">
              <w:rPr>
                <w:rFonts w:ascii="Times New Roman" w:eastAsia="Calibri" w:hAnsi="Times New Roman" w:cs="Times New Roman"/>
                <w:color w:val="000000"/>
                <w:sz w:val="20"/>
              </w:rP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5B2CE417" w14:textId="77777777" w:rsidR="00F64BC7" w:rsidRPr="00610346" w:rsidRDefault="00F64BC7" w:rsidP="00610346">
            <w:pPr>
              <w:tabs>
                <w:tab w:val="center" w:pos="114"/>
                <w:tab w:val="center" w:pos="1384"/>
              </w:tabs>
              <w:spacing w:after="23"/>
              <w:jc w:val="both"/>
              <w:rPr>
                <w:rFonts w:ascii="Times New Roman" w:eastAsia="Times New Roman" w:hAnsi="Times New Roman" w:cs="Times New Roman"/>
                <w:color w:val="000000"/>
                <w:sz w:val="24"/>
              </w:rPr>
            </w:pPr>
            <w:r w:rsidRPr="00610346">
              <w:rPr>
                <w:rFonts w:ascii="Times New Roman" w:eastAsia="Calibri" w:hAnsi="Times New Roman" w:cs="Times New Roman"/>
                <w:color w:val="000000"/>
              </w:rPr>
              <w:tab/>
            </w:r>
            <w:r w:rsidRPr="00610346">
              <w:rPr>
                <w:rFonts w:ascii="Times New Roman" w:eastAsia="Times New Roman" w:hAnsi="Times New Roman" w:cs="Times New Roman"/>
                <w:color w:val="000000"/>
                <w:sz w:val="20"/>
              </w:rPr>
              <w:t xml:space="preserve">ЈП </w:t>
            </w:r>
            <w:r w:rsidRPr="00610346">
              <w:rPr>
                <w:rFonts w:ascii="Times New Roman" w:eastAsia="Times New Roman" w:hAnsi="Times New Roman" w:cs="Times New Roman"/>
                <w:color w:val="000000"/>
                <w:sz w:val="20"/>
              </w:rPr>
              <w:tab/>
              <w:t xml:space="preserve">„Електропривреда“ </w:t>
            </w:r>
          </w:p>
          <w:p w14:paraId="64371E8B"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Србије </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19BB2AF" w14:textId="77777777" w:rsidR="00F64BC7" w:rsidRPr="00610346" w:rsidRDefault="00F64BC7" w:rsidP="00610346">
            <w:pPr>
              <w:ind w:left="3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GC2015/2777 </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3D22A48A" w14:textId="77777777" w:rsidR="00F64BC7" w:rsidRPr="00610346" w:rsidRDefault="00F64BC7" w:rsidP="00610346">
            <w:pPr>
              <w:ind w:left="34"/>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GC2015/2777 </w:t>
            </w:r>
          </w:p>
        </w:tc>
        <w:tc>
          <w:tcPr>
            <w:tcW w:w="1275" w:type="dxa"/>
            <w:tcBorders>
              <w:top w:val="single" w:sz="4" w:space="0" w:color="000000"/>
              <w:left w:val="single" w:sz="4" w:space="0" w:color="000000"/>
              <w:bottom w:val="single" w:sz="4" w:space="0" w:color="000000"/>
              <w:right w:val="single" w:sz="4" w:space="0" w:color="000000"/>
            </w:tcBorders>
            <w:vAlign w:val="center"/>
          </w:tcPr>
          <w:p w14:paraId="750F081D"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15.03.2016.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5CB73366" w14:textId="77777777" w:rsidR="00F64BC7" w:rsidRPr="00610346" w:rsidRDefault="00F64BC7" w:rsidP="00610346">
            <w:pPr>
              <w:ind w:right="17"/>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7B3BBB6C" w14:textId="77777777" w:rsidR="00F64BC7" w:rsidRPr="00610346" w:rsidRDefault="00F64BC7" w:rsidP="00610346">
            <w:pPr>
              <w:ind w:right="61"/>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473 </w:t>
            </w:r>
          </w:p>
        </w:tc>
      </w:tr>
      <w:tr w:rsidR="00F64BC7" w:rsidRPr="00610346" w14:paraId="107B921E" w14:textId="77777777" w:rsidTr="000769B2">
        <w:trPr>
          <w:trHeight w:val="240"/>
        </w:trPr>
        <w:tc>
          <w:tcPr>
            <w:tcW w:w="5059" w:type="dxa"/>
            <w:gridSpan w:val="4"/>
            <w:tcBorders>
              <w:top w:val="single" w:sz="4" w:space="0" w:color="000000"/>
              <w:left w:val="single" w:sz="4" w:space="0" w:color="000000"/>
              <w:bottom w:val="single" w:sz="4" w:space="0" w:color="000000"/>
              <w:right w:val="nil"/>
            </w:tcBorders>
          </w:tcPr>
          <w:p w14:paraId="2B52CD17"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0"/>
              </w:rPr>
              <w:t xml:space="preserve">Укупно у динарима </w:t>
            </w:r>
          </w:p>
        </w:tc>
        <w:tc>
          <w:tcPr>
            <w:tcW w:w="3699" w:type="dxa"/>
            <w:gridSpan w:val="4"/>
            <w:tcBorders>
              <w:top w:val="single" w:sz="4" w:space="0" w:color="000000"/>
              <w:left w:val="nil"/>
              <w:bottom w:val="single" w:sz="4" w:space="0" w:color="000000"/>
              <w:right w:val="single" w:sz="4" w:space="0" w:color="000000"/>
            </w:tcBorders>
          </w:tcPr>
          <w:p w14:paraId="2292C486" w14:textId="77777777" w:rsidR="00F64BC7" w:rsidRPr="00610346" w:rsidRDefault="00F64BC7" w:rsidP="00610346">
            <w:pPr>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tcPr>
          <w:p w14:paraId="738A01FF" w14:textId="77777777" w:rsidR="00F64BC7" w:rsidRPr="00610346" w:rsidRDefault="00F64BC7" w:rsidP="00610346">
            <w:pPr>
              <w:ind w:left="29"/>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0"/>
              </w:rPr>
              <w:t xml:space="preserve">31.570 </w:t>
            </w:r>
          </w:p>
        </w:tc>
      </w:tr>
      <w:tr w:rsidR="00F64BC7" w:rsidRPr="00610346" w14:paraId="5670E249" w14:textId="77777777" w:rsidTr="000769B2">
        <w:trPr>
          <w:trHeight w:val="240"/>
        </w:trPr>
        <w:tc>
          <w:tcPr>
            <w:tcW w:w="5059" w:type="dxa"/>
            <w:gridSpan w:val="4"/>
            <w:tcBorders>
              <w:top w:val="single" w:sz="4" w:space="0" w:color="000000"/>
              <w:left w:val="single" w:sz="4" w:space="0" w:color="000000"/>
              <w:bottom w:val="single" w:sz="4" w:space="0" w:color="000000"/>
              <w:right w:val="nil"/>
            </w:tcBorders>
          </w:tcPr>
          <w:p w14:paraId="6FA153C0"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0"/>
              </w:rPr>
              <w:t xml:space="preserve">Примљене гаранције у валути (ЕУР и УСД) </w:t>
            </w:r>
          </w:p>
        </w:tc>
        <w:tc>
          <w:tcPr>
            <w:tcW w:w="4519" w:type="dxa"/>
            <w:gridSpan w:val="5"/>
            <w:tcBorders>
              <w:top w:val="single" w:sz="4" w:space="0" w:color="000000"/>
              <w:left w:val="nil"/>
              <w:bottom w:val="single" w:sz="4" w:space="0" w:color="000000"/>
              <w:right w:val="single" w:sz="4" w:space="0" w:color="000000"/>
            </w:tcBorders>
          </w:tcPr>
          <w:p w14:paraId="1B16D833" w14:textId="77777777" w:rsidR="00F64BC7" w:rsidRPr="00610346" w:rsidRDefault="00F64BC7" w:rsidP="00610346">
            <w:pPr>
              <w:jc w:val="both"/>
              <w:rPr>
                <w:rFonts w:ascii="Times New Roman" w:eastAsia="Times New Roman" w:hAnsi="Times New Roman" w:cs="Times New Roman"/>
                <w:color w:val="000000"/>
                <w:sz w:val="24"/>
              </w:rPr>
            </w:pPr>
          </w:p>
        </w:tc>
      </w:tr>
      <w:tr w:rsidR="00F64BC7" w:rsidRPr="00610346" w14:paraId="24F5B103"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43A5E87B"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4ED487FB"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Intesa а.д., Београд</w:t>
            </w:r>
            <w:r w:rsidRPr="00610346">
              <w:rPr>
                <w:rFonts w:ascii="Times New Roman" w:eastAsia="Calibri" w:hAnsi="Times New Roman" w:cs="Times New Roman"/>
                <w:color w:val="000000"/>
                <w:sz w:val="20"/>
              </w:rPr>
              <w:t xml:space="preserve"> </w:t>
            </w:r>
          </w:p>
        </w:tc>
        <w:tc>
          <w:tcPr>
            <w:tcW w:w="2565" w:type="dxa"/>
            <w:gridSpan w:val="2"/>
            <w:tcBorders>
              <w:top w:val="single" w:sz="4" w:space="0" w:color="000000"/>
              <w:left w:val="single" w:sz="4" w:space="0" w:color="000000"/>
              <w:bottom w:val="single" w:sz="4" w:space="0" w:color="000000"/>
              <w:right w:val="single" w:sz="4" w:space="0" w:color="000000"/>
            </w:tcBorders>
          </w:tcPr>
          <w:p w14:paraId="4A718518"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ЛАТВЕНЕГРО Летонија </w:t>
            </w:r>
          </w:p>
        </w:tc>
        <w:tc>
          <w:tcPr>
            <w:tcW w:w="1277" w:type="dxa"/>
            <w:tcBorders>
              <w:top w:val="single" w:sz="4" w:space="0" w:color="000000"/>
              <w:left w:val="single" w:sz="4" w:space="0" w:color="000000"/>
              <w:bottom w:val="single" w:sz="4" w:space="0" w:color="000000"/>
              <w:right w:val="nil"/>
            </w:tcBorders>
            <w:vAlign w:val="center"/>
          </w:tcPr>
          <w:p w14:paraId="000BCC8E"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700761- </w:t>
            </w:r>
          </w:p>
          <w:p w14:paraId="5FB3071A" w14:textId="77777777" w:rsidR="00F64BC7" w:rsidRPr="00610346" w:rsidRDefault="00F64BC7" w:rsidP="00610346">
            <w:pPr>
              <w:ind w:left="173"/>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006663/IB </w:t>
            </w:r>
          </w:p>
        </w:tc>
        <w:tc>
          <w:tcPr>
            <w:tcW w:w="158" w:type="dxa"/>
            <w:tcBorders>
              <w:top w:val="single" w:sz="4" w:space="0" w:color="000000"/>
              <w:left w:val="nil"/>
              <w:bottom w:val="single" w:sz="4" w:space="0" w:color="000000"/>
              <w:right w:val="single" w:sz="4" w:space="0" w:color="000000"/>
            </w:tcBorders>
          </w:tcPr>
          <w:p w14:paraId="72244E08" w14:textId="77777777" w:rsidR="00F64BC7" w:rsidRPr="00610346" w:rsidRDefault="00F64BC7" w:rsidP="00610346">
            <w:pPr>
              <w:jc w:val="both"/>
              <w:rPr>
                <w:rFonts w:ascii="Times New Roman" w:eastAsia="Times New Roman" w:hAnsi="Times New Roman" w:cs="Times New Roman"/>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5D26B5C"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30.11.2015. </w:t>
            </w:r>
          </w:p>
        </w:tc>
        <w:tc>
          <w:tcPr>
            <w:tcW w:w="1275" w:type="dxa"/>
            <w:tcBorders>
              <w:top w:val="single" w:sz="4" w:space="0" w:color="000000"/>
              <w:left w:val="single" w:sz="4" w:space="0" w:color="000000"/>
              <w:bottom w:val="single" w:sz="4" w:space="0" w:color="000000"/>
              <w:right w:val="single" w:sz="4" w:space="0" w:color="000000"/>
            </w:tcBorders>
            <w:vAlign w:val="center"/>
          </w:tcPr>
          <w:p w14:paraId="246D9C57"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01.12.2016.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1C136915" w14:textId="77777777" w:rsidR="00F64BC7" w:rsidRPr="00610346" w:rsidRDefault="00F64BC7" w:rsidP="00610346">
            <w:pPr>
              <w:spacing w:after="16"/>
              <w:ind w:right="6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14.500 </w:t>
            </w:r>
          </w:p>
          <w:p w14:paraId="2FB31C4D" w14:textId="77777777" w:rsidR="00F64BC7" w:rsidRPr="00610346" w:rsidRDefault="00F64BC7" w:rsidP="00610346">
            <w:pPr>
              <w:ind w:right="6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ЕУР </w:t>
            </w:r>
          </w:p>
        </w:tc>
        <w:tc>
          <w:tcPr>
            <w:tcW w:w="820" w:type="dxa"/>
            <w:tcBorders>
              <w:top w:val="single" w:sz="4" w:space="0" w:color="000000"/>
              <w:left w:val="single" w:sz="4" w:space="0" w:color="000000"/>
              <w:bottom w:val="single" w:sz="4" w:space="0" w:color="000000"/>
              <w:right w:val="single" w:sz="4" w:space="0" w:color="000000"/>
            </w:tcBorders>
            <w:vAlign w:val="center"/>
          </w:tcPr>
          <w:p w14:paraId="05518F5E" w14:textId="77777777" w:rsidR="00F64BC7" w:rsidRPr="00610346" w:rsidRDefault="00F64BC7" w:rsidP="00610346">
            <w:pPr>
              <w:ind w:right="59"/>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1.763 </w:t>
            </w:r>
          </w:p>
        </w:tc>
      </w:tr>
      <w:tr w:rsidR="00F64BC7" w:rsidRPr="00610346" w14:paraId="3BAB5179" w14:textId="77777777" w:rsidTr="000769B2">
        <w:trPr>
          <w:trHeight w:val="698"/>
        </w:trPr>
        <w:tc>
          <w:tcPr>
            <w:tcW w:w="1217" w:type="dxa"/>
            <w:tcBorders>
              <w:top w:val="single" w:sz="4" w:space="0" w:color="000000"/>
              <w:left w:val="single" w:sz="4" w:space="0" w:color="000000"/>
              <w:bottom w:val="single" w:sz="4" w:space="0" w:color="000000"/>
              <w:right w:val="single" w:sz="4" w:space="0" w:color="000000"/>
            </w:tcBorders>
          </w:tcPr>
          <w:p w14:paraId="00948BD9"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5DC5A972"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Intesa а.д., Београд</w:t>
            </w:r>
            <w:r w:rsidRPr="00610346">
              <w:rPr>
                <w:rFonts w:ascii="Times New Roman" w:eastAsia="Calibri" w:hAnsi="Times New Roman" w:cs="Times New Roman"/>
                <w:color w:val="000000"/>
                <w:sz w:val="20"/>
              </w:rPr>
              <w:t xml:space="preserve"> </w:t>
            </w:r>
          </w:p>
        </w:tc>
        <w:tc>
          <w:tcPr>
            <w:tcW w:w="2565" w:type="dxa"/>
            <w:gridSpan w:val="2"/>
            <w:tcBorders>
              <w:top w:val="single" w:sz="4" w:space="0" w:color="000000"/>
              <w:left w:val="single" w:sz="4" w:space="0" w:color="000000"/>
              <w:bottom w:val="single" w:sz="4" w:space="0" w:color="000000"/>
              <w:right w:val="single" w:sz="4" w:space="0" w:color="000000"/>
            </w:tcBorders>
          </w:tcPr>
          <w:p w14:paraId="03025B4D"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УНДП - Србија </w:t>
            </w:r>
          </w:p>
        </w:tc>
        <w:tc>
          <w:tcPr>
            <w:tcW w:w="1277" w:type="dxa"/>
            <w:tcBorders>
              <w:top w:val="single" w:sz="4" w:space="0" w:color="000000"/>
              <w:left w:val="single" w:sz="4" w:space="0" w:color="000000"/>
              <w:bottom w:val="single" w:sz="4" w:space="0" w:color="000000"/>
              <w:right w:val="nil"/>
            </w:tcBorders>
            <w:vAlign w:val="center"/>
          </w:tcPr>
          <w:p w14:paraId="0C755299"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700761- </w:t>
            </w:r>
          </w:p>
          <w:p w14:paraId="0BEE5EDA" w14:textId="77777777" w:rsidR="00F64BC7" w:rsidRPr="00610346" w:rsidRDefault="00F64BC7" w:rsidP="00610346">
            <w:pPr>
              <w:ind w:right="51"/>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006569/DD </w:t>
            </w:r>
          </w:p>
        </w:tc>
        <w:tc>
          <w:tcPr>
            <w:tcW w:w="158" w:type="dxa"/>
            <w:tcBorders>
              <w:top w:val="single" w:sz="4" w:space="0" w:color="000000"/>
              <w:left w:val="nil"/>
              <w:bottom w:val="single" w:sz="4" w:space="0" w:color="000000"/>
              <w:right w:val="single" w:sz="4" w:space="0" w:color="000000"/>
            </w:tcBorders>
          </w:tcPr>
          <w:p w14:paraId="52B97C32" w14:textId="77777777" w:rsidR="00F64BC7" w:rsidRPr="00610346" w:rsidRDefault="00F64BC7" w:rsidP="00610346">
            <w:pPr>
              <w:jc w:val="both"/>
              <w:rPr>
                <w:rFonts w:ascii="Times New Roman" w:eastAsia="Times New Roman" w:hAnsi="Times New Roman" w:cs="Times New Roman"/>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0DE5ECA"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07.08.2015. </w:t>
            </w:r>
          </w:p>
        </w:tc>
        <w:tc>
          <w:tcPr>
            <w:tcW w:w="1275" w:type="dxa"/>
            <w:tcBorders>
              <w:top w:val="single" w:sz="4" w:space="0" w:color="000000"/>
              <w:left w:val="single" w:sz="4" w:space="0" w:color="000000"/>
              <w:bottom w:val="single" w:sz="4" w:space="0" w:color="000000"/>
              <w:right w:val="single" w:sz="4" w:space="0" w:color="000000"/>
            </w:tcBorders>
            <w:vAlign w:val="center"/>
          </w:tcPr>
          <w:p w14:paraId="5DE7290C"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11.04.2016.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081E9E02" w14:textId="77777777" w:rsidR="00F64BC7" w:rsidRPr="00610346" w:rsidRDefault="00F64BC7" w:rsidP="00610346">
            <w:pPr>
              <w:ind w:right="53"/>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23.212,5 0 УСД </w:t>
            </w:r>
          </w:p>
        </w:tc>
        <w:tc>
          <w:tcPr>
            <w:tcW w:w="820" w:type="dxa"/>
            <w:tcBorders>
              <w:top w:val="single" w:sz="4" w:space="0" w:color="000000"/>
              <w:left w:val="single" w:sz="4" w:space="0" w:color="000000"/>
              <w:bottom w:val="single" w:sz="4" w:space="0" w:color="000000"/>
              <w:right w:val="single" w:sz="4" w:space="0" w:color="000000"/>
            </w:tcBorders>
            <w:vAlign w:val="center"/>
          </w:tcPr>
          <w:p w14:paraId="19A074BE" w14:textId="77777777" w:rsidR="00F64BC7" w:rsidRPr="00610346" w:rsidRDefault="00F64BC7" w:rsidP="00610346">
            <w:pPr>
              <w:ind w:right="59"/>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2.582 </w:t>
            </w:r>
          </w:p>
        </w:tc>
      </w:tr>
      <w:tr w:rsidR="00F64BC7" w:rsidRPr="00610346" w14:paraId="376880F3"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36616E7E"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52D8A1F4"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Intesa а.д., Београд</w:t>
            </w:r>
            <w:r w:rsidRPr="00610346">
              <w:rPr>
                <w:rFonts w:ascii="Times New Roman" w:eastAsia="Calibri" w:hAnsi="Times New Roman" w:cs="Times New Roman"/>
                <w:color w:val="000000"/>
                <w:sz w:val="20"/>
              </w:rPr>
              <w:t xml:space="preserve"> </w:t>
            </w:r>
          </w:p>
        </w:tc>
        <w:tc>
          <w:tcPr>
            <w:tcW w:w="2565" w:type="dxa"/>
            <w:gridSpan w:val="2"/>
            <w:tcBorders>
              <w:top w:val="single" w:sz="4" w:space="0" w:color="000000"/>
              <w:left w:val="single" w:sz="4" w:space="0" w:color="000000"/>
              <w:bottom w:val="single" w:sz="4" w:space="0" w:color="000000"/>
              <w:right w:val="single" w:sz="4" w:space="0" w:color="000000"/>
            </w:tcBorders>
          </w:tcPr>
          <w:p w14:paraId="5BC9E0BC"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УНДП - Србија </w:t>
            </w:r>
          </w:p>
        </w:tc>
        <w:tc>
          <w:tcPr>
            <w:tcW w:w="1277" w:type="dxa"/>
            <w:tcBorders>
              <w:top w:val="single" w:sz="4" w:space="0" w:color="000000"/>
              <w:left w:val="single" w:sz="4" w:space="0" w:color="000000"/>
              <w:bottom w:val="single" w:sz="4" w:space="0" w:color="000000"/>
              <w:right w:val="nil"/>
            </w:tcBorders>
            <w:vAlign w:val="center"/>
          </w:tcPr>
          <w:p w14:paraId="6ABF76FE"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700761- </w:t>
            </w:r>
          </w:p>
          <w:p w14:paraId="4E44E14A" w14:textId="77777777" w:rsidR="00F64BC7" w:rsidRPr="00610346" w:rsidRDefault="00F64BC7" w:rsidP="00610346">
            <w:pPr>
              <w:ind w:right="51"/>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006654/DD </w:t>
            </w:r>
          </w:p>
        </w:tc>
        <w:tc>
          <w:tcPr>
            <w:tcW w:w="158" w:type="dxa"/>
            <w:tcBorders>
              <w:top w:val="single" w:sz="4" w:space="0" w:color="000000"/>
              <w:left w:val="nil"/>
              <w:bottom w:val="single" w:sz="4" w:space="0" w:color="000000"/>
              <w:right w:val="single" w:sz="4" w:space="0" w:color="000000"/>
            </w:tcBorders>
          </w:tcPr>
          <w:p w14:paraId="4383A6C1" w14:textId="77777777" w:rsidR="00F64BC7" w:rsidRPr="00610346" w:rsidRDefault="00F64BC7" w:rsidP="00610346">
            <w:pPr>
              <w:jc w:val="both"/>
              <w:rPr>
                <w:rFonts w:ascii="Times New Roman" w:eastAsia="Times New Roman" w:hAnsi="Times New Roman" w:cs="Times New Roman"/>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CA10FE8"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19.11.2015. </w:t>
            </w:r>
          </w:p>
        </w:tc>
        <w:tc>
          <w:tcPr>
            <w:tcW w:w="1275" w:type="dxa"/>
            <w:tcBorders>
              <w:top w:val="single" w:sz="4" w:space="0" w:color="000000"/>
              <w:left w:val="single" w:sz="4" w:space="0" w:color="000000"/>
              <w:bottom w:val="single" w:sz="4" w:space="0" w:color="000000"/>
              <w:right w:val="single" w:sz="4" w:space="0" w:color="000000"/>
            </w:tcBorders>
            <w:vAlign w:val="center"/>
          </w:tcPr>
          <w:p w14:paraId="39EC104C" w14:textId="77777777" w:rsidR="00F64BC7" w:rsidRPr="00610346" w:rsidRDefault="00F64BC7" w:rsidP="00610346">
            <w:pPr>
              <w:ind w:right="63"/>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15.04.2016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303A055C" w14:textId="77777777" w:rsidR="00F64BC7" w:rsidRPr="00610346" w:rsidRDefault="00F64BC7" w:rsidP="00610346">
            <w:pPr>
              <w:spacing w:after="14"/>
              <w:ind w:right="69"/>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20.430 </w:t>
            </w:r>
          </w:p>
          <w:p w14:paraId="3CEC546B" w14:textId="77777777" w:rsidR="00F64BC7" w:rsidRPr="00610346" w:rsidRDefault="00F64BC7" w:rsidP="00610346">
            <w:pPr>
              <w:ind w:right="65"/>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УСД </w:t>
            </w:r>
          </w:p>
        </w:tc>
        <w:tc>
          <w:tcPr>
            <w:tcW w:w="820" w:type="dxa"/>
            <w:tcBorders>
              <w:top w:val="single" w:sz="4" w:space="0" w:color="000000"/>
              <w:left w:val="single" w:sz="4" w:space="0" w:color="000000"/>
              <w:bottom w:val="single" w:sz="4" w:space="0" w:color="000000"/>
              <w:right w:val="single" w:sz="4" w:space="0" w:color="000000"/>
            </w:tcBorders>
            <w:vAlign w:val="center"/>
          </w:tcPr>
          <w:p w14:paraId="516F56F9" w14:textId="77777777" w:rsidR="00F64BC7" w:rsidRPr="00610346" w:rsidRDefault="00F64BC7" w:rsidP="00610346">
            <w:pPr>
              <w:ind w:right="59"/>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2.272 </w:t>
            </w:r>
          </w:p>
        </w:tc>
      </w:tr>
      <w:tr w:rsidR="00F64BC7" w:rsidRPr="00610346" w14:paraId="6873D9B9"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3F27B2BC"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Banca </w:t>
            </w:r>
          </w:p>
          <w:p w14:paraId="7100A292"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Intesa а.д., Београд</w:t>
            </w:r>
            <w:r w:rsidRPr="00610346">
              <w:rPr>
                <w:rFonts w:ascii="Times New Roman" w:eastAsia="Calibri" w:hAnsi="Times New Roman" w:cs="Times New Roman"/>
                <w:color w:val="000000"/>
                <w:sz w:val="20"/>
              </w:rPr>
              <w:t xml:space="preserve"> </w:t>
            </w:r>
          </w:p>
        </w:tc>
        <w:tc>
          <w:tcPr>
            <w:tcW w:w="2565" w:type="dxa"/>
            <w:gridSpan w:val="2"/>
            <w:tcBorders>
              <w:top w:val="single" w:sz="4" w:space="0" w:color="000000"/>
              <w:left w:val="single" w:sz="4" w:space="0" w:color="000000"/>
              <w:bottom w:val="single" w:sz="4" w:space="0" w:color="000000"/>
              <w:right w:val="single" w:sz="4" w:space="0" w:color="000000"/>
            </w:tcBorders>
          </w:tcPr>
          <w:p w14:paraId="4069B7CC" w14:textId="77777777" w:rsidR="00F64BC7" w:rsidRPr="00610346" w:rsidRDefault="00F64BC7" w:rsidP="00610346">
            <w:pPr>
              <w:spacing w:after="17"/>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„Хидроелектране на Дрини </w:t>
            </w:r>
          </w:p>
          <w:p w14:paraId="32BCD138" w14:textId="5DD05E60" w:rsidR="00F64BC7" w:rsidRPr="00610346" w:rsidRDefault="00F64BC7" w:rsidP="00610346">
            <w:pPr>
              <w:tabs>
                <w:tab w:val="center" w:pos="475"/>
                <w:tab w:val="center" w:pos="1200"/>
                <w:tab w:val="center" w:pos="1903"/>
              </w:tabs>
              <w:spacing w:after="23"/>
              <w:jc w:val="both"/>
              <w:rPr>
                <w:rFonts w:ascii="Times New Roman" w:eastAsia="Times New Roman" w:hAnsi="Times New Roman" w:cs="Times New Roman"/>
                <w:color w:val="000000"/>
                <w:sz w:val="24"/>
              </w:rPr>
            </w:pPr>
            <w:r w:rsidRPr="00610346">
              <w:rPr>
                <w:rFonts w:ascii="Times New Roman" w:eastAsia="Calibri" w:hAnsi="Times New Roman" w:cs="Times New Roman"/>
                <w:color w:val="000000"/>
              </w:rPr>
              <w:tab/>
            </w:r>
            <w:r w:rsidR="005A0FC0" w:rsidRPr="00610346">
              <w:rPr>
                <w:rFonts w:ascii="Times New Roman" w:eastAsia="Times New Roman" w:hAnsi="Times New Roman" w:cs="Times New Roman"/>
                <w:color w:val="000000"/>
                <w:sz w:val="20"/>
              </w:rPr>
              <w:t>Вишеград“</w:t>
            </w:r>
            <w:r w:rsidR="005A0FC0" w:rsidRPr="00610346">
              <w:rPr>
                <w:rFonts w:ascii="Times New Roman" w:eastAsia="Times New Roman" w:hAnsi="Times New Roman" w:cs="Times New Roman"/>
                <w:color w:val="000000"/>
                <w:sz w:val="20"/>
              </w:rPr>
              <w:tab/>
            </w:r>
            <w:r w:rsidRPr="00610346">
              <w:rPr>
                <w:rFonts w:ascii="Times New Roman" w:eastAsia="Times New Roman" w:hAnsi="Times New Roman" w:cs="Times New Roman"/>
                <w:color w:val="000000"/>
                <w:sz w:val="20"/>
              </w:rPr>
              <w:t xml:space="preserve">- </w:t>
            </w:r>
            <w:r w:rsidRPr="00610346">
              <w:rPr>
                <w:rFonts w:ascii="Times New Roman" w:eastAsia="Times New Roman" w:hAnsi="Times New Roman" w:cs="Times New Roman"/>
                <w:color w:val="000000"/>
                <w:sz w:val="20"/>
              </w:rPr>
              <w:tab/>
              <w:t xml:space="preserve">Република </w:t>
            </w:r>
          </w:p>
          <w:p w14:paraId="10B32F75"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Српска </w:t>
            </w:r>
          </w:p>
        </w:tc>
        <w:tc>
          <w:tcPr>
            <w:tcW w:w="1277" w:type="dxa"/>
            <w:tcBorders>
              <w:top w:val="single" w:sz="4" w:space="0" w:color="000000"/>
              <w:left w:val="single" w:sz="4" w:space="0" w:color="000000"/>
              <w:bottom w:val="single" w:sz="4" w:space="0" w:color="000000"/>
              <w:right w:val="nil"/>
            </w:tcBorders>
            <w:vAlign w:val="center"/>
          </w:tcPr>
          <w:p w14:paraId="45305460"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700761- </w:t>
            </w:r>
          </w:p>
          <w:p w14:paraId="6A21BB8B" w14:textId="77777777" w:rsidR="00F64BC7" w:rsidRPr="00610346" w:rsidRDefault="00F64BC7" w:rsidP="00610346">
            <w:pPr>
              <w:ind w:left="185"/>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006593/SI </w:t>
            </w:r>
          </w:p>
        </w:tc>
        <w:tc>
          <w:tcPr>
            <w:tcW w:w="158" w:type="dxa"/>
            <w:tcBorders>
              <w:top w:val="single" w:sz="4" w:space="0" w:color="000000"/>
              <w:left w:val="nil"/>
              <w:bottom w:val="single" w:sz="4" w:space="0" w:color="000000"/>
              <w:right w:val="single" w:sz="4" w:space="0" w:color="000000"/>
            </w:tcBorders>
          </w:tcPr>
          <w:p w14:paraId="2B24A714" w14:textId="77777777" w:rsidR="00F64BC7" w:rsidRPr="00610346" w:rsidRDefault="00F64BC7" w:rsidP="00610346">
            <w:pPr>
              <w:jc w:val="both"/>
              <w:rPr>
                <w:rFonts w:ascii="Times New Roman" w:eastAsia="Times New Roman" w:hAnsi="Times New Roman" w:cs="Times New Roman"/>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2A6D1A"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07.09.2015. </w:t>
            </w:r>
          </w:p>
        </w:tc>
        <w:tc>
          <w:tcPr>
            <w:tcW w:w="1275" w:type="dxa"/>
            <w:tcBorders>
              <w:top w:val="single" w:sz="4" w:space="0" w:color="000000"/>
              <w:left w:val="single" w:sz="4" w:space="0" w:color="000000"/>
              <w:bottom w:val="single" w:sz="4" w:space="0" w:color="000000"/>
              <w:right w:val="single" w:sz="4" w:space="0" w:color="000000"/>
            </w:tcBorders>
            <w:vAlign w:val="center"/>
          </w:tcPr>
          <w:p w14:paraId="4EA8592F" w14:textId="77777777" w:rsidR="00F64BC7" w:rsidRPr="00610346" w:rsidRDefault="00F64BC7" w:rsidP="00610346">
            <w:pPr>
              <w:ind w:left="58"/>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11.01.2016. </w:t>
            </w:r>
          </w:p>
        </w:tc>
        <w:tc>
          <w:tcPr>
            <w:tcW w:w="991" w:type="dxa"/>
            <w:tcBorders>
              <w:top w:val="single" w:sz="4" w:space="0" w:color="000000"/>
              <w:left w:val="single" w:sz="4" w:space="0" w:color="000000"/>
              <w:bottom w:val="single" w:sz="4" w:space="0" w:color="000000"/>
              <w:right w:val="single" w:sz="4" w:space="0" w:color="000000"/>
            </w:tcBorders>
            <w:vAlign w:val="center"/>
          </w:tcPr>
          <w:p w14:paraId="2B7238A4" w14:textId="77777777" w:rsidR="00F64BC7" w:rsidRPr="00610346" w:rsidRDefault="00F64BC7" w:rsidP="00610346">
            <w:pPr>
              <w:spacing w:after="16"/>
              <w:ind w:left="3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2,300.81</w:t>
            </w:r>
          </w:p>
          <w:p w14:paraId="57F3B9E1" w14:textId="77777777" w:rsidR="00F64BC7" w:rsidRPr="00610346" w:rsidRDefault="00F64BC7" w:rsidP="00610346">
            <w:pPr>
              <w:ind w:right="6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ЕУР </w:t>
            </w:r>
          </w:p>
        </w:tc>
        <w:tc>
          <w:tcPr>
            <w:tcW w:w="820" w:type="dxa"/>
            <w:tcBorders>
              <w:top w:val="single" w:sz="4" w:space="0" w:color="000000"/>
              <w:left w:val="single" w:sz="4" w:space="0" w:color="000000"/>
              <w:bottom w:val="single" w:sz="4" w:space="0" w:color="000000"/>
              <w:right w:val="single" w:sz="4" w:space="0" w:color="000000"/>
            </w:tcBorders>
            <w:vAlign w:val="center"/>
          </w:tcPr>
          <w:p w14:paraId="3C2EBF76" w14:textId="77777777" w:rsidR="00F64BC7" w:rsidRPr="00610346" w:rsidRDefault="00F64BC7" w:rsidP="00610346">
            <w:pPr>
              <w:ind w:right="61"/>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0"/>
              </w:rPr>
              <w:t xml:space="preserve">279 </w:t>
            </w:r>
          </w:p>
        </w:tc>
      </w:tr>
      <w:tr w:rsidR="00F64BC7" w:rsidRPr="00610346" w14:paraId="1D23A7E9" w14:textId="77777777" w:rsidTr="000769B2">
        <w:trPr>
          <w:trHeight w:val="240"/>
        </w:trPr>
        <w:tc>
          <w:tcPr>
            <w:tcW w:w="5059" w:type="dxa"/>
            <w:gridSpan w:val="4"/>
            <w:tcBorders>
              <w:top w:val="single" w:sz="4" w:space="0" w:color="000000"/>
              <w:left w:val="single" w:sz="4" w:space="0" w:color="000000"/>
              <w:bottom w:val="single" w:sz="4" w:space="0" w:color="000000"/>
              <w:right w:val="nil"/>
            </w:tcBorders>
          </w:tcPr>
          <w:p w14:paraId="3F746F77"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0"/>
              </w:rPr>
              <w:t xml:space="preserve">Укупно у валути </w:t>
            </w:r>
          </w:p>
        </w:tc>
        <w:tc>
          <w:tcPr>
            <w:tcW w:w="3699" w:type="dxa"/>
            <w:gridSpan w:val="4"/>
            <w:tcBorders>
              <w:top w:val="single" w:sz="4" w:space="0" w:color="000000"/>
              <w:left w:val="nil"/>
              <w:bottom w:val="single" w:sz="4" w:space="0" w:color="000000"/>
              <w:right w:val="single" w:sz="4" w:space="0" w:color="000000"/>
            </w:tcBorders>
          </w:tcPr>
          <w:p w14:paraId="70E4F93A" w14:textId="77777777" w:rsidR="00F64BC7" w:rsidRPr="00610346" w:rsidRDefault="00F64BC7" w:rsidP="00610346">
            <w:pPr>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tcPr>
          <w:p w14:paraId="1B3A0D79" w14:textId="77777777" w:rsidR="00F64BC7" w:rsidRPr="00610346" w:rsidRDefault="00F64BC7" w:rsidP="00610346">
            <w:pPr>
              <w:ind w:right="59"/>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0"/>
              </w:rPr>
              <w:t xml:space="preserve">6.898 </w:t>
            </w:r>
          </w:p>
        </w:tc>
      </w:tr>
      <w:tr w:rsidR="00F64BC7" w:rsidRPr="00610346" w14:paraId="73AB29A5" w14:textId="77777777" w:rsidTr="000769B2">
        <w:trPr>
          <w:trHeight w:val="240"/>
        </w:trPr>
        <w:tc>
          <w:tcPr>
            <w:tcW w:w="5059" w:type="dxa"/>
            <w:gridSpan w:val="4"/>
            <w:tcBorders>
              <w:top w:val="single" w:sz="4" w:space="0" w:color="000000"/>
              <w:left w:val="single" w:sz="4" w:space="0" w:color="000000"/>
              <w:bottom w:val="single" w:sz="4" w:space="0" w:color="000000"/>
              <w:right w:val="nil"/>
            </w:tcBorders>
          </w:tcPr>
          <w:p w14:paraId="7BED5E06" w14:textId="77777777" w:rsidR="00F64BC7" w:rsidRPr="00610346" w:rsidRDefault="00F64BC7" w:rsidP="00610346">
            <w:pPr>
              <w:ind w:left="2"/>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0"/>
              </w:rPr>
              <w:t xml:space="preserve">Укупно </w:t>
            </w:r>
          </w:p>
        </w:tc>
        <w:tc>
          <w:tcPr>
            <w:tcW w:w="3699" w:type="dxa"/>
            <w:gridSpan w:val="4"/>
            <w:tcBorders>
              <w:top w:val="single" w:sz="4" w:space="0" w:color="000000"/>
              <w:left w:val="nil"/>
              <w:bottom w:val="single" w:sz="4" w:space="0" w:color="000000"/>
              <w:right w:val="single" w:sz="4" w:space="0" w:color="000000"/>
            </w:tcBorders>
          </w:tcPr>
          <w:p w14:paraId="5C3CF7DA" w14:textId="77777777" w:rsidR="00F64BC7" w:rsidRPr="00610346" w:rsidRDefault="00F64BC7" w:rsidP="00610346">
            <w:pPr>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tcPr>
          <w:p w14:paraId="29FD40C9" w14:textId="77777777" w:rsidR="00F64BC7" w:rsidRPr="00610346" w:rsidRDefault="00F64BC7" w:rsidP="00610346">
            <w:pPr>
              <w:ind w:left="29"/>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0"/>
              </w:rPr>
              <w:t xml:space="preserve">38.466 </w:t>
            </w:r>
          </w:p>
        </w:tc>
      </w:tr>
    </w:tbl>
    <w:p w14:paraId="672A93A7" w14:textId="77777777" w:rsidR="006319F1" w:rsidRPr="00610346" w:rsidRDefault="006319F1" w:rsidP="00610346">
      <w:pPr>
        <w:keepNext/>
        <w:keepLines/>
        <w:spacing w:after="3" w:line="270" w:lineRule="auto"/>
        <w:ind w:left="-5" w:right="47" w:hanging="10"/>
        <w:jc w:val="both"/>
        <w:outlineLvl w:val="2"/>
        <w:rPr>
          <w:rFonts w:ascii="Times New Roman" w:eastAsia="Times New Roman" w:hAnsi="Times New Roman" w:cs="Times New Roman"/>
          <w:b/>
          <w:color w:val="000000"/>
          <w:sz w:val="24"/>
        </w:rPr>
      </w:pPr>
    </w:p>
    <w:p w14:paraId="15F7139F" w14:textId="3D3CF909" w:rsidR="000769B2" w:rsidRPr="00641CA1" w:rsidRDefault="000769B2" w:rsidP="00641CA1">
      <w:pPr>
        <w:rPr>
          <w:rFonts w:ascii="Times New Roman" w:hAnsi="Times New Roman" w:cs="Times New Roman"/>
          <w:b/>
          <w:sz w:val="24"/>
          <w:szCs w:val="24"/>
        </w:rPr>
      </w:pPr>
      <w:r w:rsidRPr="00641CA1">
        <w:rPr>
          <w:rFonts w:ascii="Times New Roman" w:hAnsi="Times New Roman" w:cs="Times New Roman"/>
          <w:b/>
          <w:sz w:val="24"/>
          <w:szCs w:val="24"/>
        </w:rPr>
        <w:t xml:space="preserve">5.1.13. Капитал  </w:t>
      </w:r>
    </w:p>
    <w:p w14:paraId="391C23D1" w14:textId="7800D275" w:rsidR="000769B2" w:rsidRPr="00610346" w:rsidRDefault="000769B2" w:rsidP="00B91301">
      <w:pPr>
        <w:spacing w:after="33"/>
        <w:jc w:val="both"/>
        <w:rPr>
          <w:rFonts w:ascii="Times New Roman" w:eastAsia="Times New Roman" w:hAnsi="Times New Roman" w:cs="Times New Roman"/>
          <w:color w:val="000000"/>
          <w:sz w:val="24"/>
        </w:rPr>
      </w:pPr>
      <w:r w:rsidRPr="00610346">
        <w:rPr>
          <w:rFonts w:ascii="Times New Roman" w:eastAsia="Calibri" w:hAnsi="Times New Roman" w:cs="Times New Roman"/>
          <w:color w:val="000000"/>
          <w:sz w:val="20"/>
        </w:rPr>
        <w:t xml:space="preserve"> </w:t>
      </w:r>
      <w:r w:rsidRPr="00610346">
        <w:rPr>
          <w:rFonts w:ascii="Times New Roman" w:eastAsia="Times New Roman" w:hAnsi="Times New Roman" w:cs="Times New Roman"/>
          <w:color w:val="000000"/>
          <w:sz w:val="24"/>
        </w:rPr>
        <w:t>Табела број 32 – Капитал                                                                      -у хиљадама динара-</w:t>
      </w:r>
      <w:r w:rsidRPr="00610346">
        <w:rPr>
          <w:rFonts w:ascii="Times New Roman" w:eastAsia="Times New Roman" w:hAnsi="Times New Roman" w:cs="Times New Roman"/>
          <w:b/>
          <w:color w:val="000000"/>
          <w:sz w:val="24"/>
        </w:rPr>
        <w:t xml:space="preserve"> </w:t>
      </w:r>
    </w:p>
    <w:tbl>
      <w:tblPr>
        <w:tblStyle w:val="TableGrid"/>
        <w:tblW w:w="8918" w:type="dxa"/>
        <w:tblInd w:w="-5" w:type="dxa"/>
        <w:tblCellMar>
          <w:top w:w="12" w:type="dxa"/>
          <w:left w:w="108" w:type="dxa"/>
          <w:right w:w="48" w:type="dxa"/>
        </w:tblCellMar>
        <w:tblLook w:val="04A0" w:firstRow="1" w:lastRow="0" w:firstColumn="1" w:lastColumn="0" w:noHBand="0" w:noVBand="1"/>
      </w:tblPr>
      <w:tblGrid>
        <w:gridCol w:w="5692"/>
        <w:gridCol w:w="1606"/>
        <w:gridCol w:w="1620"/>
      </w:tblGrid>
      <w:tr w:rsidR="000769B2" w:rsidRPr="00610346" w14:paraId="064903AE" w14:textId="77777777" w:rsidTr="00882CF8">
        <w:trPr>
          <w:trHeight w:val="286"/>
        </w:trPr>
        <w:tc>
          <w:tcPr>
            <w:tcW w:w="5691" w:type="dxa"/>
            <w:tcBorders>
              <w:top w:val="single" w:sz="4" w:space="0" w:color="000000"/>
              <w:left w:val="single" w:sz="4" w:space="0" w:color="000000"/>
              <w:bottom w:val="single" w:sz="4" w:space="0" w:color="000000"/>
              <w:right w:val="single" w:sz="4" w:space="0" w:color="000000"/>
            </w:tcBorders>
          </w:tcPr>
          <w:p w14:paraId="0796C8FE" w14:textId="77777777" w:rsidR="000769B2" w:rsidRPr="00610346" w:rsidRDefault="000769B2"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606" w:type="dxa"/>
            <w:tcBorders>
              <w:top w:val="single" w:sz="4" w:space="0" w:color="000000"/>
              <w:left w:val="single" w:sz="4" w:space="0" w:color="000000"/>
              <w:bottom w:val="single" w:sz="4" w:space="0" w:color="000000"/>
              <w:right w:val="single" w:sz="4" w:space="0" w:color="000000"/>
            </w:tcBorders>
          </w:tcPr>
          <w:p w14:paraId="3EA9775D" w14:textId="2CEB09C1" w:rsidR="000769B2" w:rsidRPr="00610346" w:rsidRDefault="000769B2" w:rsidP="00721F69">
            <w:pPr>
              <w:ind w:right="61"/>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c>
          <w:tcPr>
            <w:tcW w:w="1620" w:type="dxa"/>
            <w:tcBorders>
              <w:top w:val="single" w:sz="4" w:space="0" w:color="000000"/>
              <w:left w:val="single" w:sz="4" w:space="0" w:color="000000"/>
              <w:bottom w:val="single" w:sz="4" w:space="0" w:color="000000"/>
              <w:right w:val="single" w:sz="4" w:space="0" w:color="000000"/>
            </w:tcBorders>
          </w:tcPr>
          <w:p w14:paraId="06550261" w14:textId="4FE2052F" w:rsidR="000769B2" w:rsidRPr="00610346" w:rsidRDefault="000769B2" w:rsidP="00721F69">
            <w:pPr>
              <w:ind w:right="62"/>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2014</w:t>
            </w:r>
          </w:p>
        </w:tc>
      </w:tr>
      <w:tr w:rsidR="000769B2" w:rsidRPr="00610346" w14:paraId="723AE5EF" w14:textId="77777777" w:rsidTr="00882CF8">
        <w:trPr>
          <w:trHeight w:val="310"/>
        </w:trPr>
        <w:tc>
          <w:tcPr>
            <w:tcW w:w="5691" w:type="dxa"/>
            <w:tcBorders>
              <w:top w:val="single" w:sz="4" w:space="0" w:color="000000"/>
              <w:left w:val="single" w:sz="4" w:space="0" w:color="000000"/>
              <w:bottom w:val="single" w:sz="4" w:space="0" w:color="000000"/>
              <w:right w:val="single" w:sz="4" w:space="0" w:color="000000"/>
            </w:tcBorders>
          </w:tcPr>
          <w:p w14:paraId="3A1EE5C8" w14:textId="77777777" w:rsidR="000769B2" w:rsidRPr="00610346" w:rsidRDefault="000769B2"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Акцијски капитал </w:t>
            </w:r>
          </w:p>
        </w:tc>
        <w:tc>
          <w:tcPr>
            <w:tcW w:w="1606" w:type="dxa"/>
            <w:tcBorders>
              <w:top w:val="single" w:sz="4" w:space="0" w:color="000000"/>
              <w:left w:val="single" w:sz="4" w:space="0" w:color="000000"/>
              <w:bottom w:val="single" w:sz="4" w:space="0" w:color="000000"/>
              <w:right w:val="single" w:sz="4" w:space="0" w:color="000000"/>
            </w:tcBorders>
          </w:tcPr>
          <w:p w14:paraId="4E61ECA4" w14:textId="77777777" w:rsidR="000769B2" w:rsidRPr="00610346" w:rsidRDefault="000769B2"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10.283 </w:t>
            </w:r>
          </w:p>
        </w:tc>
        <w:tc>
          <w:tcPr>
            <w:tcW w:w="1620" w:type="dxa"/>
            <w:tcBorders>
              <w:top w:val="single" w:sz="4" w:space="0" w:color="000000"/>
              <w:left w:val="single" w:sz="4" w:space="0" w:color="000000"/>
              <w:bottom w:val="single" w:sz="4" w:space="0" w:color="000000"/>
              <w:right w:val="single" w:sz="4" w:space="0" w:color="000000"/>
            </w:tcBorders>
          </w:tcPr>
          <w:p w14:paraId="1DC03841" w14:textId="77777777" w:rsidR="000769B2" w:rsidRPr="00610346" w:rsidRDefault="000769B2"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9.841 </w:t>
            </w:r>
          </w:p>
        </w:tc>
      </w:tr>
      <w:tr w:rsidR="000769B2" w:rsidRPr="00610346" w14:paraId="45C50A6E" w14:textId="77777777" w:rsidTr="00882CF8">
        <w:trPr>
          <w:trHeight w:val="310"/>
        </w:trPr>
        <w:tc>
          <w:tcPr>
            <w:tcW w:w="5691" w:type="dxa"/>
            <w:tcBorders>
              <w:top w:val="single" w:sz="4" w:space="0" w:color="000000"/>
              <w:left w:val="single" w:sz="4" w:space="0" w:color="000000"/>
              <w:bottom w:val="single" w:sz="4" w:space="0" w:color="000000"/>
              <w:right w:val="single" w:sz="4" w:space="0" w:color="000000"/>
            </w:tcBorders>
          </w:tcPr>
          <w:p w14:paraId="5893F73C" w14:textId="77777777" w:rsidR="000769B2" w:rsidRPr="00610346" w:rsidRDefault="000769B2"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Државни капитал </w:t>
            </w:r>
          </w:p>
        </w:tc>
        <w:tc>
          <w:tcPr>
            <w:tcW w:w="1606" w:type="dxa"/>
            <w:tcBorders>
              <w:top w:val="single" w:sz="4" w:space="0" w:color="000000"/>
              <w:left w:val="single" w:sz="4" w:space="0" w:color="000000"/>
              <w:bottom w:val="single" w:sz="4" w:space="0" w:color="000000"/>
              <w:right w:val="single" w:sz="4" w:space="0" w:color="000000"/>
            </w:tcBorders>
          </w:tcPr>
          <w:p w14:paraId="3F80AAEA" w14:textId="77777777" w:rsidR="000769B2" w:rsidRPr="00610346" w:rsidRDefault="000769B2"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118.252 </w:t>
            </w:r>
          </w:p>
        </w:tc>
        <w:tc>
          <w:tcPr>
            <w:tcW w:w="1620" w:type="dxa"/>
            <w:tcBorders>
              <w:top w:val="single" w:sz="4" w:space="0" w:color="000000"/>
              <w:left w:val="single" w:sz="4" w:space="0" w:color="000000"/>
              <w:bottom w:val="single" w:sz="4" w:space="0" w:color="000000"/>
              <w:right w:val="single" w:sz="4" w:space="0" w:color="000000"/>
            </w:tcBorders>
          </w:tcPr>
          <w:p w14:paraId="46299EFC" w14:textId="77777777" w:rsidR="000769B2" w:rsidRPr="00610346" w:rsidRDefault="000769B2"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113.173 </w:t>
            </w:r>
          </w:p>
        </w:tc>
      </w:tr>
      <w:tr w:rsidR="000769B2" w:rsidRPr="00610346" w14:paraId="2F77FC35" w14:textId="77777777" w:rsidTr="00882CF8">
        <w:trPr>
          <w:trHeight w:val="310"/>
        </w:trPr>
        <w:tc>
          <w:tcPr>
            <w:tcW w:w="5691" w:type="dxa"/>
            <w:tcBorders>
              <w:top w:val="single" w:sz="4" w:space="0" w:color="000000"/>
              <w:left w:val="single" w:sz="4" w:space="0" w:color="000000"/>
              <w:bottom w:val="single" w:sz="4" w:space="0" w:color="000000"/>
              <w:right w:val="single" w:sz="4" w:space="0" w:color="000000"/>
            </w:tcBorders>
          </w:tcPr>
          <w:p w14:paraId="332DF27B" w14:textId="77777777" w:rsidR="000769B2" w:rsidRPr="00610346" w:rsidRDefault="000769B2"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Резерве </w:t>
            </w:r>
          </w:p>
        </w:tc>
        <w:tc>
          <w:tcPr>
            <w:tcW w:w="1606" w:type="dxa"/>
            <w:tcBorders>
              <w:top w:val="single" w:sz="4" w:space="0" w:color="000000"/>
              <w:left w:val="single" w:sz="4" w:space="0" w:color="000000"/>
              <w:bottom w:val="single" w:sz="4" w:space="0" w:color="000000"/>
              <w:right w:val="single" w:sz="4" w:space="0" w:color="000000"/>
            </w:tcBorders>
          </w:tcPr>
          <w:p w14:paraId="04BC2E55" w14:textId="77777777" w:rsidR="000769B2" w:rsidRPr="00610346" w:rsidRDefault="000769B2"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2.641 </w:t>
            </w:r>
          </w:p>
        </w:tc>
        <w:tc>
          <w:tcPr>
            <w:tcW w:w="1620" w:type="dxa"/>
            <w:tcBorders>
              <w:top w:val="single" w:sz="4" w:space="0" w:color="000000"/>
              <w:left w:val="single" w:sz="4" w:space="0" w:color="000000"/>
              <w:bottom w:val="single" w:sz="4" w:space="0" w:color="000000"/>
              <w:right w:val="single" w:sz="4" w:space="0" w:color="000000"/>
            </w:tcBorders>
          </w:tcPr>
          <w:p w14:paraId="424A1798" w14:textId="77777777" w:rsidR="000769B2" w:rsidRPr="00610346" w:rsidRDefault="000769B2"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2.641 </w:t>
            </w:r>
          </w:p>
        </w:tc>
      </w:tr>
      <w:tr w:rsidR="000769B2" w:rsidRPr="00610346" w14:paraId="2654CEAF" w14:textId="77777777" w:rsidTr="00882CF8">
        <w:trPr>
          <w:trHeight w:val="310"/>
        </w:trPr>
        <w:tc>
          <w:tcPr>
            <w:tcW w:w="5691" w:type="dxa"/>
            <w:tcBorders>
              <w:top w:val="single" w:sz="4" w:space="0" w:color="000000"/>
              <w:left w:val="single" w:sz="4" w:space="0" w:color="000000"/>
              <w:bottom w:val="single" w:sz="4" w:space="0" w:color="000000"/>
              <w:right w:val="single" w:sz="4" w:space="0" w:color="000000"/>
            </w:tcBorders>
          </w:tcPr>
          <w:p w14:paraId="29135CDD" w14:textId="77777777" w:rsidR="000769B2" w:rsidRPr="00610346" w:rsidRDefault="000769B2"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Нераспоређени добитак </w:t>
            </w:r>
          </w:p>
        </w:tc>
        <w:tc>
          <w:tcPr>
            <w:tcW w:w="1606" w:type="dxa"/>
            <w:tcBorders>
              <w:top w:val="single" w:sz="4" w:space="0" w:color="000000"/>
              <w:left w:val="single" w:sz="4" w:space="0" w:color="000000"/>
              <w:bottom w:val="single" w:sz="4" w:space="0" w:color="000000"/>
              <w:right w:val="single" w:sz="4" w:space="0" w:color="000000"/>
            </w:tcBorders>
          </w:tcPr>
          <w:p w14:paraId="66DE5B6E" w14:textId="77777777" w:rsidR="000769B2" w:rsidRPr="00610346" w:rsidRDefault="000769B2"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24.069 </w:t>
            </w:r>
          </w:p>
        </w:tc>
        <w:tc>
          <w:tcPr>
            <w:tcW w:w="1620" w:type="dxa"/>
            <w:tcBorders>
              <w:top w:val="single" w:sz="4" w:space="0" w:color="000000"/>
              <w:left w:val="single" w:sz="4" w:space="0" w:color="000000"/>
              <w:bottom w:val="single" w:sz="4" w:space="0" w:color="000000"/>
              <w:right w:val="single" w:sz="4" w:space="0" w:color="000000"/>
            </w:tcBorders>
          </w:tcPr>
          <w:p w14:paraId="7B66804C" w14:textId="77777777" w:rsidR="000769B2" w:rsidRPr="00610346" w:rsidRDefault="000769B2"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23.815 </w:t>
            </w:r>
          </w:p>
        </w:tc>
      </w:tr>
      <w:tr w:rsidR="000769B2" w:rsidRPr="00610346" w14:paraId="2B6A0DA8" w14:textId="77777777" w:rsidTr="00882CF8">
        <w:trPr>
          <w:trHeight w:val="312"/>
        </w:trPr>
        <w:tc>
          <w:tcPr>
            <w:tcW w:w="5691" w:type="dxa"/>
            <w:tcBorders>
              <w:top w:val="single" w:sz="4" w:space="0" w:color="000000"/>
              <w:left w:val="single" w:sz="4" w:space="0" w:color="000000"/>
              <w:bottom w:val="single" w:sz="4" w:space="0" w:color="000000"/>
              <w:right w:val="single" w:sz="4" w:space="0" w:color="000000"/>
            </w:tcBorders>
          </w:tcPr>
          <w:p w14:paraId="1E89D8C8" w14:textId="77777777" w:rsidR="000769B2" w:rsidRPr="00610346" w:rsidRDefault="000769B2"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606" w:type="dxa"/>
            <w:tcBorders>
              <w:top w:val="single" w:sz="4" w:space="0" w:color="000000"/>
              <w:left w:val="single" w:sz="4" w:space="0" w:color="000000"/>
              <w:bottom w:val="single" w:sz="4" w:space="0" w:color="000000"/>
              <w:right w:val="single" w:sz="4" w:space="0" w:color="000000"/>
            </w:tcBorders>
          </w:tcPr>
          <w:p w14:paraId="294E35E4" w14:textId="77777777" w:rsidR="000769B2" w:rsidRPr="00610346" w:rsidRDefault="000769B2" w:rsidP="0035532B">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155.245 </w:t>
            </w:r>
          </w:p>
        </w:tc>
        <w:tc>
          <w:tcPr>
            <w:tcW w:w="1620" w:type="dxa"/>
            <w:tcBorders>
              <w:top w:val="single" w:sz="4" w:space="0" w:color="000000"/>
              <w:left w:val="single" w:sz="4" w:space="0" w:color="000000"/>
              <w:bottom w:val="single" w:sz="4" w:space="0" w:color="000000"/>
              <w:right w:val="single" w:sz="4" w:space="0" w:color="000000"/>
            </w:tcBorders>
          </w:tcPr>
          <w:p w14:paraId="38763F60" w14:textId="77777777" w:rsidR="000769B2" w:rsidRPr="00610346" w:rsidRDefault="000769B2" w:rsidP="0035532B">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149.470 </w:t>
            </w:r>
          </w:p>
        </w:tc>
      </w:tr>
    </w:tbl>
    <w:p w14:paraId="1E9AC052" w14:textId="77777777" w:rsidR="000769B2" w:rsidRPr="00610346" w:rsidRDefault="000769B2" w:rsidP="00610346">
      <w:pPr>
        <w:spacing w:after="25"/>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 </w:t>
      </w:r>
    </w:p>
    <w:p w14:paraId="31D0DEE9" w14:textId="77777777" w:rsidR="000769B2" w:rsidRPr="00641CA1" w:rsidRDefault="000769B2" w:rsidP="00641CA1">
      <w:pPr>
        <w:rPr>
          <w:rFonts w:ascii="Times New Roman" w:hAnsi="Times New Roman" w:cs="Times New Roman"/>
          <w:b/>
          <w:sz w:val="24"/>
          <w:szCs w:val="24"/>
        </w:rPr>
      </w:pPr>
      <w:r w:rsidRPr="00641CA1">
        <w:rPr>
          <w:rFonts w:ascii="Times New Roman" w:hAnsi="Times New Roman" w:cs="Times New Roman"/>
          <w:b/>
          <w:sz w:val="24"/>
          <w:szCs w:val="24"/>
        </w:rPr>
        <w:t xml:space="preserve">Основни капитал </w:t>
      </w:r>
    </w:p>
    <w:p w14:paraId="01B0142D" w14:textId="7DEA0568" w:rsidR="000769B2" w:rsidRPr="00610346" w:rsidRDefault="000769B2" w:rsidP="00494AE5">
      <w:pPr>
        <w:spacing w:after="18"/>
        <w:ind w:firstLine="720"/>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lastRenderedPageBreak/>
        <w:t xml:space="preserve"> </w:t>
      </w:r>
      <w:r w:rsidRPr="00610346">
        <w:rPr>
          <w:rFonts w:ascii="Times New Roman" w:eastAsia="Times New Roman" w:hAnsi="Times New Roman" w:cs="Times New Roman"/>
          <w:color w:val="000000"/>
          <w:sz w:val="24"/>
        </w:rPr>
        <w:t xml:space="preserve">Основни капитал Друштва састоји се из акцијског и државног капитала. </w:t>
      </w:r>
    </w:p>
    <w:p w14:paraId="5B02B8F8" w14:textId="77777777" w:rsidR="000769B2" w:rsidRPr="00610346" w:rsidRDefault="000769B2" w:rsidP="00610346">
      <w:pPr>
        <w:spacing w:after="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 </w:t>
      </w:r>
    </w:p>
    <w:p w14:paraId="127EEBE6" w14:textId="77777777" w:rsidR="000769B2" w:rsidRPr="00610346" w:rsidRDefault="000769B2" w:rsidP="00494AE5">
      <w:pPr>
        <w:spacing w:after="53" w:line="267" w:lineRule="auto"/>
        <w:ind w:left="24" w:right="55" w:firstLine="69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Статутом Друштва број 1718 од 22.06.2012. године</w:t>
      </w:r>
      <w:r w:rsidRPr="00610346">
        <w:rPr>
          <w:rFonts w:ascii="Times New Roman" w:eastAsia="Calibri" w:hAnsi="Times New Roman" w:cs="Times New Roman"/>
          <w:color w:val="000000"/>
          <w:sz w:val="24"/>
        </w:rPr>
        <w:t xml:space="preserve"> </w:t>
      </w:r>
      <w:r w:rsidRPr="00610346">
        <w:rPr>
          <w:rFonts w:ascii="Times New Roman" w:eastAsia="Times New Roman" w:hAnsi="Times New Roman" w:cs="Times New Roman"/>
          <w:color w:val="000000"/>
          <w:sz w:val="24"/>
        </w:rPr>
        <w:t>укупан уписан и уплаћен новчани капитал оснивача</w:t>
      </w:r>
      <w:r w:rsidRPr="00610346">
        <w:rPr>
          <w:rFonts w:ascii="Times New Roman" w:eastAsia="Calibri" w:hAnsi="Times New Roman" w:cs="Times New Roman"/>
          <w:color w:val="000000"/>
          <w:sz w:val="24"/>
        </w:rPr>
        <w:t xml:space="preserve"> </w:t>
      </w:r>
      <w:r w:rsidRPr="00610346">
        <w:rPr>
          <w:rFonts w:ascii="Times New Roman" w:eastAsia="Times New Roman" w:hAnsi="Times New Roman" w:cs="Times New Roman"/>
          <w:color w:val="000000"/>
          <w:sz w:val="24"/>
        </w:rPr>
        <w:t>-</w:t>
      </w:r>
      <w:r w:rsidRPr="00610346">
        <w:rPr>
          <w:rFonts w:ascii="Times New Roman" w:eastAsia="Calibri" w:hAnsi="Times New Roman" w:cs="Times New Roman"/>
          <w:color w:val="000000"/>
          <w:sz w:val="24"/>
        </w:rPr>
        <w:t xml:space="preserve"> </w:t>
      </w:r>
      <w:r w:rsidRPr="00610346">
        <w:rPr>
          <w:rFonts w:ascii="Times New Roman" w:eastAsia="Times New Roman" w:hAnsi="Times New Roman" w:cs="Times New Roman"/>
          <w:color w:val="000000"/>
          <w:sz w:val="24"/>
        </w:rPr>
        <w:t xml:space="preserve">акционара Друштва, на дан 31.12.1997. године, износи 5.931 хиљада динара. </w:t>
      </w:r>
    </w:p>
    <w:p w14:paraId="2A2C8CF4" w14:textId="77777777" w:rsidR="000769B2" w:rsidRPr="00610346" w:rsidRDefault="000769B2" w:rsidP="00494AE5">
      <w:pPr>
        <w:spacing w:after="103" w:line="267" w:lineRule="auto"/>
        <w:ind w:left="24" w:right="55" w:firstLine="69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Укупан основни капитал је подељен на 10.053 обичних акција, номиналне вредности 590,00 динара по акцији од чега: </w:t>
      </w:r>
    </w:p>
    <w:p w14:paraId="0A28418A" w14:textId="77777777" w:rsidR="000769B2" w:rsidRPr="00610346" w:rsidRDefault="000769B2" w:rsidP="00610346">
      <w:pPr>
        <w:numPr>
          <w:ilvl w:val="0"/>
          <w:numId w:val="1"/>
        </w:numPr>
        <w:spacing w:after="132" w:line="265" w:lineRule="auto"/>
        <w:ind w:right="59"/>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Државни капитал износи 5.456.447,57 динара,</w:t>
      </w:r>
      <w:r w:rsidRPr="00610346">
        <w:rPr>
          <w:rFonts w:ascii="Times New Roman" w:eastAsia="Calibri" w:hAnsi="Times New Roman" w:cs="Times New Roman"/>
          <w:color w:val="000000"/>
          <w:sz w:val="24"/>
        </w:rPr>
        <w:t xml:space="preserve"> </w:t>
      </w:r>
      <w:r w:rsidRPr="00610346">
        <w:rPr>
          <w:rFonts w:ascii="Times New Roman" w:eastAsia="Times New Roman" w:hAnsi="Times New Roman" w:cs="Times New Roman"/>
          <w:color w:val="000000"/>
          <w:sz w:val="24"/>
        </w:rPr>
        <w:t xml:space="preserve">подељен у 9.248 обичних акција појединачне номиналне вредности од 590,00 динара, што чини удео од 92% укупног капитала и </w:t>
      </w:r>
    </w:p>
    <w:p w14:paraId="4566F6E4" w14:textId="34AC1CA7" w:rsidR="000769B2" w:rsidRPr="00610346" w:rsidRDefault="000769B2" w:rsidP="00610346">
      <w:pPr>
        <w:numPr>
          <w:ilvl w:val="0"/>
          <w:numId w:val="1"/>
        </w:numPr>
        <w:spacing w:after="142" w:line="265" w:lineRule="auto"/>
        <w:ind w:right="59"/>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Акцијски - приватни капитал износи 474.813,82 </w:t>
      </w:r>
      <w:r w:rsidR="00404EA6" w:rsidRPr="00610346">
        <w:rPr>
          <w:rFonts w:ascii="Times New Roman" w:eastAsia="Times New Roman" w:hAnsi="Times New Roman" w:cs="Times New Roman"/>
          <w:color w:val="000000"/>
          <w:sz w:val="24"/>
        </w:rPr>
        <w:t>динара, подељен</w:t>
      </w:r>
      <w:r w:rsidRPr="00610346">
        <w:rPr>
          <w:rFonts w:ascii="Times New Roman" w:eastAsia="Times New Roman" w:hAnsi="Times New Roman" w:cs="Times New Roman"/>
          <w:color w:val="000000"/>
          <w:sz w:val="24"/>
        </w:rPr>
        <w:t xml:space="preserve"> у 805 обичних акција појединачне номиналне вредности од 590,00 динара, што чини удео од 8% укупног капитала. </w:t>
      </w:r>
    </w:p>
    <w:p w14:paraId="1A1A65AB" w14:textId="77777777" w:rsidR="000769B2" w:rsidRPr="00610346" w:rsidRDefault="000769B2" w:rsidP="00494AE5">
      <w:pPr>
        <w:spacing w:after="5" w:line="267" w:lineRule="auto"/>
        <w:ind w:left="24" w:right="55" w:firstLine="69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Основни капитал Друштва код Агенције за привредне регистре Републике Србије односи се на уписан и уплаћен новчани капитал у износу од 5.931 хиљада динара. </w:t>
      </w:r>
    </w:p>
    <w:p w14:paraId="2465207A" w14:textId="77777777" w:rsidR="00B91301" w:rsidRDefault="000769B2" w:rsidP="00641CA1">
      <w:pPr>
        <w:rPr>
          <w:rFonts w:ascii="Times New Roman" w:hAnsi="Times New Roman" w:cs="Times New Roman"/>
          <w:b/>
          <w:sz w:val="24"/>
          <w:szCs w:val="24"/>
        </w:rPr>
      </w:pPr>
      <w:r w:rsidRPr="00641CA1">
        <w:rPr>
          <w:rFonts w:ascii="Times New Roman" w:hAnsi="Times New Roman" w:cs="Times New Roman"/>
          <w:b/>
          <w:sz w:val="24"/>
          <w:szCs w:val="24"/>
        </w:rPr>
        <w:t xml:space="preserve"> </w:t>
      </w:r>
    </w:p>
    <w:p w14:paraId="1CABCE3D" w14:textId="3811F808" w:rsidR="006319F1" w:rsidRPr="00641CA1" w:rsidRDefault="006319F1" w:rsidP="00641CA1">
      <w:pPr>
        <w:rPr>
          <w:rFonts w:ascii="Times New Roman" w:hAnsi="Times New Roman" w:cs="Times New Roman"/>
          <w:b/>
          <w:sz w:val="24"/>
          <w:szCs w:val="24"/>
        </w:rPr>
      </w:pPr>
      <w:r w:rsidRPr="00641CA1">
        <w:rPr>
          <w:rFonts w:ascii="Times New Roman" w:hAnsi="Times New Roman" w:cs="Times New Roman"/>
          <w:b/>
          <w:sz w:val="24"/>
          <w:szCs w:val="24"/>
        </w:rPr>
        <w:t xml:space="preserve">Нераспоређени добитак </w:t>
      </w:r>
    </w:p>
    <w:p w14:paraId="3C9CF084" w14:textId="5C600CBB" w:rsidR="006319F1" w:rsidRPr="00610346" w:rsidRDefault="006319F1" w:rsidP="00641CA1">
      <w:pPr>
        <w:spacing w:after="82"/>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16"/>
        </w:rPr>
        <w:t xml:space="preserve"> </w:t>
      </w:r>
      <w:r w:rsidRPr="00610346">
        <w:rPr>
          <w:rFonts w:ascii="Times New Roman" w:eastAsia="Times New Roman" w:hAnsi="Times New Roman" w:cs="Times New Roman"/>
          <w:color w:val="000000"/>
          <w:sz w:val="24"/>
        </w:rPr>
        <w:t>Табела број 33 – Нераспоређени добитак                                           -у хиљадама динара-</w:t>
      </w:r>
      <w:r w:rsidRPr="00610346">
        <w:rPr>
          <w:rFonts w:ascii="Times New Roman" w:eastAsia="Times New Roman" w:hAnsi="Times New Roman" w:cs="Times New Roman"/>
          <w:b/>
          <w:color w:val="000000"/>
          <w:sz w:val="24"/>
        </w:rPr>
        <w:t xml:space="preserve"> </w:t>
      </w:r>
    </w:p>
    <w:tbl>
      <w:tblPr>
        <w:tblStyle w:val="TableGrid"/>
        <w:tblW w:w="8918" w:type="dxa"/>
        <w:tblInd w:w="-5" w:type="dxa"/>
        <w:tblCellMar>
          <w:top w:w="14" w:type="dxa"/>
          <w:left w:w="108" w:type="dxa"/>
          <w:right w:w="48" w:type="dxa"/>
        </w:tblCellMar>
        <w:tblLook w:val="04A0" w:firstRow="1" w:lastRow="0" w:firstColumn="1" w:lastColumn="0" w:noHBand="0" w:noVBand="1"/>
      </w:tblPr>
      <w:tblGrid>
        <w:gridCol w:w="5692"/>
        <w:gridCol w:w="1606"/>
        <w:gridCol w:w="1620"/>
      </w:tblGrid>
      <w:tr w:rsidR="006319F1" w:rsidRPr="00610346" w14:paraId="77A92E71" w14:textId="77777777" w:rsidTr="00882CF8">
        <w:trPr>
          <w:trHeight w:val="288"/>
        </w:trPr>
        <w:tc>
          <w:tcPr>
            <w:tcW w:w="5691" w:type="dxa"/>
            <w:tcBorders>
              <w:top w:val="single" w:sz="4" w:space="0" w:color="000000"/>
              <w:left w:val="single" w:sz="4" w:space="0" w:color="000000"/>
              <w:bottom w:val="single" w:sz="4" w:space="0" w:color="000000"/>
              <w:right w:val="single" w:sz="4" w:space="0" w:color="000000"/>
            </w:tcBorders>
          </w:tcPr>
          <w:p w14:paraId="6BC3CC9F" w14:textId="77777777" w:rsidR="006319F1" w:rsidRPr="00610346" w:rsidRDefault="006319F1"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606" w:type="dxa"/>
            <w:tcBorders>
              <w:top w:val="single" w:sz="4" w:space="0" w:color="000000"/>
              <w:left w:val="single" w:sz="4" w:space="0" w:color="000000"/>
              <w:bottom w:val="single" w:sz="4" w:space="0" w:color="000000"/>
              <w:right w:val="single" w:sz="4" w:space="0" w:color="000000"/>
            </w:tcBorders>
          </w:tcPr>
          <w:p w14:paraId="518DD357" w14:textId="68EF8C5F" w:rsidR="006319F1" w:rsidRPr="00610346" w:rsidRDefault="006319F1" w:rsidP="00721F69">
            <w:pPr>
              <w:ind w:right="61"/>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c>
          <w:tcPr>
            <w:tcW w:w="1620" w:type="dxa"/>
            <w:tcBorders>
              <w:top w:val="single" w:sz="4" w:space="0" w:color="000000"/>
              <w:left w:val="single" w:sz="4" w:space="0" w:color="000000"/>
              <w:bottom w:val="single" w:sz="4" w:space="0" w:color="000000"/>
              <w:right w:val="single" w:sz="4" w:space="0" w:color="000000"/>
            </w:tcBorders>
          </w:tcPr>
          <w:p w14:paraId="48F199E1" w14:textId="48E8FAD1" w:rsidR="006319F1" w:rsidRPr="00610346" w:rsidRDefault="006319F1" w:rsidP="00721F69">
            <w:pPr>
              <w:ind w:right="62"/>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2014</w:t>
            </w:r>
          </w:p>
        </w:tc>
      </w:tr>
      <w:tr w:rsidR="006319F1" w:rsidRPr="00610346" w14:paraId="02B1192A" w14:textId="77777777" w:rsidTr="00882CF8">
        <w:trPr>
          <w:trHeight w:val="310"/>
        </w:trPr>
        <w:tc>
          <w:tcPr>
            <w:tcW w:w="5691" w:type="dxa"/>
            <w:tcBorders>
              <w:top w:val="single" w:sz="4" w:space="0" w:color="000000"/>
              <w:left w:val="single" w:sz="4" w:space="0" w:color="000000"/>
              <w:bottom w:val="single" w:sz="4" w:space="0" w:color="000000"/>
              <w:right w:val="single" w:sz="4" w:space="0" w:color="000000"/>
            </w:tcBorders>
          </w:tcPr>
          <w:p w14:paraId="30679FDC" w14:textId="77777777" w:rsidR="006319F1" w:rsidRPr="00610346" w:rsidRDefault="006319F1"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Нераспоређени добитак ранијих година </w:t>
            </w:r>
          </w:p>
        </w:tc>
        <w:tc>
          <w:tcPr>
            <w:tcW w:w="1606" w:type="dxa"/>
            <w:tcBorders>
              <w:top w:val="single" w:sz="4" w:space="0" w:color="000000"/>
              <w:left w:val="single" w:sz="4" w:space="0" w:color="000000"/>
              <w:bottom w:val="single" w:sz="4" w:space="0" w:color="000000"/>
              <w:right w:val="single" w:sz="4" w:space="0" w:color="000000"/>
            </w:tcBorders>
          </w:tcPr>
          <w:p w14:paraId="126C89AD" w14:textId="77777777" w:rsidR="006319F1" w:rsidRPr="00610346" w:rsidRDefault="006319F1" w:rsidP="00721F69">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18.293 </w:t>
            </w:r>
          </w:p>
        </w:tc>
        <w:tc>
          <w:tcPr>
            <w:tcW w:w="1620" w:type="dxa"/>
            <w:tcBorders>
              <w:top w:val="single" w:sz="4" w:space="0" w:color="000000"/>
              <w:left w:val="single" w:sz="4" w:space="0" w:color="000000"/>
              <w:bottom w:val="single" w:sz="4" w:space="0" w:color="000000"/>
              <w:right w:val="single" w:sz="4" w:space="0" w:color="000000"/>
            </w:tcBorders>
          </w:tcPr>
          <w:p w14:paraId="68EA61A6" w14:textId="77777777" w:rsidR="006319F1" w:rsidRPr="00610346" w:rsidRDefault="006319F1" w:rsidP="00721F69">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18.294 </w:t>
            </w:r>
          </w:p>
        </w:tc>
      </w:tr>
      <w:tr w:rsidR="006319F1" w:rsidRPr="00610346" w14:paraId="3A0E60BA" w14:textId="77777777" w:rsidTr="00882CF8">
        <w:trPr>
          <w:trHeight w:val="310"/>
        </w:trPr>
        <w:tc>
          <w:tcPr>
            <w:tcW w:w="5691" w:type="dxa"/>
            <w:tcBorders>
              <w:top w:val="single" w:sz="4" w:space="0" w:color="000000"/>
              <w:left w:val="single" w:sz="4" w:space="0" w:color="000000"/>
              <w:bottom w:val="single" w:sz="4" w:space="0" w:color="000000"/>
              <w:right w:val="single" w:sz="4" w:space="0" w:color="000000"/>
            </w:tcBorders>
          </w:tcPr>
          <w:p w14:paraId="5F1F1D66" w14:textId="77777777" w:rsidR="006319F1" w:rsidRPr="00610346" w:rsidRDefault="006319F1"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Нераспоређени добитак текуће године </w:t>
            </w:r>
          </w:p>
        </w:tc>
        <w:tc>
          <w:tcPr>
            <w:tcW w:w="1606" w:type="dxa"/>
            <w:tcBorders>
              <w:top w:val="single" w:sz="4" w:space="0" w:color="000000"/>
              <w:left w:val="single" w:sz="4" w:space="0" w:color="000000"/>
              <w:bottom w:val="single" w:sz="4" w:space="0" w:color="000000"/>
              <w:right w:val="single" w:sz="4" w:space="0" w:color="000000"/>
            </w:tcBorders>
          </w:tcPr>
          <w:p w14:paraId="47B7B44A" w14:textId="77777777" w:rsidR="006319F1" w:rsidRPr="00610346" w:rsidRDefault="006319F1" w:rsidP="00721F69">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5.776 </w:t>
            </w:r>
          </w:p>
        </w:tc>
        <w:tc>
          <w:tcPr>
            <w:tcW w:w="1620" w:type="dxa"/>
            <w:tcBorders>
              <w:top w:val="single" w:sz="4" w:space="0" w:color="000000"/>
              <w:left w:val="single" w:sz="4" w:space="0" w:color="000000"/>
              <w:bottom w:val="single" w:sz="4" w:space="0" w:color="000000"/>
              <w:right w:val="single" w:sz="4" w:space="0" w:color="000000"/>
            </w:tcBorders>
          </w:tcPr>
          <w:p w14:paraId="6D8C4A61" w14:textId="77777777" w:rsidR="006319F1" w:rsidRPr="00610346" w:rsidRDefault="006319F1" w:rsidP="00721F69">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5.521 </w:t>
            </w:r>
          </w:p>
        </w:tc>
      </w:tr>
      <w:tr w:rsidR="006319F1" w:rsidRPr="00610346" w14:paraId="5E1C2F2F" w14:textId="77777777" w:rsidTr="00882CF8">
        <w:trPr>
          <w:trHeight w:val="310"/>
        </w:trPr>
        <w:tc>
          <w:tcPr>
            <w:tcW w:w="5691" w:type="dxa"/>
            <w:tcBorders>
              <w:top w:val="single" w:sz="4" w:space="0" w:color="000000"/>
              <w:left w:val="single" w:sz="4" w:space="0" w:color="000000"/>
              <w:bottom w:val="single" w:sz="4" w:space="0" w:color="000000"/>
              <w:right w:val="single" w:sz="4" w:space="0" w:color="000000"/>
            </w:tcBorders>
          </w:tcPr>
          <w:p w14:paraId="54A19237" w14:textId="77777777" w:rsidR="006319F1" w:rsidRPr="00610346" w:rsidRDefault="006319F1"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606" w:type="dxa"/>
            <w:tcBorders>
              <w:top w:val="single" w:sz="4" w:space="0" w:color="000000"/>
              <w:left w:val="single" w:sz="4" w:space="0" w:color="000000"/>
              <w:bottom w:val="single" w:sz="4" w:space="0" w:color="000000"/>
              <w:right w:val="single" w:sz="4" w:space="0" w:color="000000"/>
            </w:tcBorders>
          </w:tcPr>
          <w:p w14:paraId="55732F3B" w14:textId="77777777" w:rsidR="006319F1" w:rsidRPr="00610346" w:rsidRDefault="006319F1" w:rsidP="00721F69">
            <w:pPr>
              <w:ind w:right="61"/>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24.069 </w:t>
            </w:r>
          </w:p>
        </w:tc>
        <w:tc>
          <w:tcPr>
            <w:tcW w:w="1620" w:type="dxa"/>
            <w:tcBorders>
              <w:top w:val="single" w:sz="4" w:space="0" w:color="000000"/>
              <w:left w:val="single" w:sz="4" w:space="0" w:color="000000"/>
              <w:bottom w:val="single" w:sz="4" w:space="0" w:color="000000"/>
              <w:right w:val="single" w:sz="4" w:space="0" w:color="000000"/>
            </w:tcBorders>
          </w:tcPr>
          <w:p w14:paraId="3EE7CFD0" w14:textId="77777777" w:rsidR="006319F1" w:rsidRPr="00610346" w:rsidRDefault="006319F1" w:rsidP="00721F69">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23.815 </w:t>
            </w:r>
          </w:p>
        </w:tc>
      </w:tr>
    </w:tbl>
    <w:p w14:paraId="7A4B08FE" w14:textId="77777777" w:rsidR="006319F1" w:rsidRPr="00610346" w:rsidRDefault="006319F1" w:rsidP="00610346">
      <w:pPr>
        <w:spacing w:after="103"/>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16"/>
        </w:rPr>
        <w:t xml:space="preserve"> </w:t>
      </w:r>
    </w:p>
    <w:p w14:paraId="2BA50032" w14:textId="77777777" w:rsidR="006319F1" w:rsidRPr="00610346" w:rsidRDefault="006319F1" w:rsidP="00494AE5">
      <w:pPr>
        <w:spacing w:after="5" w:line="267" w:lineRule="auto"/>
        <w:ind w:left="24" w:right="55" w:firstLine="69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Промене на нераспоређеном добитку приказане су следећом табелом: </w:t>
      </w:r>
    </w:p>
    <w:p w14:paraId="740544D2" w14:textId="77777777" w:rsidR="006319F1" w:rsidRPr="00610346" w:rsidRDefault="006319F1" w:rsidP="00610346">
      <w:pPr>
        <w:spacing w:after="99"/>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16"/>
        </w:rPr>
        <w:t xml:space="preserve"> </w:t>
      </w:r>
    </w:p>
    <w:p w14:paraId="092E1125" w14:textId="77777777" w:rsidR="006319F1" w:rsidRPr="00610346" w:rsidRDefault="006319F1" w:rsidP="00610346">
      <w:pPr>
        <w:spacing w:after="5" w:line="267" w:lineRule="auto"/>
        <w:ind w:left="24" w:right="55" w:hanging="1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Табела број 34 – Промене на нераспоређеном добитку                    -у хиљадама динара-</w:t>
      </w:r>
      <w:r w:rsidRPr="00610346">
        <w:rPr>
          <w:rFonts w:ascii="Times New Roman" w:eastAsia="Times New Roman" w:hAnsi="Times New Roman" w:cs="Times New Roman"/>
          <w:b/>
          <w:color w:val="000000"/>
          <w:sz w:val="24"/>
        </w:rPr>
        <w:t xml:space="preserve"> </w:t>
      </w:r>
    </w:p>
    <w:tbl>
      <w:tblPr>
        <w:tblStyle w:val="TableGrid"/>
        <w:tblW w:w="8937" w:type="dxa"/>
        <w:tblInd w:w="-5" w:type="dxa"/>
        <w:tblCellMar>
          <w:top w:w="12" w:type="dxa"/>
          <w:left w:w="108" w:type="dxa"/>
          <w:right w:w="48" w:type="dxa"/>
        </w:tblCellMar>
        <w:tblLook w:val="04A0" w:firstRow="1" w:lastRow="0" w:firstColumn="1" w:lastColumn="0" w:noHBand="0" w:noVBand="1"/>
      </w:tblPr>
      <w:tblGrid>
        <w:gridCol w:w="7377"/>
        <w:gridCol w:w="1560"/>
      </w:tblGrid>
      <w:tr w:rsidR="006319F1" w:rsidRPr="00610346" w14:paraId="536F03D5" w14:textId="77777777" w:rsidTr="00882CF8">
        <w:trPr>
          <w:trHeight w:val="286"/>
        </w:trPr>
        <w:tc>
          <w:tcPr>
            <w:tcW w:w="7377" w:type="dxa"/>
            <w:tcBorders>
              <w:top w:val="single" w:sz="4" w:space="0" w:color="000000"/>
              <w:left w:val="single" w:sz="4" w:space="0" w:color="000000"/>
              <w:bottom w:val="single" w:sz="4" w:space="0" w:color="000000"/>
              <w:right w:val="single" w:sz="4" w:space="0" w:color="000000"/>
            </w:tcBorders>
          </w:tcPr>
          <w:p w14:paraId="47547ECD" w14:textId="77777777" w:rsidR="006319F1" w:rsidRPr="00610346" w:rsidRDefault="006319F1"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Назив </w:t>
            </w:r>
          </w:p>
        </w:tc>
        <w:tc>
          <w:tcPr>
            <w:tcW w:w="1560" w:type="dxa"/>
            <w:tcBorders>
              <w:top w:val="single" w:sz="4" w:space="0" w:color="000000"/>
              <w:left w:val="single" w:sz="4" w:space="0" w:color="000000"/>
              <w:bottom w:val="single" w:sz="4" w:space="0" w:color="000000"/>
              <w:right w:val="single" w:sz="4" w:space="0" w:color="000000"/>
            </w:tcBorders>
          </w:tcPr>
          <w:p w14:paraId="0F914775" w14:textId="3DFB3365" w:rsidR="006319F1" w:rsidRPr="00610346" w:rsidRDefault="006319F1" w:rsidP="00721F69">
            <w:pPr>
              <w:ind w:right="60"/>
              <w:jc w:val="center"/>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2015</w:t>
            </w:r>
          </w:p>
        </w:tc>
      </w:tr>
      <w:tr w:rsidR="006319F1" w:rsidRPr="00610346" w14:paraId="2F284DFD" w14:textId="77777777" w:rsidTr="00882CF8">
        <w:trPr>
          <w:trHeight w:val="310"/>
        </w:trPr>
        <w:tc>
          <w:tcPr>
            <w:tcW w:w="7377" w:type="dxa"/>
            <w:tcBorders>
              <w:top w:val="single" w:sz="4" w:space="0" w:color="000000"/>
              <w:left w:val="single" w:sz="4" w:space="0" w:color="000000"/>
              <w:bottom w:val="single" w:sz="4" w:space="0" w:color="000000"/>
              <w:right w:val="single" w:sz="4" w:space="0" w:color="000000"/>
            </w:tcBorders>
          </w:tcPr>
          <w:p w14:paraId="64F2E249" w14:textId="77777777" w:rsidR="006319F1" w:rsidRPr="00610346" w:rsidRDefault="006319F1"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Нераспоређени добитак на дан 01.01.2014. године </w:t>
            </w:r>
          </w:p>
        </w:tc>
        <w:tc>
          <w:tcPr>
            <w:tcW w:w="1560" w:type="dxa"/>
            <w:tcBorders>
              <w:top w:val="single" w:sz="4" w:space="0" w:color="000000"/>
              <w:left w:val="single" w:sz="4" w:space="0" w:color="000000"/>
              <w:bottom w:val="single" w:sz="4" w:space="0" w:color="000000"/>
              <w:right w:val="single" w:sz="4" w:space="0" w:color="000000"/>
            </w:tcBorders>
          </w:tcPr>
          <w:p w14:paraId="54DFF78A" w14:textId="77777777" w:rsidR="006319F1" w:rsidRPr="00610346" w:rsidRDefault="006319F1" w:rsidP="00721F69">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18.294 </w:t>
            </w:r>
          </w:p>
        </w:tc>
      </w:tr>
      <w:tr w:rsidR="006319F1" w:rsidRPr="00610346" w14:paraId="7A562044" w14:textId="77777777" w:rsidTr="00882CF8">
        <w:trPr>
          <w:trHeight w:val="310"/>
        </w:trPr>
        <w:tc>
          <w:tcPr>
            <w:tcW w:w="7377" w:type="dxa"/>
            <w:tcBorders>
              <w:top w:val="single" w:sz="4" w:space="0" w:color="000000"/>
              <w:left w:val="single" w:sz="4" w:space="0" w:color="000000"/>
              <w:bottom w:val="single" w:sz="4" w:space="0" w:color="000000"/>
              <w:right w:val="single" w:sz="4" w:space="0" w:color="000000"/>
            </w:tcBorders>
          </w:tcPr>
          <w:p w14:paraId="3844A91E" w14:textId="77777777" w:rsidR="006319F1" w:rsidRPr="00610346" w:rsidRDefault="006319F1"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Нето добитак 2014. године </w:t>
            </w:r>
          </w:p>
        </w:tc>
        <w:tc>
          <w:tcPr>
            <w:tcW w:w="1560" w:type="dxa"/>
            <w:tcBorders>
              <w:top w:val="single" w:sz="4" w:space="0" w:color="000000"/>
              <w:left w:val="single" w:sz="4" w:space="0" w:color="000000"/>
              <w:bottom w:val="single" w:sz="4" w:space="0" w:color="000000"/>
              <w:right w:val="single" w:sz="4" w:space="0" w:color="000000"/>
            </w:tcBorders>
          </w:tcPr>
          <w:p w14:paraId="3D18C54E" w14:textId="77777777" w:rsidR="006319F1" w:rsidRPr="00610346" w:rsidRDefault="006319F1" w:rsidP="00721F69">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5.521 </w:t>
            </w:r>
          </w:p>
        </w:tc>
      </w:tr>
      <w:tr w:rsidR="006319F1" w:rsidRPr="00610346" w14:paraId="6178F902" w14:textId="77777777" w:rsidTr="00882CF8">
        <w:trPr>
          <w:trHeight w:val="310"/>
        </w:trPr>
        <w:tc>
          <w:tcPr>
            <w:tcW w:w="7377" w:type="dxa"/>
            <w:tcBorders>
              <w:top w:val="single" w:sz="4" w:space="0" w:color="000000"/>
              <w:left w:val="single" w:sz="4" w:space="0" w:color="000000"/>
              <w:bottom w:val="single" w:sz="4" w:space="0" w:color="000000"/>
              <w:right w:val="single" w:sz="4" w:space="0" w:color="000000"/>
            </w:tcBorders>
          </w:tcPr>
          <w:p w14:paraId="5520D639" w14:textId="77777777" w:rsidR="006319F1" w:rsidRPr="00610346" w:rsidRDefault="006319F1"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на дан 31.12.2014. године </w:t>
            </w:r>
          </w:p>
        </w:tc>
        <w:tc>
          <w:tcPr>
            <w:tcW w:w="1560" w:type="dxa"/>
            <w:tcBorders>
              <w:top w:val="single" w:sz="4" w:space="0" w:color="000000"/>
              <w:left w:val="single" w:sz="4" w:space="0" w:color="000000"/>
              <w:bottom w:val="single" w:sz="4" w:space="0" w:color="000000"/>
              <w:right w:val="single" w:sz="4" w:space="0" w:color="000000"/>
            </w:tcBorders>
          </w:tcPr>
          <w:p w14:paraId="67C73CEB" w14:textId="77777777" w:rsidR="006319F1" w:rsidRPr="00610346" w:rsidRDefault="006319F1" w:rsidP="00721F69">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23.815 </w:t>
            </w:r>
          </w:p>
        </w:tc>
      </w:tr>
      <w:tr w:rsidR="006319F1" w:rsidRPr="00610346" w14:paraId="4D75F8E1" w14:textId="77777777" w:rsidTr="00882CF8">
        <w:trPr>
          <w:trHeight w:val="310"/>
        </w:trPr>
        <w:tc>
          <w:tcPr>
            <w:tcW w:w="7377" w:type="dxa"/>
            <w:tcBorders>
              <w:top w:val="single" w:sz="4" w:space="0" w:color="000000"/>
              <w:left w:val="single" w:sz="4" w:space="0" w:color="000000"/>
              <w:bottom w:val="single" w:sz="4" w:space="0" w:color="000000"/>
              <w:right w:val="single" w:sz="4" w:space="0" w:color="000000"/>
            </w:tcBorders>
          </w:tcPr>
          <w:p w14:paraId="78F5A24E" w14:textId="77777777" w:rsidR="006319F1" w:rsidRPr="00610346" w:rsidRDefault="006319F1"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Расподела нето добитка из 2014. године </w:t>
            </w:r>
          </w:p>
        </w:tc>
        <w:tc>
          <w:tcPr>
            <w:tcW w:w="1560" w:type="dxa"/>
            <w:tcBorders>
              <w:top w:val="single" w:sz="4" w:space="0" w:color="000000"/>
              <w:left w:val="single" w:sz="4" w:space="0" w:color="000000"/>
              <w:bottom w:val="single" w:sz="4" w:space="0" w:color="000000"/>
              <w:right w:val="single" w:sz="4" w:space="0" w:color="000000"/>
            </w:tcBorders>
          </w:tcPr>
          <w:p w14:paraId="02608FB6" w14:textId="77777777" w:rsidR="006319F1" w:rsidRPr="00610346" w:rsidRDefault="006319F1" w:rsidP="00721F69">
            <w:pPr>
              <w:ind w:right="62"/>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(5.522) </w:t>
            </w:r>
          </w:p>
        </w:tc>
      </w:tr>
      <w:tr w:rsidR="006319F1" w:rsidRPr="00610346" w14:paraId="3BEF741F" w14:textId="77777777" w:rsidTr="00882CF8">
        <w:trPr>
          <w:trHeight w:val="312"/>
        </w:trPr>
        <w:tc>
          <w:tcPr>
            <w:tcW w:w="7377" w:type="dxa"/>
            <w:tcBorders>
              <w:top w:val="single" w:sz="4" w:space="0" w:color="000000"/>
              <w:left w:val="single" w:sz="4" w:space="0" w:color="000000"/>
              <w:bottom w:val="single" w:sz="4" w:space="0" w:color="000000"/>
              <w:right w:val="single" w:sz="4" w:space="0" w:color="000000"/>
            </w:tcBorders>
          </w:tcPr>
          <w:p w14:paraId="41D9BFAF" w14:textId="77777777" w:rsidR="006319F1" w:rsidRPr="00610346" w:rsidRDefault="006319F1"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Акцијски капитал  </w:t>
            </w:r>
          </w:p>
        </w:tc>
        <w:tc>
          <w:tcPr>
            <w:tcW w:w="1560" w:type="dxa"/>
            <w:tcBorders>
              <w:top w:val="single" w:sz="4" w:space="0" w:color="000000"/>
              <w:left w:val="single" w:sz="4" w:space="0" w:color="000000"/>
              <w:bottom w:val="single" w:sz="4" w:space="0" w:color="000000"/>
              <w:right w:val="single" w:sz="4" w:space="0" w:color="000000"/>
            </w:tcBorders>
          </w:tcPr>
          <w:p w14:paraId="599B754A" w14:textId="77777777" w:rsidR="006319F1" w:rsidRPr="00610346" w:rsidRDefault="006319F1" w:rsidP="00721F69">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442 </w:t>
            </w:r>
          </w:p>
        </w:tc>
      </w:tr>
      <w:tr w:rsidR="006319F1" w:rsidRPr="00610346" w14:paraId="63B802C6" w14:textId="77777777" w:rsidTr="00882CF8">
        <w:trPr>
          <w:trHeight w:val="310"/>
        </w:trPr>
        <w:tc>
          <w:tcPr>
            <w:tcW w:w="7377" w:type="dxa"/>
            <w:tcBorders>
              <w:top w:val="single" w:sz="4" w:space="0" w:color="000000"/>
              <w:left w:val="single" w:sz="4" w:space="0" w:color="000000"/>
              <w:bottom w:val="single" w:sz="4" w:space="0" w:color="000000"/>
              <w:right w:val="single" w:sz="4" w:space="0" w:color="000000"/>
            </w:tcBorders>
          </w:tcPr>
          <w:p w14:paraId="6C4693BD" w14:textId="77777777" w:rsidR="006319F1" w:rsidRPr="00610346" w:rsidRDefault="006319F1"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Државни капитал </w:t>
            </w:r>
          </w:p>
        </w:tc>
        <w:tc>
          <w:tcPr>
            <w:tcW w:w="1560" w:type="dxa"/>
            <w:tcBorders>
              <w:top w:val="single" w:sz="4" w:space="0" w:color="000000"/>
              <w:left w:val="single" w:sz="4" w:space="0" w:color="000000"/>
              <w:bottom w:val="single" w:sz="4" w:space="0" w:color="000000"/>
              <w:right w:val="single" w:sz="4" w:space="0" w:color="000000"/>
            </w:tcBorders>
          </w:tcPr>
          <w:p w14:paraId="6A9EA8A0" w14:textId="77777777" w:rsidR="006319F1" w:rsidRPr="00610346" w:rsidRDefault="006319F1" w:rsidP="00721F69">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5.080 </w:t>
            </w:r>
          </w:p>
        </w:tc>
      </w:tr>
      <w:tr w:rsidR="006319F1" w:rsidRPr="00610346" w14:paraId="799CC874" w14:textId="77777777" w:rsidTr="00882CF8">
        <w:trPr>
          <w:trHeight w:val="310"/>
        </w:trPr>
        <w:tc>
          <w:tcPr>
            <w:tcW w:w="7377" w:type="dxa"/>
            <w:tcBorders>
              <w:top w:val="single" w:sz="4" w:space="0" w:color="000000"/>
              <w:left w:val="single" w:sz="4" w:space="0" w:color="000000"/>
              <w:bottom w:val="single" w:sz="4" w:space="0" w:color="000000"/>
              <w:right w:val="single" w:sz="4" w:space="0" w:color="000000"/>
            </w:tcBorders>
          </w:tcPr>
          <w:p w14:paraId="254F616A" w14:textId="77777777" w:rsidR="006319F1" w:rsidRPr="00610346" w:rsidRDefault="006319F1"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Нето добитак 2015. године </w:t>
            </w:r>
          </w:p>
        </w:tc>
        <w:tc>
          <w:tcPr>
            <w:tcW w:w="1560" w:type="dxa"/>
            <w:tcBorders>
              <w:top w:val="single" w:sz="4" w:space="0" w:color="000000"/>
              <w:left w:val="single" w:sz="4" w:space="0" w:color="000000"/>
              <w:bottom w:val="single" w:sz="4" w:space="0" w:color="000000"/>
              <w:right w:val="single" w:sz="4" w:space="0" w:color="000000"/>
            </w:tcBorders>
          </w:tcPr>
          <w:p w14:paraId="7158E02B" w14:textId="77777777" w:rsidR="006319F1" w:rsidRPr="00610346" w:rsidRDefault="006319F1" w:rsidP="00721F69">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5.776 </w:t>
            </w:r>
          </w:p>
        </w:tc>
      </w:tr>
      <w:tr w:rsidR="006319F1" w:rsidRPr="00610346" w14:paraId="4F5FB707" w14:textId="77777777" w:rsidTr="00882CF8">
        <w:trPr>
          <w:trHeight w:val="310"/>
        </w:trPr>
        <w:tc>
          <w:tcPr>
            <w:tcW w:w="7377" w:type="dxa"/>
            <w:tcBorders>
              <w:top w:val="single" w:sz="4" w:space="0" w:color="000000"/>
              <w:left w:val="single" w:sz="4" w:space="0" w:color="000000"/>
              <w:bottom w:val="single" w:sz="4" w:space="0" w:color="000000"/>
              <w:right w:val="single" w:sz="4" w:space="0" w:color="000000"/>
            </w:tcBorders>
          </w:tcPr>
          <w:p w14:paraId="0EC30DA5" w14:textId="77777777" w:rsidR="006319F1" w:rsidRPr="00610346" w:rsidRDefault="006319F1" w:rsidP="00610346">
            <w:pPr>
              <w:jc w:val="both"/>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Укупно </w:t>
            </w:r>
          </w:p>
        </w:tc>
        <w:tc>
          <w:tcPr>
            <w:tcW w:w="1560" w:type="dxa"/>
            <w:tcBorders>
              <w:top w:val="single" w:sz="4" w:space="0" w:color="000000"/>
              <w:left w:val="single" w:sz="4" w:space="0" w:color="000000"/>
              <w:bottom w:val="single" w:sz="4" w:space="0" w:color="000000"/>
              <w:right w:val="single" w:sz="4" w:space="0" w:color="000000"/>
            </w:tcBorders>
          </w:tcPr>
          <w:p w14:paraId="6BEF1E06" w14:textId="77777777" w:rsidR="006319F1" w:rsidRPr="00610346" w:rsidRDefault="006319F1" w:rsidP="00721F69">
            <w:pPr>
              <w:ind w:right="60"/>
              <w:jc w:val="right"/>
              <w:rPr>
                <w:rFonts w:ascii="Times New Roman" w:eastAsia="Times New Roman" w:hAnsi="Times New Roman" w:cs="Times New Roman"/>
                <w:color w:val="000000"/>
                <w:sz w:val="24"/>
              </w:rPr>
            </w:pPr>
            <w:r w:rsidRPr="00610346">
              <w:rPr>
                <w:rFonts w:ascii="Times New Roman" w:eastAsia="Times New Roman" w:hAnsi="Times New Roman" w:cs="Times New Roman"/>
                <w:b/>
                <w:color w:val="000000"/>
                <w:sz w:val="24"/>
              </w:rPr>
              <w:t xml:space="preserve">24.069 </w:t>
            </w:r>
          </w:p>
        </w:tc>
      </w:tr>
    </w:tbl>
    <w:p w14:paraId="25FD6248" w14:textId="77777777" w:rsidR="006319F1" w:rsidRPr="00610346" w:rsidRDefault="006319F1" w:rsidP="00610346">
      <w:pPr>
        <w:spacing w:after="93"/>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16"/>
        </w:rPr>
        <w:t xml:space="preserve"> </w:t>
      </w:r>
    </w:p>
    <w:p w14:paraId="04B03CBA" w14:textId="08A45DF0" w:rsidR="006319F1" w:rsidRPr="00610346" w:rsidRDefault="006319F1" w:rsidP="00494AE5">
      <w:pPr>
        <w:spacing w:after="5" w:line="267" w:lineRule="auto"/>
        <w:ind w:left="24" w:right="55" w:firstLine="696"/>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lastRenderedPageBreak/>
        <w:t>Одлуком Скупштине Друштва од 07.04.2015. године за расподелу добити по завршном рачуну за 2014. годину, утврђено је да се остварена нето добит расподели за финансирањ</w:t>
      </w:r>
      <w:r w:rsidR="00095394">
        <w:rPr>
          <w:rFonts w:ascii="Times New Roman" w:eastAsia="Times New Roman" w:hAnsi="Times New Roman" w:cs="Times New Roman"/>
          <w:color w:val="000000"/>
          <w:sz w:val="24"/>
        </w:rPr>
        <w:t>е инвестиција сагласно члану 16 став 3</w:t>
      </w:r>
      <w:r w:rsidRPr="00610346">
        <w:rPr>
          <w:rFonts w:ascii="Times New Roman" w:eastAsia="Times New Roman" w:hAnsi="Times New Roman" w:cs="Times New Roman"/>
          <w:color w:val="000000"/>
          <w:sz w:val="24"/>
        </w:rPr>
        <w:t xml:space="preserve"> Закона о буџету Републике Србије за 2015. годину. </w:t>
      </w:r>
    </w:p>
    <w:p w14:paraId="686CA940" w14:textId="77777777" w:rsidR="005A0FC0" w:rsidRDefault="006319F1" w:rsidP="00641CA1">
      <w:pPr>
        <w:spacing w:after="103"/>
        <w:jc w:val="both"/>
        <w:rPr>
          <w:rFonts w:ascii="Times New Roman" w:eastAsia="Times New Roman" w:hAnsi="Times New Roman" w:cs="Times New Roman"/>
          <w:color w:val="000000"/>
          <w:sz w:val="16"/>
        </w:rPr>
      </w:pPr>
      <w:r w:rsidRPr="00610346">
        <w:rPr>
          <w:rFonts w:ascii="Times New Roman" w:eastAsia="Times New Roman" w:hAnsi="Times New Roman" w:cs="Times New Roman"/>
          <w:color w:val="000000"/>
          <w:sz w:val="16"/>
        </w:rPr>
        <w:t xml:space="preserve"> </w:t>
      </w:r>
    </w:p>
    <w:p w14:paraId="0B8E74F3" w14:textId="75AF7D73" w:rsidR="006319F1" w:rsidRPr="00610346" w:rsidRDefault="006319F1" w:rsidP="00494AE5">
      <w:pPr>
        <w:spacing w:after="103"/>
        <w:ind w:firstLine="72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24"/>
        </w:rPr>
        <w:t xml:space="preserve">Скупштина Друштва није доносила Одлуке о повећању основног капитала. </w:t>
      </w:r>
    </w:p>
    <w:p w14:paraId="13DA379D" w14:textId="4B56055C" w:rsidR="006319F1" w:rsidRPr="00610346" w:rsidRDefault="006319F1" w:rsidP="005A0FC0">
      <w:pPr>
        <w:spacing w:after="100"/>
        <w:jc w:val="both"/>
        <w:rPr>
          <w:rFonts w:ascii="Times New Roman" w:eastAsia="Times New Roman" w:hAnsi="Times New Roman" w:cs="Times New Roman"/>
          <w:color w:val="000000"/>
          <w:sz w:val="24"/>
        </w:rPr>
      </w:pPr>
      <w:r w:rsidRPr="00610346">
        <w:rPr>
          <w:rFonts w:ascii="Times New Roman" w:eastAsia="Times New Roman" w:hAnsi="Times New Roman" w:cs="Times New Roman"/>
          <w:color w:val="000000"/>
          <w:sz w:val="16"/>
        </w:rPr>
        <w:t xml:space="preserve"> </w:t>
      </w:r>
      <w:r w:rsidR="00494AE5">
        <w:rPr>
          <w:rFonts w:ascii="Times New Roman" w:eastAsia="Times New Roman" w:hAnsi="Times New Roman" w:cs="Times New Roman"/>
          <w:color w:val="000000"/>
          <w:sz w:val="16"/>
        </w:rPr>
        <w:tab/>
      </w:r>
      <w:r w:rsidRPr="00610346">
        <w:rPr>
          <w:rFonts w:ascii="Times New Roman" w:eastAsia="Times New Roman" w:hAnsi="Times New Roman" w:cs="Times New Roman"/>
          <w:color w:val="000000"/>
          <w:sz w:val="24"/>
        </w:rPr>
        <w:t xml:space="preserve">Наведену добит, као и добит из ранијих година, Друштво намерава да искористи за финансирање изградње објекта за примењену научноистраживачку делатност, делом из сопствених средстава а делом из средстава Министарства просвете, науке и технолошког развоја. Захтев Министарству просвете, науке и технолошког развоја за финансирање изградње објекта поднет је 11.09.2015. године.  </w:t>
      </w:r>
    </w:p>
    <w:p w14:paraId="0E4EDFBC" w14:textId="77777777" w:rsidR="00A94049" w:rsidRPr="00610346" w:rsidRDefault="00A94049" w:rsidP="00610346">
      <w:pPr>
        <w:spacing w:after="96"/>
        <w:jc w:val="both"/>
        <w:rPr>
          <w:rFonts w:ascii="Times New Roman" w:eastAsia="Times New Roman" w:hAnsi="Times New Roman" w:cs="Times New Roman"/>
          <w:color w:val="000000"/>
          <w:sz w:val="16"/>
        </w:rPr>
      </w:pPr>
    </w:p>
    <w:p w14:paraId="36E2D08F" w14:textId="67AEF1CE" w:rsidR="004C6AAC" w:rsidRPr="00606717" w:rsidRDefault="004C6AAC" w:rsidP="00606717">
      <w:pPr>
        <w:pStyle w:val="Heading1"/>
        <w:numPr>
          <w:ilvl w:val="0"/>
          <w:numId w:val="13"/>
        </w:numPr>
        <w:rPr>
          <w:rFonts w:ascii="Times New Roman" w:eastAsia="Times New Roman" w:hAnsi="Times New Roman" w:cs="Times New Roman"/>
          <w:b/>
          <w:color w:val="000000"/>
        </w:rPr>
      </w:pPr>
      <w:bookmarkStart w:id="18" w:name="_Toc91535870"/>
      <w:r w:rsidRPr="00606717">
        <w:rPr>
          <w:rFonts w:ascii="Times New Roman" w:hAnsi="Times New Roman" w:cs="Times New Roman"/>
          <w:b/>
        </w:rPr>
        <w:t>ПОСТУПАК ПРИВАТИЗАЦИЈЕ ИНСТИТУТА</w:t>
      </w:r>
      <w:r w:rsidR="00527172" w:rsidRPr="00606717">
        <w:rPr>
          <w:rFonts w:ascii="Times New Roman" w:hAnsi="Times New Roman" w:cs="Times New Roman"/>
          <w:b/>
        </w:rPr>
        <w:t xml:space="preserve"> ЗА ВОДОПРИВРЕДУ </w:t>
      </w:r>
      <w:r w:rsidR="007034A8" w:rsidRPr="00606717">
        <w:rPr>
          <w:rFonts w:ascii="Times New Roman" w:hAnsi="Times New Roman" w:cs="Times New Roman"/>
          <w:b/>
        </w:rPr>
        <w:t>„ЈАРОСЛАВ ЧЕРНИ“</w:t>
      </w:r>
      <w:r w:rsidR="00527172" w:rsidRPr="00606717">
        <w:rPr>
          <w:rFonts w:ascii="Times New Roman" w:hAnsi="Times New Roman" w:cs="Times New Roman"/>
          <w:b/>
        </w:rPr>
        <w:t xml:space="preserve"> АД БЕОГРАД</w:t>
      </w:r>
      <w:bookmarkEnd w:id="18"/>
      <w:r w:rsidR="00527172" w:rsidRPr="00606717">
        <w:rPr>
          <w:rFonts w:ascii="Times New Roman" w:hAnsi="Times New Roman" w:cs="Times New Roman"/>
          <w:b/>
        </w:rPr>
        <w:t xml:space="preserve"> </w:t>
      </w:r>
    </w:p>
    <w:p w14:paraId="171DAD68" w14:textId="68922A1F" w:rsidR="004C6AAC" w:rsidRPr="00610346" w:rsidRDefault="004C6AAC" w:rsidP="00610346">
      <w:pPr>
        <w:jc w:val="both"/>
        <w:rPr>
          <w:rFonts w:ascii="Times New Roman" w:hAnsi="Times New Roman" w:cs="Times New Roman"/>
          <w:sz w:val="24"/>
          <w:szCs w:val="24"/>
        </w:rPr>
      </w:pPr>
    </w:p>
    <w:p w14:paraId="6CD0487D" w14:textId="765B73AF" w:rsidR="00E60771" w:rsidRPr="00606717" w:rsidRDefault="00E60771" w:rsidP="00606717">
      <w:pPr>
        <w:pStyle w:val="NoSpacing"/>
        <w:ind w:firstLine="720"/>
        <w:jc w:val="both"/>
        <w:rPr>
          <w:rFonts w:ascii="Times New Roman" w:hAnsi="Times New Roman" w:cs="Times New Roman"/>
          <w:sz w:val="24"/>
          <w:szCs w:val="24"/>
          <w:lang w:val="sr-Cyrl-RS"/>
        </w:rPr>
      </w:pPr>
      <w:r w:rsidRPr="00606717">
        <w:rPr>
          <w:rFonts w:ascii="Times New Roman" w:hAnsi="Times New Roman" w:cs="Times New Roman"/>
          <w:sz w:val="24"/>
          <w:szCs w:val="24"/>
          <w:lang w:val="sr-Cyrl-RS"/>
        </w:rPr>
        <w:t>Закључко</w:t>
      </w:r>
      <w:r w:rsidR="005A0FC0">
        <w:rPr>
          <w:rFonts w:ascii="Times New Roman" w:hAnsi="Times New Roman" w:cs="Times New Roman"/>
          <w:sz w:val="24"/>
          <w:szCs w:val="24"/>
          <w:lang w:val="sr-Cyrl-RS"/>
        </w:rPr>
        <w:t>м Владе Републике Србије од 17.</w:t>
      </w:r>
      <w:r w:rsidRPr="00606717">
        <w:rPr>
          <w:rFonts w:ascii="Times New Roman" w:hAnsi="Times New Roman" w:cs="Times New Roman"/>
          <w:sz w:val="24"/>
          <w:szCs w:val="24"/>
          <w:lang w:val="sr-Cyrl-RS"/>
        </w:rPr>
        <w:t>12.2020</w:t>
      </w:r>
      <w:r w:rsidR="005A0FC0">
        <w:rPr>
          <w:rFonts w:ascii="Times New Roman" w:hAnsi="Times New Roman" w:cs="Times New Roman"/>
          <w:sz w:val="24"/>
          <w:szCs w:val="24"/>
          <w:lang w:val="sr-Cyrl-RS"/>
        </w:rPr>
        <w:t>.</w:t>
      </w:r>
      <w:r w:rsidR="007C631B" w:rsidRPr="00606717">
        <w:rPr>
          <w:rFonts w:ascii="Times New Roman" w:hAnsi="Times New Roman" w:cs="Times New Roman"/>
          <w:sz w:val="24"/>
          <w:szCs w:val="24"/>
          <w:lang w:val="sr-Cyrl-RS"/>
        </w:rPr>
        <w:t xml:space="preserve"> </w:t>
      </w:r>
      <w:r w:rsidRPr="00606717">
        <w:rPr>
          <w:rFonts w:ascii="Times New Roman" w:hAnsi="Times New Roman" w:cs="Times New Roman"/>
          <w:sz w:val="24"/>
          <w:szCs w:val="24"/>
          <w:lang w:val="sr-Cyrl-RS"/>
        </w:rPr>
        <w:t>године,</w:t>
      </w:r>
      <w:r w:rsidR="001E2498" w:rsidRPr="00606717">
        <w:rPr>
          <w:rFonts w:ascii="Times New Roman" w:hAnsi="Times New Roman" w:cs="Times New Roman"/>
          <w:sz w:val="24"/>
          <w:szCs w:val="24"/>
          <w:lang w:val="sr-Cyrl-RS"/>
        </w:rPr>
        <w:t xml:space="preserve"> </w:t>
      </w:r>
      <w:r w:rsidRPr="00606717">
        <w:rPr>
          <w:rFonts w:ascii="Times New Roman" w:hAnsi="Times New Roman" w:cs="Times New Roman"/>
          <w:sz w:val="24"/>
          <w:szCs w:val="24"/>
          <w:lang w:val="sr-Cyrl-RS"/>
        </w:rPr>
        <w:t xml:space="preserve">покренута је иницијатива за приватизацију Института за водопривреду </w:t>
      </w:r>
      <w:r w:rsidR="00606717" w:rsidRPr="00606717">
        <w:rPr>
          <w:rFonts w:ascii="Times New Roman" w:hAnsi="Times New Roman" w:cs="Times New Roman"/>
          <w:sz w:val="24"/>
          <w:szCs w:val="24"/>
          <w:lang w:val="sr-Cyrl-RS"/>
        </w:rPr>
        <w:t>„Јарослав Черни</w:t>
      </w:r>
      <w:r w:rsidR="00606717">
        <w:rPr>
          <w:rFonts w:ascii="Times New Roman" w:hAnsi="Times New Roman" w:cs="Times New Roman"/>
          <w:sz w:val="24"/>
          <w:szCs w:val="24"/>
          <w:lang w:val="sr-Cyrl-RS"/>
        </w:rPr>
        <w:t>“</w:t>
      </w:r>
      <w:r w:rsidR="00606717" w:rsidRPr="00606717">
        <w:rPr>
          <w:rFonts w:ascii="Times New Roman" w:hAnsi="Times New Roman" w:cs="Times New Roman"/>
          <w:sz w:val="24"/>
          <w:szCs w:val="24"/>
          <w:lang w:val="sr-Cyrl-RS"/>
        </w:rPr>
        <w:t xml:space="preserve"> а.д. Београд.</w:t>
      </w:r>
    </w:p>
    <w:p w14:paraId="6B2FAF31" w14:textId="2E461ADA" w:rsidR="0021154C" w:rsidRPr="00606717" w:rsidRDefault="001D3EDB" w:rsidP="00606717">
      <w:pPr>
        <w:pStyle w:val="NoSpacing"/>
        <w:ind w:firstLine="720"/>
        <w:jc w:val="both"/>
        <w:rPr>
          <w:rFonts w:ascii="Times New Roman" w:hAnsi="Times New Roman" w:cs="Times New Roman"/>
          <w:sz w:val="24"/>
          <w:szCs w:val="24"/>
          <w:lang w:val="sr-Cyrl-RS"/>
        </w:rPr>
      </w:pPr>
      <w:r w:rsidRPr="00606717">
        <w:rPr>
          <w:rFonts w:ascii="Times New Roman" w:hAnsi="Times New Roman" w:cs="Times New Roman"/>
          <w:sz w:val="24"/>
          <w:szCs w:val="24"/>
          <w:lang w:val="sr-Cyrl-RS"/>
        </w:rPr>
        <w:t>Министарство привреде</w:t>
      </w:r>
      <w:r w:rsidR="00B9135B" w:rsidRPr="00606717">
        <w:rPr>
          <w:rFonts w:ascii="Times New Roman" w:hAnsi="Times New Roman" w:cs="Times New Roman"/>
          <w:sz w:val="24"/>
          <w:szCs w:val="24"/>
          <w:lang w:val="sr-Cyrl-RS"/>
        </w:rPr>
        <w:t xml:space="preserve"> упутило је </w:t>
      </w:r>
      <w:r w:rsidR="00AF578A" w:rsidRPr="00606717">
        <w:rPr>
          <w:rFonts w:ascii="Times New Roman" w:hAnsi="Times New Roman" w:cs="Times New Roman"/>
          <w:sz w:val="24"/>
          <w:szCs w:val="24"/>
          <w:lang w:val="sr-Cyrl-RS"/>
        </w:rPr>
        <w:t>21.05.2021</w:t>
      </w:r>
      <w:r w:rsidR="005A0FC0">
        <w:rPr>
          <w:rFonts w:ascii="Times New Roman" w:hAnsi="Times New Roman" w:cs="Times New Roman"/>
          <w:sz w:val="24"/>
          <w:szCs w:val="24"/>
          <w:lang w:val="sr-Cyrl-RS"/>
        </w:rPr>
        <w:t>.</w:t>
      </w:r>
      <w:r w:rsidR="00AF578A" w:rsidRPr="00606717">
        <w:rPr>
          <w:rFonts w:ascii="Times New Roman" w:hAnsi="Times New Roman" w:cs="Times New Roman"/>
          <w:sz w:val="24"/>
          <w:szCs w:val="24"/>
          <w:lang w:val="sr-Cyrl-RS"/>
        </w:rPr>
        <w:t xml:space="preserve"> године </w:t>
      </w:r>
      <w:r w:rsidR="00B9135B" w:rsidRPr="00606717">
        <w:rPr>
          <w:rFonts w:ascii="Times New Roman" w:hAnsi="Times New Roman" w:cs="Times New Roman"/>
          <w:sz w:val="24"/>
          <w:szCs w:val="24"/>
          <w:lang w:val="sr-Cyrl-RS"/>
        </w:rPr>
        <w:t>јавни позив за прикупљање писма</w:t>
      </w:r>
      <w:bookmarkStart w:id="19" w:name="_Hlk90640555"/>
      <w:r w:rsidR="00606717">
        <w:rPr>
          <w:rFonts w:ascii="Times New Roman" w:hAnsi="Times New Roman" w:cs="Times New Roman"/>
          <w:sz w:val="24"/>
          <w:szCs w:val="24"/>
          <w:lang w:val="sr-Cyrl-RS"/>
        </w:rPr>
        <w:t xml:space="preserve"> </w:t>
      </w:r>
      <w:r w:rsidR="00095394">
        <w:rPr>
          <w:rFonts w:ascii="Times New Roman" w:hAnsi="Times New Roman" w:cs="Times New Roman"/>
          <w:sz w:val="24"/>
          <w:szCs w:val="24"/>
          <w:lang w:val="sr-Cyrl-RS"/>
        </w:rPr>
        <w:t xml:space="preserve">о </w:t>
      </w:r>
      <w:r w:rsidR="00B9135B" w:rsidRPr="00606717">
        <w:rPr>
          <w:rFonts w:ascii="Times New Roman" w:hAnsi="Times New Roman" w:cs="Times New Roman"/>
          <w:sz w:val="24"/>
          <w:szCs w:val="24"/>
          <w:lang w:val="sr-Cyrl-RS"/>
        </w:rPr>
        <w:t>заинтере</w:t>
      </w:r>
      <w:r w:rsidR="00095394">
        <w:rPr>
          <w:rFonts w:ascii="Times New Roman" w:hAnsi="Times New Roman" w:cs="Times New Roman"/>
          <w:sz w:val="24"/>
          <w:szCs w:val="24"/>
          <w:lang w:val="sr-Cyrl-RS"/>
        </w:rPr>
        <w:t>с</w:t>
      </w:r>
      <w:r w:rsidR="00B9135B" w:rsidRPr="00606717">
        <w:rPr>
          <w:rFonts w:ascii="Times New Roman" w:hAnsi="Times New Roman" w:cs="Times New Roman"/>
          <w:sz w:val="24"/>
          <w:szCs w:val="24"/>
          <w:lang w:val="sr-Cyrl-RS"/>
        </w:rPr>
        <w:t>о</w:t>
      </w:r>
      <w:r w:rsidR="00095394">
        <w:rPr>
          <w:rFonts w:ascii="Times New Roman" w:hAnsi="Times New Roman" w:cs="Times New Roman"/>
          <w:sz w:val="24"/>
          <w:szCs w:val="24"/>
          <w:lang w:val="sr-Cyrl-RS"/>
        </w:rPr>
        <w:t xml:space="preserve">ваности за учествовање </w:t>
      </w:r>
      <w:r w:rsidR="00B9135B" w:rsidRPr="00606717">
        <w:rPr>
          <w:rFonts w:ascii="Times New Roman" w:hAnsi="Times New Roman" w:cs="Times New Roman"/>
          <w:sz w:val="24"/>
          <w:szCs w:val="24"/>
          <w:lang w:val="sr-Cyrl-RS"/>
        </w:rPr>
        <w:t xml:space="preserve">у поступку приватизације субјекта приватизације Института за водопривреду </w:t>
      </w:r>
      <w:r w:rsidR="001E2498" w:rsidRPr="00606717">
        <w:rPr>
          <w:rFonts w:ascii="Times New Roman" w:hAnsi="Times New Roman" w:cs="Times New Roman"/>
          <w:sz w:val="24"/>
          <w:szCs w:val="24"/>
          <w:lang w:val="sr-Cyrl-RS"/>
        </w:rPr>
        <w:t>„</w:t>
      </w:r>
      <w:r w:rsidR="00B9135B" w:rsidRPr="00606717">
        <w:rPr>
          <w:rFonts w:ascii="Times New Roman" w:hAnsi="Times New Roman" w:cs="Times New Roman"/>
          <w:sz w:val="24"/>
          <w:szCs w:val="24"/>
          <w:lang w:val="sr-Cyrl-RS"/>
        </w:rPr>
        <w:t xml:space="preserve">Јарослав </w:t>
      </w:r>
      <w:r w:rsidR="001E2498" w:rsidRPr="00606717">
        <w:rPr>
          <w:rFonts w:ascii="Times New Roman" w:hAnsi="Times New Roman" w:cs="Times New Roman"/>
          <w:sz w:val="24"/>
          <w:szCs w:val="24"/>
          <w:lang w:val="sr-Cyrl-RS"/>
        </w:rPr>
        <w:t>Черни</w:t>
      </w:r>
      <w:r w:rsidR="00606717">
        <w:rPr>
          <w:rFonts w:ascii="Times New Roman" w:hAnsi="Times New Roman" w:cs="Times New Roman"/>
          <w:sz w:val="24"/>
          <w:szCs w:val="24"/>
          <w:lang w:val="sr-Cyrl-RS"/>
        </w:rPr>
        <w:t>“</w:t>
      </w:r>
      <w:r w:rsidR="001E2498" w:rsidRPr="00606717">
        <w:rPr>
          <w:rFonts w:ascii="Times New Roman" w:hAnsi="Times New Roman" w:cs="Times New Roman"/>
          <w:sz w:val="24"/>
          <w:szCs w:val="24"/>
          <w:lang w:val="sr-Cyrl-RS"/>
        </w:rPr>
        <w:t xml:space="preserve"> а.д.</w:t>
      </w:r>
      <w:r w:rsidR="00B9135B" w:rsidRPr="00606717">
        <w:rPr>
          <w:rFonts w:ascii="Times New Roman" w:hAnsi="Times New Roman" w:cs="Times New Roman"/>
          <w:sz w:val="24"/>
          <w:szCs w:val="24"/>
          <w:lang w:val="sr-Cyrl-RS"/>
        </w:rPr>
        <w:t xml:space="preserve"> Београд, </w:t>
      </w:r>
      <w:bookmarkEnd w:id="19"/>
      <w:r w:rsidR="00B9135B" w:rsidRPr="00606717">
        <w:rPr>
          <w:rFonts w:ascii="Times New Roman" w:hAnsi="Times New Roman" w:cs="Times New Roman"/>
          <w:sz w:val="24"/>
          <w:szCs w:val="24"/>
          <w:lang w:val="sr-Cyrl-RS"/>
        </w:rPr>
        <w:t>којим је позвало све</w:t>
      </w:r>
      <w:r w:rsidR="0021154C" w:rsidRPr="00606717">
        <w:rPr>
          <w:rFonts w:ascii="Times New Roman" w:hAnsi="Times New Roman" w:cs="Times New Roman"/>
          <w:sz w:val="24"/>
          <w:szCs w:val="24"/>
          <w:lang w:val="sr-Cyrl-RS"/>
        </w:rPr>
        <w:t xml:space="preserve"> </w:t>
      </w:r>
      <w:r w:rsidR="00B9135B" w:rsidRPr="00606717">
        <w:rPr>
          <w:rFonts w:ascii="Times New Roman" w:hAnsi="Times New Roman" w:cs="Times New Roman"/>
          <w:sz w:val="24"/>
          <w:szCs w:val="24"/>
          <w:lang w:val="sr-Cyrl-RS"/>
        </w:rPr>
        <w:t>заинтересоване инвеститоре да доставе писмо о заинтересованости за у</w:t>
      </w:r>
      <w:r w:rsidR="00AF578A" w:rsidRPr="00606717">
        <w:rPr>
          <w:rFonts w:ascii="Times New Roman" w:hAnsi="Times New Roman" w:cs="Times New Roman"/>
          <w:sz w:val="24"/>
          <w:szCs w:val="24"/>
          <w:lang w:val="sr-Cyrl-RS"/>
        </w:rPr>
        <w:t>ч</w:t>
      </w:r>
      <w:r w:rsidR="00B9135B" w:rsidRPr="00606717">
        <w:rPr>
          <w:rFonts w:ascii="Times New Roman" w:hAnsi="Times New Roman" w:cs="Times New Roman"/>
          <w:sz w:val="24"/>
          <w:szCs w:val="24"/>
          <w:lang w:val="sr-Cyrl-RS"/>
        </w:rPr>
        <w:t>ествовање у поступаку приватизације Институт</w:t>
      </w:r>
      <w:r w:rsidR="00AF578A" w:rsidRPr="00606717">
        <w:rPr>
          <w:rFonts w:ascii="Times New Roman" w:hAnsi="Times New Roman" w:cs="Times New Roman"/>
          <w:sz w:val="24"/>
          <w:szCs w:val="24"/>
          <w:lang w:val="sr-Cyrl-RS"/>
        </w:rPr>
        <w:t>а</w:t>
      </w:r>
      <w:r w:rsidR="0065396B" w:rsidRPr="00606717">
        <w:rPr>
          <w:rFonts w:ascii="Times New Roman" w:hAnsi="Times New Roman" w:cs="Times New Roman"/>
          <w:b/>
          <w:bCs/>
          <w:sz w:val="24"/>
          <w:szCs w:val="24"/>
          <w:lang w:val="sr-Cyrl-RS"/>
        </w:rPr>
        <w:t>.</w:t>
      </w:r>
      <w:r w:rsidR="00606717" w:rsidRPr="001B1AC5">
        <w:rPr>
          <w:rStyle w:val="FootnoteReference"/>
          <w:rFonts w:ascii="Times New Roman" w:hAnsi="Times New Roman" w:cs="Times New Roman"/>
          <w:sz w:val="24"/>
          <w:szCs w:val="24"/>
          <w:lang w:val="sr-Cyrl-RS"/>
        </w:rPr>
        <w:footnoteReference w:id="15"/>
      </w:r>
    </w:p>
    <w:p w14:paraId="37CA0BA4" w14:textId="28517926" w:rsidR="008D18D3" w:rsidRPr="00606717" w:rsidRDefault="0065396B" w:rsidP="00606717">
      <w:pPr>
        <w:pStyle w:val="NoSpacing"/>
        <w:ind w:firstLine="720"/>
        <w:jc w:val="both"/>
        <w:rPr>
          <w:rFonts w:ascii="Times New Roman" w:hAnsi="Times New Roman" w:cs="Times New Roman"/>
          <w:sz w:val="24"/>
          <w:szCs w:val="24"/>
          <w:lang w:val="sr-Cyrl-RS"/>
        </w:rPr>
      </w:pPr>
      <w:r w:rsidRPr="00606717">
        <w:rPr>
          <w:rFonts w:ascii="Times New Roman" w:hAnsi="Times New Roman" w:cs="Times New Roman"/>
          <w:sz w:val="24"/>
          <w:szCs w:val="24"/>
          <w:lang w:val="sr-Cyrl-RS"/>
        </w:rPr>
        <w:t>Закључком Владе Републике Србије од 05.08.2021</w:t>
      </w:r>
      <w:r w:rsidR="005A0FC0">
        <w:rPr>
          <w:rFonts w:ascii="Times New Roman" w:hAnsi="Times New Roman" w:cs="Times New Roman"/>
          <w:sz w:val="24"/>
          <w:szCs w:val="24"/>
          <w:lang w:val="sr-Cyrl-RS"/>
        </w:rPr>
        <w:t>.</w:t>
      </w:r>
      <w:r w:rsidRPr="00606717">
        <w:rPr>
          <w:rFonts w:ascii="Times New Roman" w:hAnsi="Times New Roman" w:cs="Times New Roman"/>
          <w:sz w:val="24"/>
          <w:szCs w:val="24"/>
          <w:lang w:val="sr-Cyrl-RS"/>
        </w:rPr>
        <w:t xml:space="preserve"> одређено је да ће се поступак приватизације Института спровести </w:t>
      </w:r>
      <w:r w:rsidR="000B3390" w:rsidRPr="00606717">
        <w:rPr>
          <w:rFonts w:ascii="Times New Roman" w:hAnsi="Times New Roman" w:cs="Times New Roman"/>
          <w:sz w:val="24"/>
          <w:szCs w:val="24"/>
          <w:lang w:val="sr-Cyrl-RS"/>
        </w:rPr>
        <w:t>моделом продаје капитала и методом јавног прикупљања понуда са јавним надметањем.</w:t>
      </w:r>
      <w:r w:rsidR="001255E9" w:rsidRPr="00606717">
        <w:rPr>
          <w:rFonts w:ascii="Times New Roman" w:hAnsi="Times New Roman" w:cs="Times New Roman"/>
          <w:sz w:val="24"/>
          <w:szCs w:val="24"/>
          <w:lang w:val="sr-Cyrl-RS"/>
        </w:rPr>
        <w:t xml:space="preserve"> </w:t>
      </w:r>
      <w:r w:rsidR="008D18D3" w:rsidRPr="00606717">
        <w:rPr>
          <w:rFonts w:ascii="Times New Roman" w:hAnsi="Times New Roman" w:cs="Times New Roman"/>
          <w:sz w:val="24"/>
          <w:szCs w:val="24"/>
          <w:lang w:val="sr-Cyrl-RS"/>
        </w:rPr>
        <w:t xml:space="preserve"> </w:t>
      </w:r>
    </w:p>
    <w:p w14:paraId="7938FD6F" w14:textId="3475D547" w:rsidR="005A0FC0" w:rsidRDefault="005A0FC0" w:rsidP="00606717">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Писмо </w:t>
      </w:r>
      <w:r w:rsidR="00B9135B" w:rsidRPr="00606717">
        <w:rPr>
          <w:rFonts w:ascii="Times New Roman" w:hAnsi="Times New Roman" w:cs="Times New Roman"/>
          <w:sz w:val="24"/>
          <w:szCs w:val="24"/>
          <w:lang w:val="sr-Cyrl-RS"/>
        </w:rPr>
        <w:t>о заинтересованости потребно је да садржи основне податке о заинтересованом инвеститору, исказивање интерес</w:t>
      </w:r>
      <w:r>
        <w:rPr>
          <w:rFonts w:ascii="Times New Roman" w:hAnsi="Times New Roman" w:cs="Times New Roman"/>
          <w:sz w:val="24"/>
          <w:szCs w:val="24"/>
          <w:lang w:val="sr-Cyrl-RS"/>
        </w:rPr>
        <w:t>овања</w:t>
      </w:r>
      <w:r w:rsidR="00B9135B" w:rsidRPr="00606717">
        <w:rPr>
          <w:rFonts w:ascii="Times New Roman" w:hAnsi="Times New Roman" w:cs="Times New Roman"/>
          <w:sz w:val="24"/>
          <w:szCs w:val="24"/>
          <w:lang w:val="sr-Cyrl-RS"/>
        </w:rPr>
        <w:t xml:space="preserve"> за учеств</w:t>
      </w:r>
      <w:r w:rsidR="00095394">
        <w:rPr>
          <w:rFonts w:ascii="Times New Roman" w:hAnsi="Times New Roman" w:cs="Times New Roman"/>
          <w:sz w:val="24"/>
          <w:szCs w:val="24"/>
          <w:lang w:val="sr-Cyrl-RS"/>
        </w:rPr>
        <w:t xml:space="preserve">овање у поступку приватизације </w:t>
      </w:r>
      <w:r w:rsidR="00B9135B" w:rsidRPr="00606717">
        <w:rPr>
          <w:rFonts w:ascii="Times New Roman" w:hAnsi="Times New Roman" w:cs="Times New Roman"/>
          <w:sz w:val="24"/>
          <w:szCs w:val="24"/>
          <w:lang w:val="sr-Cyrl-RS"/>
        </w:rPr>
        <w:t xml:space="preserve">и предлог модела приватизације, предлог индикативне цене, инвестиционог програма, оквирног плана пословања и броја запослених из субјекта приватизације и ван субјекта приватизације </w:t>
      </w:r>
      <w:r w:rsidR="00434BB7" w:rsidRPr="00606717">
        <w:rPr>
          <w:rFonts w:ascii="Times New Roman" w:hAnsi="Times New Roman" w:cs="Times New Roman"/>
          <w:sz w:val="24"/>
          <w:szCs w:val="24"/>
          <w:lang w:val="sr-Cyrl-RS"/>
        </w:rPr>
        <w:t>које је инвеститор спреман да запосли.</w:t>
      </w:r>
      <w:r w:rsidR="004C54C4" w:rsidRPr="00606717">
        <w:rPr>
          <w:rFonts w:ascii="Times New Roman" w:hAnsi="Times New Roman" w:cs="Times New Roman"/>
          <w:sz w:val="24"/>
          <w:szCs w:val="24"/>
          <w:lang w:val="sr-Cyrl-RS"/>
        </w:rPr>
        <w:tab/>
      </w:r>
      <w:r w:rsidR="004C54C4" w:rsidRPr="00606717">
        <w:rPr>
          <w:rFonts w:ascii="Times New Roman" w:hAnsi="Times New Roman" w:cs="Times New Roman"/>
          <w:sz w:val="24"/>
          <w:szCs w:val="24"/>
          <w:lang w:val="sr-Cyrl-RS"/>
        </w:rPr>
        <w:tab/>
      </w:r>
      <w:r w:rsidR="004C54C4" w:rsidRPr="00606717">
        <w:rPr>
          <w:rFonts w:ascii="Times New Roman" w:hAnsi="Times New Roman" w:cs="Times New Roman"/>
          <w:sz w:val="24"/>
          <w:szCs w:val="24"/>
          <w:lang w:val="sr-Cyrl-RS"/>
        </w:rPr>
        <w:tab/>
      </w:r>
      <w:r w:rsidR="004C54C4" w:rsidRPr="00606717">
        <w:rPr>
          <w:rFonts w:ascii="Times New Roman" w:hAnsi="Times New Roman" w:cs="Times New Roman"/>
          <w:sz w:val="24"/>
          <w:szCs w:val="24"/>
          <w:lang w:val="sr-Cyrl-RS"/>
        </w:rPr>
        <w:tab/>
        <w:t xml:space="preserve">                </w:t>
      </w:r>
    </w:p>
    <w:p w14:paraId="1E5C45B3" w14:textId="62611A27" w:rsidR="00B9135B" w:rsidRPr="00606717" w:rsidRDefault="00434BB7" w:rsidP="00606717">
      <w:pPr>
        <w:pStyle w:val="NoSpacing"/>
        <w:ind w:firstLine="720"/>
        <w:jc w:val="both"/>
        <w:rPr>
          <w:rFonts w:ascii="Times New Roman" w:hAnsi="Times New Roman" w:cs="Times New Roman"/>
          <w:sz w:val="24"/>
          <w:szCs w:val="24"/>
          <w:lang w:val="sr-Cyrl-RS"/>
        </w:rPr>
      </w:pPr>
      <w:r w:rsidRPr="00606717">
        <w:rPr>
          <w:rFonts w:ascii="Times New Roman" w:hAnsi="Times New Roman" w:cs="Times New Roman"/>
          <w:sz w:val="24"/>
          <w:szCs w:val="24"/>
          <w:lang w:val="sr-Cyrl-RS"/>
        </w:rPr>
        <w:t>Писм</w:t>
      </w:r>
      <w:r w:rsidR="00C409CD" w:rsidRPr="00606717">
        <w:rPr>
          <w:rFonts w:ascii="Times New Roman" w:hAnsi="Times New Roman" w:cs="Times New Roman"/>
          <w:sz w:val="24"/>
          <w:szCs w:val="24"/>
          <w:lang w:val="sr-Cyrl-RS"/>
        </w:rPr>
        <w:t>а</w:t>
      </w:r>
      <w:r w:rsidRPr="00606717">
        <w:rPr>
          <w:rFonts w:ascii="Times New Roman" w:hAnsi="Times New Roman" w:cs="Times New Roman"/>
          <w:sz w:val="24"/>
          <w:szCs w:val="24"/>
          <w:lang w:val="sr-Cyrl-RS"/>
        </w:rPr>
        <w:t xml:space="preserve"> о заинтересованости требал</w:t>
      </w:r>
      <w:r w:rsidR="00AF578A" w:rsidRPr="00606717">
        <w:rPr>
          <w:rFonts w:ascii="Times New Roman" w:hAnsi="Times New Roman" w:cs="Times New Roman"/>
          <w:sz w:val="24"/>
          <w:szCs w:val="24"/>
          <w:lang w:val="sr-Cyrl-RS"/>
        </w:rPr>
        <w:t>а</w:t>
      </w:r>
      <w:r w:rsidRPr="00606717">
        <w:rPr>
          <w:rFonts w:ascii="Times New Roman" w:hAnsi="Times New Roman" w:cs="Times New Roman"/>
          <w:sz w:val="24"/>
          <w:szCs w:val="24"/>
          <w:lang w:val="sr-Cyrl-RS"/>
        </w:rPr>
        <w:t xml:space="preserve"> су бити достављена Министарству привреде до 21.06.2021</w:t>
      </w:r>
      <w:r w:rsidR="005A0FC0">
        <w:rPr>
          <w:rFonts w:ascii="Times New Roman" w:hAnsi="Times New Roman" w:cs="Times New Roman"/>
          <w:sz w:val="24"/>
          <w:szCs w:val="24"/>
          <w:lang w:val="sr-Cyrl-RS"/>
        </w:rPr>
        <w:t>.</w:t>
      </w:r>
      <w:r w:rsidRPr="00606717">
        <w:rPr>
          <w:rFonts w:ascii="Times New Roman" w:hAnsi="Times New Roman" w:cs="Times New Roman"/>
          <w:sz w:val="24"/>
          <w:szCs w:val="24"/>
          <w:lang w:val="sr-Cyrl-RS"/>
        </w:rPr>
        <w:t xml:space="preserve"> године.</w:t>
      </w:r>
    </w:p>
    <w:p w14:paraId="648E6903" w14:textId="4E5AF48A" w:rsidR="008D18D3" w:rsidRPr="00610346" w:rsidRDefault="00E412A7" w:rsidP="00606717">
      <w:pPr>
        <w:pStyle w:val="NoSpacing"/>
        <w:ind w:firstLine="720"/>
        <w:jc w:val="both"/>
        <w:rPr>
          <w:lang w:val="sr-Cyrl-RS"/>
        </w:rPr>
      </w:pPr>
      <w:r>
        <w:rPr>
          <w:rFonts w:ascii="Times New Roman" w:hAnsi="Times New Roman" w:cs="Times New Roman"/>
          <w:sz w:val="24"/>
          <w:szCs w:val="24"/>
          <w:lang w:val="sr-Cyrl-RS"/>
        </w:rPr>
        <w:t>Прет</w:t>
      </w:r>
      <w:r w:rsidR="00434BB7" w:rsidRPr="00606717">
        <w:rPr>
          <w:rFonts w:ascii="Times New Roman" w:hAnsi="Times New Roman" w:cs="Times New Roman"/>
          <w:sz w:val="24"/>
          <w:szCs w:val="24"/>
          <w:lang w:val="sr-Cyrl-RS"/>
        </w:rPr>
        <w:t>ходно,</w:t>
      </w:r>
      <w:r w:rsidR="001E2498" w:rsidRPr="00606717">
        <w:rPr>
          <w:rFonts w:ascii="Times New Roman" w:hAnsi="Times New Roman" w:cs="Times New Roman"/>
          <w:sz w:val="24"/>
          <w:szCs w:val="24"/>
          <w:lang w:val="sr-Cyrl-RS"/>
        </w:rPr>
        <w:t xml:space="preserve"> </w:t>
      </w:r>
      <w:r w:rsidR="00434BB7" w:rsidRPr="00606717">
        <w:rPr>
          <w:rFonts w:ascii="Times New Roman" w:hAnsi="Times New Roman" w:cs="Times New Roman"/>
          <w:sz w:val="24"/>
          <w:szCs w:val="24"/>
          <w:lang w:val="sr-Cyrl-RS"/>
        </w:rPr>
        <w:t>пре него што је упућен јавни позив Министарства привреде за прикупљање писама о заинтересованости за учествовање у поступку приватизације Институ</w:t>
      </w:r>
      <w:r w:rsidR="00986AB9" w:rsidRPr="00606717">
        <w:rPr>
          <w:rFonts w:ascii="Times New Roman" w:hAnsi="Times New Roman" w:cs="Times New Roman"/>
          <w:sz w:val="24"/>
          <w:szCs w:val="24"/>
          <w:lang w:val="sr-Cyrl-RS"/>
        </w:rPr>
        <w:t>т</w:t>
      </w:r>
      <w:r w:rsidR="00434BB7" w:rsidRPr="00606717">
        <w:rPr>
          <w:rFonts w:ascii="Times New Roman" w:hAnsi="Times New Roman" w:cs="Times New Roman"/>
          <w:sz w:val="24"/>
          <w:szCs w:val="24"/>
          <w:lang w:val="sr-Cyrl-RS"/>
        </w:rPr>
        <w:t xml:space="preserve">а за водопривреду </w:t>
      </w:r>
      <w:r w:rsidR="005A0FC0">
        <w:rPr>
          <w:rFonts w:ascii="Times New Roman" w:hAnsi="Times New Roman" w:cs="Times New Roman"/>
          <w:sz w:val="24"/>
          <w:szCs w:val="24"/>
          <w:lang w:val="sr-Cyrl-RS"/>
        </w:rPr>
        <w:t>„</w:t>
      </w:r>
      <w:r w:rsidR="00434BB7" w:rsidRPr="00606717">
        <w:rPr>
          <w:rFonts w:ascii="Times New Roman" w:hAnsi="Times New Roman" w:cs="Times New Roman"/>
          <w:sz w:val="24"/>
          <w:szCs w:val="24"/>
          <w:lang w:val="sr-Cyrl-RS"/>
        </w:rPr>
        <w:t>Јарослав Черни</w:t>
      </w:r>
      <w:r w:rsidR="005A0FC0">
        <w:rPr>
          <w:rFonts w:ascii="Times New Roman" w:hAnsi="Times New Roman" w:cs="Times New Roman"/>
          <w:sz w:val="24"/>
          <w:szCs w:val="24"/>
          <w:lang w:val="sr-Cyrl-RS"/>
        </w:rPr>
        <w:t>“</w:t>
      </w:r>
      <w:r w:rsidR="00C409CD" w:rsidRPr="00606717">
        <w:rPr>
          <w:rFonts w:ascii="Times New Roman" w:hAnsi="Times New Roman" w:cs="Times New Roman"/>
          <w:sz w:val="24"/>
          <w:szCs w:val="24"/>
          <w:lang w:val="sr-Cyrl-RS"/>
        </w:rPr>
        <w:t xml:space="preserve"> а</w:t>
      </w:r>
      <w:r w:rsidR="005A0FC0">
        <w:rPr>
          <w:rFonts w:ascii="Times New Roman" w:hAnsi="Times New Roman" w:cs="Times New Roman"/>
          <w:sz w:val="24"/>
          <w:szCs w:val="24"/>
          <w:lang w:val="sr-Cyrl-RS"/>
        </w:rPr>
        <w:t>.</w:t>
      </w:r>
      <w:r w:rsidR="00C409CD" w:rsidRPr="00606717">
        <w:rPr>
          <w:rFonts w:ascii="Times New Roman" w:hAnsi="Times New Roman" w:cs="Times New Roman"/>
          <w:sz w:val="24"/>
          <w:szCs w:val="24"/>
          <w:lang w:val="sr-Cyrl-RS"/>
        </w:rPr>
        <w:t>д</w:t>
      </w:r>
      <w:r w:rsidR="005A0FC0">
        <w:rPr>
          <w:rFonts w:ascii="Times New Roman" w:hAnsi="Times New Roman" w:cs="Times New Roman"/>
          <w:sz w:val="24"/>
          <w:szCs w:val="24"/>
          <w:lang w:val="sr-Cyrl-RS"/>
        </w:rPr>
        <w:t>.</w:t>
      </w:r>
      <w:r w:rsidR="00434BB7" w:rsidRPr="00606717">
        <w:rPr>
          <w:rFonts w:ascii="Times New Roman" w:hAnsi="Times New Roman" w:cs="Times New Roman"/>
          <w:sz w:val="24"/>
          <w:szCs w:val="24"/>
          <w:lang w:val="sr-Cyrl-RS"/>
        </w:rPr>
        <w:t>,  Влада Републике Србије обавестила је Републички фонд за пензијско и инвалидско осигурање</w:t>
      </w:r>
      <w:r w:rsidR="00606717">
        <w:rPr>
          <w:rStyle w:val="FootnoteReference"/>
          <w:rFonts w:ascii="Times New Roman" w:hAnsi="Times New Roman" w:cs="Times New Roman"/>
          <w:sz w:val="24"/>
          <w:szCs w:val="24"/>
          <w:lang w:val="sr-Cyrl-RS"/>
        </w:rPr>
        <w:footnoteReference w:id="16"/>
      </w:r>
      <w:r w:rsidR="00434BB7" w:rsidRPr="00606717">
        <w:rPr>
          <w:rFonts w:ascii="Times New Roman" w:hAnsi="Times New Roman" w:cs="Times New Roman"/>
          <w:sz w:val="24"/>
          <w:szCs w:val="24"/>
          <w:lang w:val="sr-Cyrl-RS"/>
        </w:rPr>
        <w:t xml:space="preserve"> да је</w:t>
      </w:r>
      <w:r w:rsidR="005E7836" w:rsidRPr="00606717">
        <w:rPr>
          <w:rFonts w:ascii="Times New Roman" w:hAnsi="Times New Roman" w:cs="Times New Roman"/>
          <w:sz w:val="24"/>
          <w:szCs w:val="24"/>
          <w:lang w:val="sr-Cyrl-RS"/>
        </w:rPr>
        <w:t xml:space="preserve"> на основу одељка </w:t>
      </w:r>
      <w:r w:rsidR="005E7836" w:rsidRPr="00606717">
        <w:rPr>
          <w:rFonts w:ascii="Times New Roman" w:hAnsi="Times New Roman" w:cs="Times New Roman"/>
          <w:sz w:val="24"/>
          <w:szCs w:val="24"/>
        </w:rPr>
        <w:t>II</w:t>
      </w:r>
      <w:r w:rsidR="00E20EA5" w:rsidRPr="00606717">
        <w:rPr>
          <w:rFonts w:ascii="Times New Roman" w:hAnsi="Times New Roman" w:cs="Times New Roman"/>
          <w:sz w:val="24"/>
          <w:szCs w:val="24"/>
          <w:lang w:val="sr-Cyrl-RS"/>
        </w:rPr>
        <w:t xml:space="preserve"> тачке 1. Процедуре о повезивању стажа осигурање запосленима и бившим запосленим у субјектима приватизације и предуз</w:t>
      </w:r>
      <w:r w:rsidR="001E2498" w:rsidRPr="00606717">
        <w:rPr>
          <w:rFonts w:ascii="Times New Roman" w:hAnsi="Times New Roman" w:cs="Times New Roman"/>
          <w:sz w:val="24"/>
          <w:szCs w:val="24"/>
          <w:lang w:val="sr-Cyrl-RS"/>
        </w:rPr>
        <w:t xml:space="preserve">ећима </w:t>
      </w:r>
      <w:r w:rsidR="00E20EA5" w:rsidRPr="00606717">
        <w:rPr>
          <w:rFonts w:ascii="Times New Roman" w:hAnsi="Times New Roman" w:cs="Times New Roman"/>
          <w:sz w:val="24"/>
          <w:szCs w:val="24"/>
          <w:lang w:val="sr-Cyrl-RS"/>
        </w:rPr>
        <w:t>за професи</w:t>
      </w:r>
      <w:r w:rsidR="005A0FC0">
        <w:rPr>
          <w:rFonts w:ascii="Times New Roman" w:hAnsi="Times New Roman" w:cs="Times New Roman"/>
          <w:sz w:val="24"/>
          <w:szCs w:val="24"/>
          <w:lang w:val="sr-Cyrl-RS"/>
        </w:rPr>
        <w:t>о</w:t>
      </w:r>
      <w:r w:rsidR="00E20EA5" w:rsidRPr="00606717">
        <w:rPr>
          <w:rFonts w:ascii="Times New Roman" w:hAnsi="Times New Roman" w:cs="Times New Roman"/>
          <w:sz w:val="24"/>
          <w:szCs w:val="24"/>
          <w:lang w:val="sr-Cyrl-RS"/>
        </w:rPr>
        <w:t>налну рехабилитац</w:t>
      </w:r>
      <w:r w:rsidR="005A0FC0">
        <w:rPr>
          <w:rFonts w:ascii="Times New Roman" w:hAnsi="Times New Roman" w:cs="Times New Roman"/>
          <w:sz w:val="24"/>
          <w:szCs w:val="24"/>
          <w:lang w:val="sr-Cyrl-RS"/>
        </w:rPr>
        <w:t>иј</w:t>
      </w:r>
      <w:r w:rsidR="00E20EA5" w:rsidRPr="00606717">
        <w:rPr>
          <w:rFonts w:ascii="Times New Roman" w:hAnsi="Times New Roman" w:cs="Times New Roman"/>
          <w:sz w:val="24"/>
          <w:szCs w:val="24"/>
          <w:lang w:val="sr-Cyrl-RS"/>
        </w:rPr>
        <w:t>у и запошљавање особа са инвалид</w:t>
      </w:r>
      <w:r w:rsidR="001E2498" w:rsidRPr="00606717">
        <w:rPr>
          <w:rFonts w:ascii="Times New Roman" w:hAnsi="Times New Roman" w:cs="Times New Roman"/>
          <w:sz w:val="24"/>
          <w:szCs w:val="24"/>
          <w:lang w:val="sr-Cyrl-RS"/>
        </w:rPr>
        <w:t>итетом</w:t>
      </w:r>
      <w:r w:rsidR="00E20EA5" w:rsidRPr="00606717">
        <w:rPr>
          <w:rFonts w:ascii="Times New Roman" w:hAnsi="Times New Roman" w:cs="Times New Roman"/>
          <w:sz w:val="24"/>
          <w:szCs w:val="24"/>
          <w:lang w:val="sr-Cyrl-RS"/>
        </w:rPr>
        <w:t xml:space="preserve"> који не могу да оств</w:t>
      </w:r>
      <w:r w:rsidR="001E2498" w:rsidRPr="00606717">
        <w:rPr>
          <w:rFonts w:ascii="Times New Roman" w:hAnsi="Times New Roman" w:cs="Times New Roman"/>
          <w:sz w:val="24"/>
          <w:szCs w:val="24"/>
          <w:lang w:val="sr-Cyrl-RS"/>
        </w:rPr>
        <w:t xml:space="preserve">аре </w:t>
      </w:r>
      <w:r w:rsidR="00E20EA5" w:rsidRPr="00606717">
        <w:rPr>
          <w:rFonts w:ascii="Times New Roman" w:hAnsi="Times New Roman" w:cs="Times New Roman"/>
          <w:sz w:val="24"/>
          <w:szCs w:val="24"/>
          <w:lang w:val="sr-Cyrl-RS"/>
        </w:rPr>
        <w:t>право на пен</w:t>
      </w:r>
      <w:r w:rsidR="00AF578A" w:rsidRPr="00606717">
        <w:rPr>
          <w:rFonts w:ascii="Times New Roman" w:hAnsi="Times New Roman" w:cs="Times New Roman"/>
          <w:sz w:val="24"/>
          <w:szCs w:val="24"/>
          <w:lang w:val="sr-Cyrl-RS"/>
        </w:rPr>
        <w:t>з</w:t>
      </w:r>
      <w:r w:rsidR="00E20EA5" w:rsidRPr="00606717">
        <w:rPr>
          <w:rFonts w:ascii="Times New Roman" w:hAnsi="Times New Roman" w:cs="Times New Roman"/>
          <w:sz w:val="24"/>
          <w:szCs w:val="24"/>
          <w:lang w:val="sr-Cyrl-RS"/>
        </w:rPr>
        <w:t xml:space="preserve">ије, донела </w:t>
      </w:r>
      <w:r w:rsidR="005E7836" w:rsidRPr="00606717">
        <w:rPr>
          <w:rFonts w:ascii="Times New Roman" w:hAnsi="Times New Roman" w:cs="Times New Roman"/>
          <w:sz w:val="24"/>
          <w:szCs w:val="24"/>
          <w:lang w:val="sr-Cyrl-RS"/>
        </w:rPr>
        <w:lastRenderedPageBreak/>
        <w:t>Закључ</w:t>
      </w:r>
      <w:r w:rsidR="00E20EA5" w:rsidRPr="00606717">
        <w:rPr>
          <w:rFonts w:ascii="Times New Roman" w:hAnsi="Times New Roman" w:cs="Times New Roman"/>
          <w:sz w:val="24"/>
          <w:szCs w:val="24"/>
          <w:lang w:val="sr-Cyrl-RS"/>
        </w:rPr>
        <w:t xml:space="preserve">ак </w:t>
      </w:r>
      <w:r w:rsidR="005E7836" w:rsidRPr="00606717">
        <w:rPr>
          <w:rFonts w:ascii="Times New Roman" w:hAnsi="Times New Roman" w:cs="Times New Roman"/>
          <w:sz w:val="24"/>
          <w:szCs w:val="24"/>
          <w:lang w:val="sr-Cyrl-RS"/>
        </w:rPr>
        <w:t>05 бр.113-2312/21 од 18.03.2021</w:t>
      </w:r>
      <w:r w:rsidR="005A0FC0">
        <w:rPr>
          <w:rFonts w:ascii="Times New Roman" w:hAnsi="Times New Roman" w:cs="Times New Roman"/>
          <w:sz w:val="24"/>
          <w:szCs w:val="24"/>
          <w:lang w:val="sr-Cyrl-RS"/>
        </w:rPr>
        <w:t>.</w:t>
      </w:r>
      <w:r w:rsidR="005E7836" w:rsidRPr="00606717">
        <w:rPr>
          <w:rFonts w:ascii="Times New Roman" w:hAnsi="Times New Roman" w:cs="Times New Roman"/>
          <w:sz w:val="24"/>
          <w:szCs w:val="24"/>
          <w:lang w:val="sr-Cyrl-RS"/>
        </w:rPr>
        <w:t xml:space="preserve"> године </w:t>
      </w:r>
      <w:r w:rsidR="00E20EA5" w:rsidRPr="00606717">
        <w:rPr>
          <w:rFonts w:ascii="Times New Roman" w:hAnsi="Times New Roman" w:cs="Times New Roman"/>
          <w:sz w:val="24"/>
          <w:szCs w:val="24"/>
          <w:lang w:val="sr-Cyrl-RS"/>
        </w:rPr>
        <w:t>о давању</w:t>
      </w:r>
      <w:r w:rsidR="005E7836" w:rsidRPr="00606717">
        <w:rPr>
          <w:rFonts w:ascii="Times New Roman" w:hAnsi="Times New Roman" w:cs="Times New Roman"/>
          <w:sz w:val="24"/>
          <w:szCs w:val="24"/>
          <w:lang w:val="sr-Cyrl-RS"/>
        </w:rPr>
        <w:t xml:space="preserve"> сагласнос</w:t>
      </w:r>
      <w:r w:rsidR="00E20EA5" w:rsidRPr="00606717">
        <w:rPr>
          <w:rFonts w:ascii="Times New Roman" w:hAnsi="Times New Roman" w:cs="Times New Roman"/>
          <w:sz w:val="24"/>
          <w:szCs w:val="24"/>
          <w:lang w:val="sr-Cyrl-RS"/>
        </w:rPr>
        <w:t>и</w:t>
      </w:r>
      <w:r w:rsidR="005E7836" w:rsidRPr="00606717">
        <w:rPr>
          <w:rFonts w:ascii="Times New Roman" w:hAnsi="Times New Roman" w:cs="Times New Roman"/>
          <w:sz w:val="24"/>
          <w:szCs w:val="24"/>
          <w:lang w:val="sr-Cyrl-RS"/>
        </w:rPr>
        <w:t xml:space="preserve"> да се појединим категоријама запослених и бивших запослених повеже стаж</w:t>
      </w:r>
      <w:r w:rsidR="001528FC" w:rsidRPr="00606717">
        <w:rPr>
          <w:rFonts w:ascii="Times New Roman" w:hAnsi="Times New Roman" w:cs="Times New Roman"/>
          <w:sz w:val="24"/>
          <w:szCs w:val="24"/>
          <w:lang w:val="sr-Cyrl-RS"/>
        </w:rPr>
        <w:t xml:space="preserve"> у субјектима приватизације који с</w:t>
      </w:r>
      <w:r w:rsidR="005A0FC0">
        <w:rPr>
          <w:rFonts w:ascii="Times New Roman" w:hAnsi="Times New Roman" w:cs="Times New Roman"/>
          <w:sz w:val="24"/>
          <w:szCs w:val="24"/>
          <w:lang w:val="sr-Cyrl-RS"/>
        </w:rPr>
        <w:t>е</w:t>
      </w:r>
      <w:r w:rsidR="001528FC" w:rsidRPr="00606717">
        <w:rPr>
          <w:rFonts w:ascii="Times New Roman" w:hAnsi="Times New Roman" w:cs="Times New Roman"/>
          <w:sz w:val="24"/>
          <w:szCs w:val="24"/>
          <w:lang w:val="sr-Cyrl-RS"/>
        </w:rPr>
        <w:t xml:space="preserve"> на дан 31.12.2020</w:t>
      </w:r>
      <w:r w:rsidR="005A0FC0">
        <w:rPr>
          <w:rFonts w:ascii="Times New Roman" w:hAnsi="Times New Roman" w:cs="Times New Roman"/>
          <w:sz w:val="24"/>
          <w:szCs w:val="24"/>
          <w:lang w:val="sr-Cyrl-RS"/>
        </w:rPr>
        <w:t>.</w:t>
      </w:r>
      <w:r w:rsidR="001528FC" w:rsidRPr="00606717">
        <w:rPr>
          <w:rFonts w:ascii="Times New Roman" w:hAnsi="Times New Roman" w:cs="Times New Roman"/>
          <w:sz w:val="24"/>
          <w:szCs w:val="24"/>
          <w:lang w:val="sr-Cyrl-RS"/>
        </w:rPr>
        <w:t xml:space="preserve"> године нал</w:t>
      </w:r>
      <w:r w:rsidR="001E2498" w:rsidRPr="00606717">
        <w:rPr>
          <w:rFonts w:ascii="Times New Roman" w:hAnsi="Times New Roman" w:cs="Times New Roman"/>
          <w:sz w:val="24"/>
          <w:szCs w:val="24"/>
          <w:lang w:val="sr-Cyrl-RS"/>
        </w:rPr>
        <w:t>а</w:t>
      </w:r>
      <w:r w:rsidR="001528FC" w:rsidRPr="00606717">
        <w:rPr>
          <w:rFonts w:ascii="Times New Roman" w:hAnsi="Times New Roman" w:cs="Times New Roman"/>
          <w:sz w:val="24"/>
          <w:szCs w:val="24"/>
          <w:lang w:val="sr-Cyrl-RS"/>
        </w:rPr>
        <w:t>зе у поступку приватизације.</w:t>
      </w:r>
      <w:r w:rsidR="00131268" w:rsidRPr="00606717">
        <w:rPr>
          <w:rFonts w:ascii="Times New Roman" w:hAnsi="Times New Roman" w:cs="Times New Roman"/>
          <w:sz w:val="24"/>
          <w:szCs w:val="24"/>
          <w:lang w:val="sr-Cyrl-RS"/>
        </w:rPr>
        <w:tab/>
      </w:r>
      <w:r w:rsidR="00131268" w:rsidRPr="00610346">
        <w:rPr>
          <w:lang w:val="sr-Cyrl-RS"/>
        </w:rPr>
        <w:tab/>
      </w:r>
      <w:r w:rsidR="00131268" w:rsidRPr="00610346">
        <w:rPr>
          <w:lang w:val="sr-Cyrl-RS"/>
        </w:rPr>
        <w:tab/>
      </w:r>
      <w:r w:rsidR="00131268" w:rsidRPr="00610346">
        <w:rPr>
          <w:lang w:val="sr-Cyrl-RS"/>
        </w:rPr>
        <w:tab/>
        <w:t xml:space="preserve">     </w:t>
      </w:r>
      <w:r w:rsidR="00C409CD" w:rsidRPr="00610346">
        <w:rPr>
          <w:lang w:val="sr-Cyrl-RS"/>
        </w:rPr>
        <w:t xml:space="preserve"> </w:t>
      </w:r>
      <w:bookmarkStart w:id="20" w:name="_Hlk90642705"/>
    </w:p>
    <w:bookmarkEnd w:id="20"/>
    <w:p w14:paraId="525FD421" w14:textId="022FD7A1" w:rsidR="00891786" w:rsidRPr="00891786" w:rsidRDefault="008D18D3" w:rsidP="00891786">
      <w:pPr>
        <w:pStyle w:val="NoSpacing"/>
        <w:ind w:firstLine="720"/>
        <w:jc w:val="both"/>
        <w:rPr>
          <w:rFonts w:ascii="Times New Roman" w:hAnsi="Times New Roman" w:cs="Times New Roman"/>
          <w:sz w:val="24"/>
          <w:szCs w:val="24"/>
          <w:lang w:val="sr-Cyrl-RS"/>
        </w:rPr>
      </w:pPr>
      <w:r w:rsidRPr="00891786">
        <w:rPr>
          <w:rFonts w:ascii="Times New Roman" w:hAnsi="Times New Roman" w:cs="Times New Roman"/>
          <w:sz w:val="24"/>
          <w:szCs w:val="24"/>
          <w:lang w:val="sr-Cyrl-RS"/>
        </w:rPr>
        <w:t>Поменутим Закључком Владе Републике Србије обухваћено је 79. субјеката приватизације, укључујући и Инс</w:t>
      </w:r>
      <w:r w:rsidR="00095394">
        <w:rPr>
          <w:rFonts w:ascii="Times New Roman" w:hAnsi="Times New Roman" w:cs="Times New Roman"/>
          <w:sz w:val="24"/>
          <w:szCs w:val="24"/>
          <w:lang w:val="sr-Cyrl-RS"/>
        </w:rPr>
        <w:t>т</w:t>
      </w:r>
      <w:r w:rsidRPr="00891786">
        <w:rPr>
          <w:rFonts w:ascii="Times New Roman" w:hAnsi="Times New Roman" w:cs="Times New Roman"/>
          <w:sz w:val="24"/>
          <w:szCs w:val="24"/>
          <w:lang w:val="sr-Cyrl-RS"/>
        </w:rPr>
        <w:t xml:space="preserve">итут за водопривреду </w:t>
      </w:r>
      <w:r w:rsidR="005A0FC0">
        <w:rPr>
          <w:rFonts w:ascii="Times New Roman" w:hAnsi="Times New Roman" w:cs="Times New Roman"/>
          <w:sz w:val="24"/>
          <w:szCs w:val="24"/>
          <w:lang w:val="sr-Cyrl-RS"/>
        </w:rPr>
        <w:t>„</w:t>
      </w:r>
      <w:r w:rsidRPr="00891786">
        <w:rPr>
          <w:rFonts w:ascii="Times New Roman" w:hAnsi="Times New Roman" w:cs="Times New Roman"/>
          <w:sz w:val="24"/>
          <w:szCs w:val="24"/>
          <w:lang w:val="sr-Cyrl-RS"/>
        </w:rPr>
        <w:t>Јарослав Черни</w:t>
      </w:r>
      <w:r w:rsidR="005A0FC0">
        <w:rPr>
          <w:rFonts w:ascii="Times New Roman" w:hAnsi="Times New Roman" w:cs="Times New Roman"/>
          <w:sz w:val="24"/>
          <w:szCs w:val="24"/>
          <w:lang w:val="sr-Cyrl-RS"/>
        </w:rPr>
        <w:t>“</w:t>
      </w:r>
      <w:r w:rsidRPr="00891786">
        <w:rPr>
          <w:rFonts w:ascii="Times New Roman" w:hAnsi="Times New Roman" w:cs="Times New Roman"/>
          <w:sz w:val="24"/>
          <w:szCs w:val="24"/>
          <w:lang w:val="sr-Cyrl-RS"/>
        </w:rPr>
        <w:t xml:space="preserve"> а.д</w:t>
      </w:r>
      <w:r w:rsidR="005A0FC0">
        <w:rPr>
          <w:rFonts w:ascii="Times New Roman" w:hAnsi="Times New Roman" w:cs="Times New Roman"/>
          <w:sz w:val="24"/>
          <w:szCs w:val="24"/>
          <w:lang w:val="sr-Cyrl-RS"/>
        </w:rPr>
        <w:t>.</w:t>
      </w:r>
      <w:r w:rsidRPr="00891786">
        <w:rPr>
          <w:rFonts w:ascii="Times New Roman" w:hAnsi="Times New Roman" w:cs="Times New Roman"/>
          <w:sz w:val="24"/>
          <w:szCs w:val="24"/>
          <w:lang w:val="sr-Cyrl-RS"/>
        </w:rPr>
        <w:t xml:space="preserve"> Београд</w:t>
      </w:r>
      <w:r w:rsidR="00891786" w:rsidRPr="00891786">
        <w:rPr>
          <w:rFonts w:ascii="Times New Roman" w:hAnsi="Times New Roman" w:cs="Times New Roman"/>
          <w:sz w:val="24"/>
          <w:szCs w:val="24"/>
          <w:lang w:val="sr-Cyrl-RS"/>
        </w:rPr>
        <w:t>,</w:t>
      </w:r>
      <w:r w:rsidR="00891786">
        <w:rPr>
          <w:rFonts w:ascii="Times New Roman" w:hAnsi="Times New Roman" w:cs="Times New Roman"/>
          <w:sz w:val="24"/>
          <w:szCs w:val="24"/>
          <w:lang w:val="sr-Cyrl-RS"/>
        </w:rPr>
        <w:t xml:space="preserve"> </w:t>
      </w:r>
      <w:r w:rsidR="00E412A7">
        <w:rPr>
          <w:rFonts w:ascii="Times New Roman" w:hAnsi="Times New Roman" w:cs="Times New Roman"/>
          <w:sz w:val="24"/>
          <w:szCs w:val="24"/>
          <w:lang w:val="sr-Cyrl-RS"/>
        </w:rPr>
        <w:t>Министарство привреде започело</w:t>
      </w:r>
      <w:r w:rsidR="004C6AAC" w:rsidRPr="00891786">
        <w:rPr>
          <w:rFonts w:ascii="Times New Roman" w:hAnsi="Times New Roman" w:cs="Times New Roman"/>
          <w:sz w:val="24"/>
          <w:szCs w:val="24"/>
          <w:lang w:val="sr-Cyrl-RS"/>
        </w:rPr>
        <w:t xml:space="preserve"> је</w:t>
      </w:r>
      <w:r w:rsidR="00E412A7">
        <w:rPr>
          <w:rFonts w:ascii="Times New Roman" w:hAnsi="Times New Roman" w:cs="Times New Roman"/>
          <w:sz w:val="24"/>
          <w:szCs w:val="24"/>
          <w:lang w:val="sr-Cyrl-RS"/>
        </w:rPr>
        <w:t xml:space="preserve"> поступак</w:t>
      </w:r>
      <w:r w:rsidR="004C6AAC" w:rsidRPr="00891786">
        <w:rPr>
          <w:rFonts w:ascii="Times New Roman" w:hAnsi="Times New Roman" w:cs="Times New Roman"/>
          <w:sz w:val="24"/>
          <w:szCs w:val="24"/>
          <w:lang w:val="sr-Cyrl-RS"/>
        </w:rPr>
        <w:t xml:space="preserve"> п</w:t>
      </w:r>
      <w:r w:rsidR="00E412A7">
        <w:rPr>
          <w:rFonts w:ascii="Times New Roman" w:hAnsi="Times New Roman" w:cs="Times New Roman"/>
          <w:sz w:val="24"/>
          <w:szCs w:val="24"/>
          <w:lang w:val="sr-Cyrl-RS"/>
        </w:rPr>
        <w:t>риватизације</w:t>
      </w:r>
      <w:r w:rsidR="001E2498" w:rsidRPr="00891786">
        <w:rPr>
          <w:rFonts w:ascii="Times New Roman" w:hAnsi="Times New Roman" w:cs="Times New Roman"/>
          <w:sz w:val="24"/>
          <w:szCs w:val="24"/>
          <w:lang w:val="sr-Cyrl-RS"/>
        </w:rPr>
        <w:t xml:space="preserve"> </w:t>
      </w:r>
      <w:r w:rsidR="004C6AAC" w:rsidRPr="00891786">
        <w:rPr>
          <w:rFonts w:ascii="Times New Roman" w:hAnsi="Times New Roman" w:cs="Times New Roman"/>
          <w:sz w:val="24"/>
          <w:szCs w:val="24"/>
          <w:lang w:val="sr-Cyrl-RS"/>
        </w:rPr>
        <w:t>Инстит</w:t>
      </w:r>
      <w:r w:rsidR="00986AB9" w:rsidRPr="00891786">
        <w:rPr>
          <w:rFonts w:ascii="Times New Roman" w:hAnsi="Times New Roman" w:cs="Times New Roman"/>
          <w:sz w:val="24"/>
          <w:szCs w:val="24"/>
          <w:lang w:val="sr-Cyrl-RS"/>
        </w:rPr>
        <w:t>ута</w:t>
      </w:r>
      <w:r w:rsidR="001E2498" w:rsidRPr="00891786">
        <w:rPr>
          <w:rFonts w:ascii="Times New Roman" w:hAnsi="Times New Roman" w:cs="Times New Roman"/>
          <w:sz w:val="24"/>
          <w:szCs w:val="24"/>
          <w:lang w:val="sr-Cyrl-RS"/>
        </w:rPr>
        <w:t xml:space="preserve"> за водопривреду </w:t>
      </w:r>
      <w:r w:rsidR="005A0FC0">
        <w:rPr>
          <w:rFonts w:ascii="Times New Roman" w:hAnsi="Times New Roman" w:cs="Times New Roman"/>
          <w:sz w:val="24"/>
          <w:szCs w:val="24"/>
          <w:lang w:val="sr-Cyrl-RS"/>
        </w:rPr>
        <w:t>„</w:t>
      </w:r>
      <w:r w:rsidR="001E2498" w:rsidRPr="00891786">
        <w:rPr>
          <w:rFonts w:ascii="Times New Roman" w:hAnsi="Times New Roman" w:cs="Times New Roman"/>
          <w:sz w:val="24"/>
          <w:szCs w:val="24"/>
          <w:lang w:val="sr-Cyrl-RS"/>
        </w:rPr>
        <w:t>Јаросл</w:t>
      </w:r>
      <w:r w:rsidR="00095394">
        <w:rPr>
          <w:rFonts w:ascii="Times New Roman" w:hAnsi="Times New Roman" w:cs="Times New Roman"/>
          <w:sz w:val="24"/>
          <w:szCs w:val="24"/>
          <w:lang w:val="sr-Cyrl-RS"/>
        </w:rPr>
        <w:t>а</w:t>
      </w:r>
      <w:r w:rsidR="001E2498" w:rsidRPr="00891786">
        <w:rPr>
          <w:rFonts w:ascii="Times New Roman" w:hAnsi="Times New Roman" w:cs="Times New Roman"/>
          <w:sz w:val="24"/>
          <w:szCs w:val="24"/>
          <w:lang w:val="sr-Cyrl-RS"/>
        </w:rPr>
        <w:t>в Черни</w:t>
      </w:r>
      <w:r w:rsidR="005A0FC0">
        <w:rPr>
          <w:rFonts w:ascii="Times New Roman" w:hAnsi="Times New Roman" w:cs="Times New Roman"/>
          <w:sz w:val="24"/>
          <w:szCs w:val="24"/>
          <w:lang w:val="sr-Cyrl-RS"/>
        </w:rPr>
        <w:t>“</w:t>
      </w:r>
      <w:r w:rsidR="00F92DED" w:rsidRPr="00891786">
        <w:rPr>
          <w:rFonts w:ascii="Times New Roman" w:hAnsi="Times New Roman" w:cs="Times New Roman"/>
          <w:sz w:val="24"/>
          <w:szCs w:val="24"/>
          <w:lang w:val="sr-Cyrl-RS"/>
        </w:rPr>
        <w:t xml:space="preserve"> а</w:t>
      </w:r>
      <w:r w:rsidR="005A0FC0">
        <w:rPr>
          <w:rFonts w:ascii="Times New Roman" w:hAnsi="Times New Roman" w:cs="Times New Roman"/>
          <w:sz w:val="24"/>
          <w:szCs w:val="24"/>
          <w:lang w:val="sr-Cyrl-RS"/>
        </w:rPr>
        <w:t>.</w:t>
      </w:r>
      <w:r w:rsidR="00F92DED" w:rsidRPr="00891786">
        <w:rPr>
          <w:rFonts w:ascii="Times New Roman" w:hAnsi="Times New Roman" w:cs="Times New Roman"/>
          <w:sz w:val="24"/>
          <w:szCs w:val="24"/>
          <w:lang w:val="sr-Cyrl-RS"/>
        </w:rPr>
        <w:t>д</w:t>
      </w:r>
      <w:r w:rsidR="005A0FC0">
        <w:rPr>
          <w:rFonts w:ascii="Times New Roman" w:hAnsi="Times New Roman" w:cs="Times New Roman"/>
          <w:sz w:val="24"/>
          <w:szCs w:val="24"/>
          <w:lang w:val="sr-Cyrl-RS"/>
        </w:rPr>
        <w:t>.</w:t>
      </w:r>
      <w:r w:rsidR="00F92DED" w:rsidRPr="00891786">
        <w:rPr>
          <w:rFonts w:ascii="Times New Roman" w:hAnsi="Times New Roman" w:cs="Times New Roman"/>
          <w:sz w:val="24"/>
          <w:szCs w:val="24"/>
          <w:lang w:val="sr-Cyrl-RS"/>
        </w:rPr>
        <w:t xml:space="preserve"> Београад</w:t>
      </w:r>
      <w:r w:rsidR="004C6AAC" w:rsidRPr="00891786">
        <w:rPr>
          <w:rFonts w:ascii="Times New Roman" w:hAnsi="Times New Roman" w:cs="Times New Roman"/>
          <w:sz w:val="24"/>
          <w:szCs w:val="24"/>
          <w:lang w:val="sr-Cyrl-RS"/>
        </w:rPr>
        <w:t xml:space="preserve"> </w:t>
      </w:r>
      <w:r w:rsidR="00F92DED" w:rsidRPr="00891786">
        <w:rPr>
          <w:rFonts w:ascii="Times New Roman" w:hAnsi="Times New Roman" w:cs="Times New Roman"/>
          <w:sz w:val="24"/>
          <w:szCs w:val="24"/>
          <w:lang w:val="sr-Cyrl-RS"/>
        </w:rPr>
        <w:t>0</w:t>
      </w:r>
      <w:r w:rsidR="004C6AAC" w:rsidRPr="00891786">
        <w:rPr>
          <w:rFonts w:ascii="Times New Roman" w:hAnsi="Times New Roman" w:cs="Times New Roman"/>
          <w:sz w:val="24"/>
          <w:szCs w:val="24"/>
          <w:lang w:val="sr-Cyrl-RS"/>
        </w:rPr>
        <w:t>1.10.2021</w:t>
      </w:r>
      <w:r w:rsidR="005A0FC0">
        <w:rPr>
          <w:rFonts w:ascii="Times New Roman" w:hAnsi="Times New Roman" w:cs="Times New Roman"/>
          <w:sz w:val="24"/>
          <w:szCs w:val="24"/>
          <w:lang w:val="sr-Cyrl-RS"/>
        </w:rPr>
        <w:t>.</w:t>
      </w:r>
      <w:r w:rsidR="004C6AAC" w:rsidRPr="00891786">
        <w:rPr>
          <w:rFonts w:ascii="Times New Roman" w:hAnsi="Times New Roman" w:cs="Times New Roman"/>
          <w:sz w:val="24"/>
          <w:szCs w:val="24"/>
          <w:lang w:val="sr-Cyrl-RS"/>
        </w:rPr>
        <w:t xml:space="preserve"> године</w:t>
      </w:r>
      <w:r w:rsidR="00891786" w:rsidRPr="00891786">
        <w:rPr>
          <w:rFonts w:ascii="Times New Roman" w:hAnsi="Times New Roman" w:cs="Times New Roman"/>
          <w:sz w:val="24"/>
          <w:szCs w:val="24"/>
          <w:lang w:val="sr-Cyrl-RS"/>
        </w:rPr>
        <w:t>,</w:t>
      </w:r>
      <w:r w:rsidR="00891786" w:rsidRPr="00891786">
        <w:rPr>
          <w:rStyle w:val="FootnoteReference"/>
          <w:rFonts w:ascii="Times New Roman" w:hAnsi="Times New Roman" w:cs="Times New Roman"/>
          <w:sz w:val="24"/>
          <w:szCs w:val="24"/>
          <w:lang w:val="sr-Cyrl-RS"/>
        </w:rPr>
        <w:footnoteReference w:id="17"/>
      </w:r>
      <w:r w:rsidR="001E2498" w:rsidRPr="00891786">
        <w:rPr>
          <w:rFonts w:ascii="Times New Roman" w:hAnsi="Times New Roman" w:cs="Times New Roman"/>
          <w:b/>
          <w:bCs/>
          <w:sz w:val="24"/>
          <w:szCs w:val="24"/>
          <w:lang w:val="sr-Cyrl-RS"/>
        </w:rPr>
        <w:t xml:space="preserve"> </w:t>
      </w:r>
      <w:r w:rsidR="001E2498" w:rsidRPr="00891786">
        <w:rPr>
          <w:rFonts w:ascii="Times New Roman" w:hAnsi="Times New Roman" w:cs="Times New Roman"/>
          <w:sz w:val="24"/>
          <w:szCs w:val="24"/>
          <w:lang w:val="sr-Cyrl-RS"/>
        </w:rPr>
        <w:t xml:space="preserve">наводећи да </w:t>
      </w:r>
      <w:r w:rsidR="004C6AAC" w:rsidRPr="00891786">
        <w:rPr>
          <w:rFonts w:ascii="Times New Roman" w:hAnsi="Times New Roman" w:cs="Times New Roman"/>
          <w:sz w:val="24"/>
          <w:szCs w:val="24"/>
          <w:lang w:val="sr-Cyrl-RS"/>
        </w:rPr>
        <w:t>право на учешће у поступку продаје имају домаћа и страна прав</w:t>
      </w:r>
      <w:r w:rsidR="00095394">
        <w:rPr>
          <w:rFonts w:ascii="Times New Roman" w:hAnsi="Times New Roman" w:cs="Times New Roman"/>
          <w:sz w:val="24"/>
          <w:szCs w:val="24"/>
          <w:lang w:val="sr-Cyrl-RS"/>
        </w:rPr>
        <w:t>н</w:t>
      </w:r>
      <w:r w:rsidR="004C6AAC" w:rsidRPr="00891786">
        <w:rPr>
          <w:rFonts w:ascii="Times New Roman" w:hAnsi="Times New Roman" w:cs="Times New Roman"/>
          <w:sz w:val="24"/>
          <w:szCs w:val="24"/>
          <w:lang w:val="sr-Cyrl-RS"/>
        </w:rPr>
        <w:t>а лица која испуњавају квали</w:t>
      </w:r>
      <w:r w:rsidR="005A0FC0">
        <w:rPr>
          <w:rFonts w:ascii="Times New Roman" w:hAnsi="Times New Roman" w:cs="Times New Roman"/>
          <w:sz w:val="24"/>
          <w:szCs w:val="24"/>
          <w:lang w:val="sr-Cyrl-RS"/>
        </w:rPr>
        <w:t>фи</w:t>
      </w:r>
      <w:r w:rsidR="004C6AAC" w:rsidRPr="00891786">
        <w:rPr>
          <w:rFonts w:ascii="Times New Roman" w:hAnsi="Times New Roman" w:cs="Times New Roman"/>
          <w:sz w:val="24"/>
          <w:szCs w:val="24"/>
          <w:lang w:val="sr-Cyrl-RS"/>
        </w:rPr>
        <w:t>кационе услове</w:t>
      </w:r>
      <w:r w:rsidR="00F95489" w:rsidRPr="00891786">
        <w:rPr>
          <w:rFonts w:ascii="Times New Roman" w:hAnsi="Times New Roman" w:cs="Times New Roman"/>
          <w:sz w:val="24"/>
          <w:szCs w:val="24"/>
          <w:lang w:val="sr-Cyrl-RS"/>
        </w:rPr>
        <w:t xml:space="preserve"> и то да су у</w:t>
      </w:r>
      <w:r w:rsidR="001E2498" w:rsidRPr="00891786">
        <w:rPr>
          <w:rFonts w:ascii="Times New Roman" w:hAnsi="Times New Roman" w:cs="Times New Roman"/>
          <w:sz w:val="24"/>
          <w:szCs w:val="24"/>
          <w:lang w:val="sr-Cyrl-RS"/>
        </w:rPr>
        <w:t xml:space="preserve"> </w:t>
      </w:r>
      <w:r w:rsidR="00F95489" w:rsidRPr="00891786">
        <w:rPr>
          <w:rFonts w:ascii="Times New Roman" w:hAnsi="Times New Roman" w:cs="Times New Roman"/>
          <w:sz w:val="24"/>
          <w:szCs w:val="24"/>
          <w:lang w:val="sr-Cyrl-RS"/>
        </w:rPr>
        <w:t>свакој од последње тр</w:t>
      </w:r>
      <w:r w:rsidR="001E2498" w:rsidRPr="00891786">
        <w:rPr>
          <w:rFonts w:ascii="Times New Roman" w:hAnsi="Times New Roman" w:cs="Times New Roman"/>
          <w:sz w:val="24"/>
          <w:szCs w:val="24"/>
          <w:lang w:val="sr-Cyrl-RS"/>
        </w:rPr>
        <w:t>и</w:t>
      </w:r>
      <w:r w:rsidR="00F95489" w:rsidRPr="00891786">
        <w:rPr>
          <w:rFonts w:ascii="Times New Roman" w:hAnsi="Times New Roman" w:cs="Times New Roman"/>
          <w:sz w:val="24"/>
          <w:szCs w:val="24"/>
          <w:lang w:val="sr-Cyrl-RS"/>
        </w:rPr>
        <w:t xml:space="preserve"> пословне године</w:t>
      </w:r>
      <w:r w:rsidR="005A0FC0">
        <w:rPr>
          <w:rFonts w:ascii="Times New Roman" w:hAnsi="Times New Roman" w:cs="Times New Roman"/>
          <w:sz w:val="24"/>
          <w:szCs w:val="24"/>
          <w:lang w:val="sr-Cyrl-RS"/>
        </w:rPr>
        <w:t>,</w:t>
      </w:r>
      <w:r w:rsidR="00F95489" w:rsidRPr="00891786">
        <w:rPr>
          <w:rFonts w:ascii="Times New Roman" w:hAnsi="Times New Roman" w:cs="Times New Roman"/>
          <w:sz w:val="24"/>
          <w:szCs w:val="24"/>
          <w:lang w:val="sr-Cyrl-RS"/>
        </w:rPr>
        <w:t xml:space="preserve"> </w:t>
      </w:r>
      <w:r w:rsidR="001E2498" w:rsidRPr="00891786">
        <w:rPr>
          <w:rFonts w:ascii="Times New Roman" w:hAnsi="Times New Roman" w:cs="Times New Roman"/>
          <w:sz w:val="24"/>
          <w:szCs w:val="24"/>
          <w:lang w:val="sr-Cyrl-RS"/>
        </w:rPr>
        <w:t>2018</w:t>
      </w:r>
      <w:r w:rsidR="005A0FC0">
        <w:rPr>
          <w:rFonts w:ascii="Times New Roman" w:hAnsi="Times New Roman" w:cs="Times New Roman"/>
          <w:sz w:val="24"/>
          <w:szCs w:val="24"/>
          <w:lang w:val="sr-Cyrl-RS"/>
        </w:rPr>
        <w:t>.</w:t>
      </w:r>
      <w:r w:rsidR="001E2498" w:rsidRPr="00891786">
        <w:rPr>
          <w:rFonts w:ascii="Times New Roman" w:hAnsi="Times New Roman" w:cs="Times New Roman"/>
          <w:sz w:val="24"/>
          <w:szCs w:val="24"/>
          <w:lang w:val="sr-Cyrl-RS"/>
        </w:rPr>
        <w:t>,</w:t>
      </w:r>
      <w:r w:rsidR="0006131D" w:rsidRPr="00891786">
        <w:rPr>
          <w:rFonts w:ascii="Times New Roman" w:hAnsi="Times New Roman" w:cs="Times New Roman"/>
          <w:sz w:val="24"/>
          <w:szCs w:val="24"/>
          <w:lang w:val="sr-Cyrl-RS"/>
        </w:rPr>
        <w:t xml:space="preserve"> </w:t>
      </w:r>
      <w:r w:rsidR="001E2498" w:rsidRPr="00891786">
        <w:rPr>
          <w:rFonts w:ascii="Times New Roman" w:hAnsi="Times New Roman" w:cs="Times New Roman"/>
          <w:sz w:val="24"/>
          <w:szCs w:val="24"/>
          <w:lang w:val="sr-Cyrl-RS"/>
        </w:rPr>
        <w:t>20</w:t>
      </w:r>
      <w:r w:rsidR="00F95489" w:rsidRPr="00891786">
        <w:rPr>
          <w:rFonts w:ascii="Times New Roman" w:hAnsi="Times New Roman" w:cs="Times New Roman"/>
          <w:sz w:val="24"/>
          <w:szCs w:val="24"/>
          <w:lang w:val="sr-Cyrl-RS"/>
        </w:rPr>
        <w:t>19</w:t>
      </w:r>
      <w:r w:rsidR="005A0FC0">
        <w:rPr>
          <w:rFonts w:ascii="Times New Roman" w:hAnsi="Times New Roman" w:cs="Times New Roman"/>
          <w:sz w:val="24"/>
          <w:szCs w:val="24"/>
          <w:lang w:val="sr-Cyrl-RS"/>
        </w:rPr>
        <w:t>.</w:t>
      </w:r>
      <w:r w:rsidR="00AA30A7" w:rsidRPr="00891786">
        <w:rPr>
          <w:rFonts w:ascii="Times New Roman" w:hAnsi="Times New Roman" w:cs="Times New Roman"/>
          <w:sz w:val="24"/>
          <w:szCs w:val="24"/>
          <w:lang w:val="sr-Cyrl-RS"/>
        </w:rPr>
        <w:t xml:space="preserve"> и 2020</w:t>
      </w:r>
      <w:r w:rsidR="005A0FC0">
        <w:rPr>
          <w:rFonts w:ascii="Times New Roman" w:hAnsi="Times New Roman" w:cs="Times New Roman"/>
          <w:sz w:val="24"/>
          <w:szCs w:val="24"/>
          <w:lang w:val="sr-Cyrl-RS"/>
        </w:rPr>
        <w:t>.</w:t>
      </w:r>
      <w:r w:rsidR="00F95489" w:rsidRPr="00891786">
        <w:rPr>
          <w:rFonts w:ascii="Times New Roman" w:hAnsi="Times New Roman" w:cs="Times New Roman"/>
          <w:sz w:val="24"/>
          <w:szCs w:val="24"/>
          <w:lang w:val="sr-Cyrl-RS"/>
        </w:rPr>
        <w:t xml:space="preserve">, остварили приход од најмање тридесет милиона евра и да су у том истом периоду исказали пословни добитак. </w:t>
      </w:r>
      <w:r w:rsidR="00F92DED" w:rsidRPr="00891786">
        <w:rPr>
          <w:rFonts w:ascii="Times New Roman" w:hAnsi="Times New Roman" w:cs="Times New Roman"/>
          <w:sz w:val="24"/>
          <w:szCs w:val="24"/>
          <w:lang w:val="sr-Cyrl-RS"/>
        </w:rPr>
        <w:t xml:space="preserve">       </w:t>
      </w:r>
      <w:r w:rsidR="00891786" w:rsidRPr="00891786">
        <w:rPr>
          <w:rFonts w:ascii="Times New Roman" w:hAnsi="Times New Roman" w:cs="Times New Roman"/>
          <w:sz w:val="24"/>
          <w:szCs w:val="24"/>
          <w:lang w:val="sr-Cyrl-RS"/>
        </w:rPr>
        <w:tab/>
      </w:r>
    </w:p>
    <w:p w14:paraId="6ECBBC91" w14:textId="646DB60E" w:rsidR="00F92DED" w:rsidRPr="00891786" w:rsidRDefault="00F95489" w:rsidP="00891786">
      <w:pPr>
        <w:pStyle w:val="NoSpacing"/>
        <w:ind w:firstLine="720"/>
        <w:jc w:val="both"/>
        <w:rPr>
          <w:rFonts w:ascii="Times New Roman" w:hAnsi="Times New Roman" w:cs="Times New Roman"/>
          <w:sz w:val="24"/>
          <w:szCs w:val="24"/>
          <w:lang w:val="sr-Cyrl-RS"/>
        </w:rPr>
      </w:pPr>
      <w:r w:rsidRPr="00891786">
        <w:rPr>
          <w:rFonts w:ascii="Times New Roman" w:hAnsi="Times New Roman" w:cs="Times New Roman"/>
          <w:sz w:val="24"/>
          <w:szCs w:val="24"/>
          <w:lang w:val="sr-Cyrl-RS"/>
        </w:rPr>
        <w:t>Право на учешће има</w:t>
      </w:r>
      <w:r w:rsidR="00455799" w:rsidRPr="00891786">
        <w:rPr>
          <w:rFonts w:ascii="Times New Roman" w:hAnsi="Times New Roman" w:cs="Times New Roman"/>
          <w:sz w:val="24"/>
          <w:szCs w:val="24"/>
          <w:lang w:val="sr-Cyrl-RS"/>
        </w:rPr>
        <w:t xml:space="preserve">ли су </w:t>
      </w:r>
      <w:r w:rsidR="00E412A7">
        <w:rPr>
          <w:rFonts w:ascii="Times New Roman" w:hAnsi="Times New Roman" w:cs="Times New Roman"/>
          <w:sz w:val="24"/>
          <w:szCs w:val="24"/>
          <w:lang w:val="sr-Cyrl-RS"/>
        </w:rPr>
        <w:t>и конзорцијума</w:t>
      </w:r>
      <w:r w:rsidRPr="00891786">
        <w:rPr>
          <w:rFonts w:ascii="Times New Roman" w:hAnsi="Times New Roman" w:cs="Times New Roman"/>
          <w:sz w:val="24"/>
          <w:szCs w:val="24"/>
          <w:lang w:val="sr-Cyrl-RS"/>
        </w:rPr>
        <w:t xml:space="preserve"> правних лица и правних и физичких лица у којима члан конзорцијума које је правно лице поседу</w:t>
      </w:r>
      <w:r w:rsidR="00F92DED" w:rsidRPr="00891786">
        <w:rPr>
          <w:rFonts w:ascii="Times New Roman" w:hAnsi="Times New Roman" w:cs="Times New Roman"/>
          <w:sz w:val="24"/>
          <w:szCs w:val="24"/>
          <w:lang w:val="sr-Cyrl-RS"/>
        </w:rPr>
        <w:t>ј</w:t>
      </w:r>
      <w:r w:rsidRPr="00891786">
        <w:rPr>
          <w:rFonts w:ascii="Times New Roman" w:hAnsi="Times New Roman" w:cs="Times New Roman"/>
          <w:sz w:val="24"/>
          <w:szCs w:val="24"/>
          <w:lang w:val="sr-Cyrl-RS"/>
        </w:rPr>
        <w:t xml:space="preserve">е више од 50% учешћа у Конзорцијуму. </w:t>
      </w:r>
      <w:r w:rsidR="00455799" w:rsidRPr="00891786">
        <w:rPr>
          <w:rFonts w:ascii="Times New Roman" w:hAnsi="Times New Roman" w:cs="Times New Roman"/>
          <w:sz w:val="24"/>
          <w:szCs w:val="24"/>
          <w:lang w:val="sr-Cyrl-RS"/>
        </w:rPr>
        <w:tab/>
      </w:r>
      <w:r w:rsidR="00455799" w:rsidRPr="00891786">
        <w:rPr>
          <w:rFonts w:ascii="Times New Roman" w:hAnsi="Times New Roman" w:cs="Times New Roman"/>
          <w:sz w:val="24"/>
          <w:szCs w:val="24"/>
          <w:lang w:val="sr-Cyrl-RS"/>
        </w:rPr>
        <w:tab/>
      </w:r>
      <w:r w:rsidR="00455799" w:rsidRPr="00891786">
        <w:rPr>
          <w:rFonts w:ascii="Times New Roman" w:hAnsi="Times New Roman" w:cs="Times New Roman"/>
          <w:sz w:val="24"/>
          <w:szCs w:val="24"/>
          <w:lang w:val="sr-Cyrl-RS"/>
        </w:rPr>
        <w:tab/>
      </w:r>
      <w:r w:rsidR="00455799" w:rsidRPr="00891786">
        <w:rPr>
          <w:rFonts w:ascii="Times New Roman" w:hAnsi="Times New Roman" w:cs="Times New Roman"/>
          <w:sz w:val="24"/>
          <w:szCs w:val="24"/>
          <w:lang w:val="sr-Cyrl-RS"/>
        </w:rPr>
        <w:tab/>
      </w:r>
      <w:r w:rsidR="00455799" w:rsidRPr="00891786">
        <w:rPr>
          <w:rFonts w:ascii="Times New Roman" w:hAnsi="Times New Roman" w:cs="Times New Roman"/>
          <w:sz w:val="24"/>
          <w:szCs w:val="24"/>
          <w:lang w:val="sr-Cyrl-RS"/>
        </w:rPr>
        <w:tab/>
      </w:r>
      <w:r w:rsidR="00455799" w:rsidRPr="00891786">
        <w:rPr>
          <w:rFonts w:ascii="Times New Roman" w:hAnsi="Times New Roman" w:cs="Times New Roman"/>
          <w:sz w:val="24"/>
          <w:szCs w:val="24"/>
          <w:lang w:val="sr-Cyrl-RS"/>
        </w:rPr>
        <w:tab/>
      </w:r>
      <w:r w:rsidR="00455799" w:rsidRPr="00891786">
        <w:rPr>
          <w:rFonts w:ascii="Times New Roman" w:hAnsi="Times New Roman" w:cs="Times New Roman"/>
          <w:sz w:val="24"/>
          <w:szCs w:val="24"/>
          <w:lang w:val="sr-Cyrl-RS"/>
        </w:rPr>
        <w:tab/>
      </w:r>
      <w:r w:rsidR="00455799" w:rsidRPr="00891786">
        <w:rPr>
          <w:rFonts w:ascii="Times New Roman" w:hAnsi="Times New Roman" w:cs="Times New Roman"/>
          <w:sz w:val="24"/>
          <w:szCs w:val="24"/>
          <w:lang w:val="sr-Cyrl-RS"/>
        </w:rPr>
        <w:tab/>
      </w:r>
      <w:r w:rsidR="00455799" w:rsidRPr="00891786">
        <w:rPr>
          <w:rFonts w:ascii="Times New Roman" w:hAnsi="Times New Roman" w:cs="Times New Roman"/>
          <w:sz w:val="24"/>
          <w:szCs w:val="24"/>
          <w:lang w:val="sr-Cyrl-RS"/>
        </w:rPr>
        <w:tab/>
        <w:t xml:space="preserve">                           </w:t>
      </w:r>
    </w:p>
    <w:p w14:paraId="14D7E4D8" w14:textId="5FEE2D79" w:rsidR="009738DC" w:rsidRPr="00891786" w:rsidRDefault="00F95489" w:rsidP="00891786">
      <w:pPr>
        <w:pStyle w:val="NoSpacing"/>
        <w:ind w:firstLine="720"/>
        <w:jc w:val="both"/>
        <w:rPr>
          <w:rFonts w:ascii="Times New Roman" w:hAnsi="Times New Roman" w:cs="Times New Roman"/>
          <w:sz w:val="24"/>
          <w:szCs w:val="24"/>
          <w:lang w:val="sr-Cyrl-RS"/>
        </w:rPr>
      </w:pPr>
      <w:r w:rsidRPr="00891786">
        <w:rPr>
          <w:rFonts w:ascii="Times New Roman" w:hAnsi="Times New Roman" w:cs="Times New Roman"/>
          <w:sz w:val="24"/>
          <w:szCs w:val="24"/>
          <w:lang w:val="sr-Cyrl-RS"/>
        </w:rPr>
        <w:t>У</w:t>
      </w:r>
      <w:r w:rsidR="00455799" w:rsidRPr="00891786">
        <w:rPr>
          <w:rFonts w:ascii="Times New Roman" w:hAnsi="Times New Roman" w:cs="Times New Roman"/>
          <w:sz w:val="24"/>
          <w:szCs w:val="24"/>
          <w:lang w:val="sr-Cyrl-RS"/>
        </w:rPr>
        <w:t xml:space="preserve"> </w:t>
      </w:r>
      <w:r w:rsidRPr="00891786">
        <w:rPr>
          <w:rFonts w:ascii="Times New Roman" w:hAnsi="Times New Roman" w:cs="Times New Roman"/>
          <w:sz w:val="24"/>
          <w:szCs w:val="24"/>
          <w:lang w:val="sr-Cyrl-RS"/>
        </w:rPr>
        <w:t xml:space="preserve">погледу структуре капитала </w:t>
      </w:r>
      <w:bookmarkStart w:id="21" w:name="_Hlk89202845"/>
      <w:r w:rsidRPr="00891786">
        <w:rPr>
          <w:rFonts w:ascii="Times New Roman" w:hAnsi="Times New Roman" w:cs="Times New Roman"/>
          <w:sz w:val="24"/>
          <w:szCs w:val="24"/>
          <w:lang w:val="sr-Cyrl-RS"/>
        </w:rPr>
        <w:t>92.00239</w:t>
      </w:r>
      <w:r w:rsidR="00455799" w:rsidRPr="00891786">
        <w:rPr>
          <w:rFonts w:ascii="Times New Roman" w:hAnsi="Times New Roman" w:cs="Times New Roman"/>
          <w:sz w:val="24"/>
          <w:szCs w:val="24"/>
          <w:lang w:val="sr-Cyrl-RS"/>
        </w:rPr>
        <w:t xml:space="preserve"> %</w:t>
      </w:r>
      <w:r w:rsidRPr="00891786">
        <w:rPr>
          <w:rFonts w:ascii="Times New Roman" w:hAnsi="Times New Roman" w:cs="Times New Roman"/>
          <w:sz w:val="24"/>
          <w:szCs w:val="24"/>
          <w:lang w:val="sr-Cyrl-RS"/>
        </w:rPr>
        <w:t xml:space="preserve"> капитала </w:t>
      </w:r>
      <w:bookmarkEnd w:id="21"/>
      <w:r w:rsidRPr="00891786">
        <w:rPr>
          <w:rFonts w:ascii="Times New Roman" w:hAnsi="Times New Roman" w:cs="Times New Roman"/>
          <w:sz w:val="24"/>
          <w:szCs w:val="24"/>
          <w:lang w:val="sr-Cyrl-RS"/>
        </w:rPr>
        <w:t>је у власништву Републ</w:t>
      </w:r>
      <w:r w:rsidR="00E412A7">
        <w:rPr>
          <w:rFonts w:ascii="Times New Roman" w:hAnsi="Times New Roman" w:cs="Times New Roman"/>
          <w:sz w:val="24"/>
          <w:szCs w:val="24"/>
          <w:lang w:val="sr-Cyrl-RS"/>
        </w:rPr>
        <w:t>и</w:t>
      </w:r>
      <w:r w:rsidRPr="00891786">
        <w:rPr>
          <w:rFonts w:ascii="Times New Roman" w:hAnsi="Times New Roman" w:cs="Times New Roman"/>
          <w:sz w:val="24"/>
          <w:szCs w:val="24"/>
          <w:lang w:val="sr-Cyrl-RS"/>
        </w:rPr>
        <w:t>ке С</w:t>
      </w:r>
      <w:r w:rsidR="00986AB9" w:rsidRPr="00891786">
        <w:rPr>
          <w:rFonts w:ascii="Times New Roman" w:hAnsi="Times New Roman" w:cs="Times New Roman"/>
          <w:sz w:val="24"/>
          <w:szCs w:val="24"/>
          <w:lang w:val="sr-Cyrl-RS"/>
        </w:rPr>
        <w:t>р</w:t>
      </w:r>
      <w:r w:rsidRPr="00891786">
        <w:rPr>
          <w:rFonts w:ascii="Times New Roman" w:hAnsi="Times New Roman" w:cs="Times New Roman"/>
          <w:sz w:val="24"/>
          <w:szCs w:val="24"/>
          <w:lang w:val="sr-Cyrl-RS"/>
        </w:rPr>
        <w:t>бије</w:t>
      </w:r>
      <w:r w:rsidR="00277CB8">
        <w:rPr>
          <w:rFonts w:ascii="Times New Roman" w:hAnsi="Times New Roman" w:cs="Times New Roman"/>
          <w:sz w:val="24"/>
          <w:szCs w:val="24"/>
          <w:lang w:val="sr-Cyrl-RS"/>
        </w:rPr>
        <w:t>,</w:t>
      </w:r>
      <w:r w:rsidRPr="00891786">
        <w:rPr>
          <w:rFonts w:ascii="Times New Roman" w:hAnsi="Times New Roman" w:cs="Times New Roman"/>
          <w:sz w:val="24"/>
          <w:szCs w:val="24"/>
          <w:lang w:val="sr-Cyrl-RS"/>
        </w:rPr>
        <w:t xml:space="preserve"> а 7.99761%  капи</w:t>
      </w:r>
      <w:r w:rsidR="00455799" w:rsidRPr="00891786">
        <w:rPr>
          <w:rFonts w:ascii="Times New Roman" w:hAnsi="Times New Roman" w:cs="Times New Roman"/>
          <w:sz w:val="24"/>
          <w:szCs w:val="24"/>
          <w:lang w:val="sr-Cyrl-RS"/>
        </w:rPr>
        <w:t>тал</w:t>
      </w:r>
      <w:r w:rsidR="00127372" w:rsidRPr="00891786">
        <w:rPr>
          <w:rFonts w:ascii="Times New Roman" w:hAnsi="Times New Roman" w:cs="Times New Roman"/>
          <w:sz w:val="24"/>
          <w:szCs w:val="24"/>
          <w:lang w:val="sr-Cyrl-RS"/>
        </w:rPr>
        <w:t>а</w:t>
      </w:r>
      <w:r w:rsidR="00455799" w:rsidRPr="00891786">
        <w:rPr>
          <w:rFonts w:ascii="Times New Roman" w:hAnsi="Times New Roman" w:cs="Times New Roman"/>
          <w:sz w:val="24"/>
          <w:szCs w:val="24"/>
          <w:lang w:val="sr-Cyrl-RS"/>
        </w:rPr>
        <w:t xml:space="preserve"> </w:t>
      </w:r>
      <w:r w:rsidRPr="00891786">
        <w:rPr>
          <w:rFonts w:ascii="Times New Roman" w:hAnsi="Times New Roman" w:cs="Times New Roman"/>
          <w:sz w:val="24"/>
          <w:szCs w:val="24"/>
          <w:lang w:val="sr-Cyrl-RS"/>
        </w:rPr>
        <w:t xml:space="preserve"> (80.400 акција) је у власништву физичких лица.</w:t>
      </w:r>
      <w:r w:rsidR="00131268" w:rsidRPr="00891786">
        <w:rPr>
          <w:rFonts w:ascii="Times New Roman" w:hAnsi="Times New Roman" w:cs="Times New Roman"/>
          <w:sz w:val="24"/>
          <w:szCs w:val="24"/>
          <w:lang w:val="sr-Cyrl-RS"/>
        </w:rPr>
        <w:tab/>
      </w:r>
      <w:r w:rsidR="00131268" w:rsidRPr="00891786">
        <w:rPr>
          <w:rFonts w:ascii="Times New Roman" w:hAnsi="Times New Roman" w:cs="Times New Roman"/>
          <w:sz w:val="24"/>
          <w:szCs w:val="24"/>
          <w:lang w:val="sr-Cyrl-RS"/>
        </w:rPr>
        <w:tab/>
        <w:t xml:space="preserve">          </w:t>
      </w:r>
      <w:bookmarkStart w:id="22" w:name="_Hlk90640976"/>
      <w:r w:rsidRPr="00891786">
        <w:rPr>
          <w:rFonts w:ascii="Times New Roman" w:hAnsi="Times New Roman" w:cs="Times New Roman"/>
          <w:sz w:val="24"/>
          <w:szCs w:val="24"/>
          <w:lang w:val="sr-Cyrl-RS"/>
        </w:rPr>
        <w:t xml:space="preserve"> </w:t>
      </w:r>
      <w:bookmarkStart w:id="23" w:name="_Hlk90642667"/>
      <w:bookmarkEnd w:id="22"/>
    </w:p>
    <w:bookmarkEnd w:id="23"/>
    <w:p w14:paraId="5813E2DB" w14:textId="7986258D" w:rsidR="009738DC" w:rsidRPr="00891786" w:rsidRDefault="009738DC" w:rsidP="00891786">
      <w:pPr>
        <w:pStyle w:val="NoSpacing"/>
        <w:ind w:firstLine="720"/>
        <w:jc w:val="both"/>
        <w:rPr>
          <w:rFonts w:ascii="Times New Roman" w:hAnsi="Times New Roman" w:cs="Times New Roman"/>
          <w:sz w:val="24"/>
          <w:szCs w:val="24"/>
          <w:lang w:val="sr-Cyrl-RS"/>
        </w:rPr>
      </w:pPr>
      <w:r w:rsidRPr="00891786">
        <w:rPr>
          <w:rFonts w:ascii="Times New Roman" w:hAnsi="Times New Roman" w:cs="Times New Roman"/>
          <w:sz w:val="24"/>
          <w:szCs w:val="24"/>
          <w:lang w:val="sr-Cyrl-RS"/>
        </w:rPr>
        <w:t xml:space="preserve">Предмет продаје чини Пакет акција састављен од 924.900 акција у власништву Републике Србије, односно 92.00239 % капитала друштва. </w:t>
      </w:r>
    </w:p>
    <w:p w14:paraId="58A9E61C" w14:textId="0FD6FE4B" w:rsidR="0074177D" w:rsidRPr="00891786" w:rsidRDefault="00F95489" w:rsidP="00891786">
      <w:pPr>
        <w:pStyle w:val="NoSpacing"/>
        <w:ind w:firstLine="720"/>
        <w:jc w:val="both"/>
        <w:rPr>
          <w:rFonts w:ascii="Times New Roman" w:hAnsi="Times New Roman" w:cs="Times New Roman"/>
          <w:sz w:val="24"/>
          <w:szCs w:val="24"/>
          <w:lang w:val="sr-Cyrl-RS"/>
        </w:rPr>
      </w:pPr>
      <w:r w:rsidRPr="00891786">
        <w:rPr>
          <w:rFonts w:ascii="Times New Roman" w:hAnsi="Times New Roman" w:cs="Times New Roman"/>
          <w:sz w:val="24"/>
          <w:szCs w:val="24"/>
          <w:lang w:val="sr-Cyrl-RS"/>
        </w:rPr>
        <w:t>Према извештају овлашћеног проценитеља</w:t>
      </w:r>
      <w:r w:rsidR="00F862F3" w:rsidRPr="00891786">
        <w:rPr>
          <w:rFonts w:ascii="Times New Roman" w:hAnsi="Times New Roman" w:cs="Times New Roman"/>
          <w:sz w:val="24"/>
          <w:szCs w:val="24"/>
          <w:lang w:val="sr-Cyrl-RS"/>
        </w:rPr>
        <w:t>, како је то навело Министарство привреде,</w:t>
      </w:r>
      <w:r w:rsidRPr="00891786">
        <w:rPr>
          <w:rFonts w:ascii="Times New Roman" w:hAnsi="Times New Roman" w:cs="Times New Roman"/>
          <w:sz w:val="24"/>
          <w:szCs w:val="24"/>
          <w:lang w:val="sr-Cyrl-RS"/>
        </w:rPr>
        <w:t xml:space="preserve"> ук</w:t>
      </w:r>
      <w:r w:rsidR="00F862F3" w:rsidRPr="00891786">
        <w:rPr>
          <w:rFonts w:ascii="Times New Roman" w:hAnsi="Times New Roman" w:cs="Times New Roman"/>
          <w:sz w:val="24"/>
          <w:szCs w:val="24"/>
          <w:lang w:val="sr-Cyrl-RS"/>
        </w:rPr>
        <w:t>у</w:t>
      </w:r>
      <w:r w:rsidRPr="00891786">
        <w:rPr>
          <w:rFonts w:ascii="Times New Roman" w:hAnsi="Times New Roman" w:cs="Times New Roman"/>
          <w:sz w:val="24"/>
          <w:szCs w:val="24"/>
          <w:lang w:val="sr-Cyrl-RS"/>
        </w:rPr>
        <w:t>пна процењена вреденост капитала субјекта приватизације на дан 31.12.2020</w:t>
      </w:r>
      <w:r w:rsidR="00277CB8">
        <w:rPr>
          <w:rFonts w:ascii="Times New Roman" w:hAnsi="Times New Roman" w:cs="Times New Roman"/>
          <w:sz w:val="24"/>
          <w:szCs w:val="24"/>
          <w:lang w:val="sr-Cyrl-RS"/>
        </w:rPr>
        <w:t>.</w:t>
      </w:r>
      <w:r w:rsidRPr="00891786">
        <w:rPr>
          <w:rFonts w:ascii="Times New Roman" w:hAnsi="Times New Roman" w:cs="Times New Roman"/>
          <w:sz w:val="24"/>
          <w:szCs w:val="24"/>
          <w:lang w:val="sr-Cyrl-RS"/>
        </w:rPr>
        <w:t xml:space="preserve"> године</w:t>
      </w:r>
      <w:r w:rsidR="00222CA4" w:rsidRPr="00891786">
        <w:rPr>
          <w:rFonts w:ascii="Times New Roman" w:hAnsi="Times New Roman" w:cs="Times New Roman"/>
          <w:sz w:val="24"/>
          <w:szCs w:val="24"/>
          <w:lang w:val="sr-Cyrl-RS"/>
        </w:rPr>
        <w:t xml:space="preserve"> износи</w:t>
      </w:r>
      <w:r w:rsidR="0074177D" w:rsidRPr="00891786">
        <w:rPr>
          <w:rFonts w:ascii="Times New Roman" w:hAnsi="Times New Roman" w:cs="Times New Roman"/>
          <w:sz w:val="24"/>
          <w:szCs w:val="24"/>
          <w:lang w:val="sr-Cyrl-RS"/>
        </w:rPr>
        <w:t xml:space="preserve">ла је </w:t>
      </w:r>
      <w:r w:rsidR="00095394">
        <w:rPr>
          <w:rFonts w:ascii="Times New Roman" w:hAnsi="Times New Roman" w:cs="Times New Roman"/>
          <w:sz w:val="24"/>
          <w:szCs w:val="24"/>
          <w:lang w:val="sr-Cyrl-RS"/>
        </w:rPr>
        <w:t xml:space="preserve"> 2.</w:t>
      </w:r>
      <w:r w:rsidR="00222CA4" w:rsidRPr="00891786">
        <w:rPr>
          <w:rFonts w:ascii="Times New Roman" w:hAnsi="Times New Roman" w:cs="Times New Roman"/>
          <w:sz w:val="24"/>
          <w:szCs w:val="24"/>
          <w:lang w:val="sr-Cyrl-RS"/>
        </w:rPr>
        <w:t xml:space="preserve">800.000 евра. </w:t>
      </w:r>
    </w:p>
    <w:p w14:paraId="06E1BC0C" w14:textId="604E6888" w:rsidR="0006131D" w:rsidRPr="00891786" w:rsidRDefault="00222CA4" w:rsidP="00891786">
      <w:pPr>
        <w:pStyle w:val="NoSpacing"/>
        <w:ind w:firstLine="720"/>
        <w:jc w:val="both"/>
        <w:rPr>
          <w:rFonts w:ascii="Times New Roman" w:hAnsi="Times New Roman" w:cs="Times New Roman"/>
          <w:sz w:val="24"/>
          <w:szCs w:val="24"/>
          <w:lang w:val="sr-Cyrl-RS"/>
        </w:rPr>
      </w:pPr>
      <w:r w:rsidRPr="00891786">
        <w:rPr>
          <w:rFonts w:ascii="Times New Roman" w:hAnsi="Times New Roman" w:cs="Times New Roman"/>
          <w:sz w:val="24"/>
          <w:szCs w:val="24"/>
          <w:lang w:val="sr-Cyrl-RS"/>
        </w:rPr>
        <w:t xml:space="preserve">Почетна цена за </w:t>
      </w:r>
      <w:r w:rsidR="00986AB9" w:rsidRPr="00891786">
        <w:rPr>
          <w:rFonts w:ascii="Times New Roman" w:hAnsi="Times New Roman" w:cs="Times New Roman"/>
          <w:sz w:val="24"/>
          <w:szCs w:val="24"/>
          <w:lang w:val="sr-Cyrl-RS"/>
        </w:rPr>
        <w:t>продају</w:t>
      </w:r>
      <w:r w:rsidRPr="00891786">
        <w:rPr>
          <w:rFonts w:ascii="Times New Roman" w:hAnsi="Times New Roman" w:cs="Times New Roman"/>
          <w:sz w:val="24"/>
          <w:szCs w:val="24"/>
          <w:lang w:val="sr-Cyrl-RS"/>
        </w:rPr>
        <w:t xml:space="preserve"> капитала износи 100% пр</w:t>
      </w:r>
      <w:r w:rsidR="00287910" w:rsidRPr="00891786">
        <w:rPr>
          <w:rFonts w:ascii="Times New Roman" w:hAnsi="Times New Roman" w:cs="Times New Roman"/>
          <w:sz w:val="24"/>
          <w:szCs w:val="24"/>
          <w:lang w:val="sr-Cyrl-RS"/>
        </w:rPr>
        <w:t>о</w:t>
      </w:r>
      <w:r w:rsidRPr="00891786">
        <w:rPr>
          <w:rFonts w:ascii="Times New Roman" w:hAnsi="Times New Roman" w:cs="Times New Roman"/>
          <w:sz w:val="24"/>
          <w:szCs w:val="24"/>
          <w:lang w:val="sr-Cyrl-RS"/>
        </w:rPr>
        <w:t>цењене вредности ка</w:t>
      </w:r>
      <w:r w:rsidR="00AD6307" w:rsidRPr="00891786">
        <w:rPr>
          <w:rFonts w:ascii="Times New Roman" w:hAnsi="Times New Roman" w:cs="Times New Roman"/>
          <w:sz w:val="24"/>
          <w:szCs w:val="24"/>
          <w:lang w:val="sr-Cyrl-RS"/>
        </w:rPr>
        <w:t>п</w:t>
      </w:r>
      <w:r w:rsidRPr="00891786">
        <w:rPr>
          <w:rFonts w:ascii="Times New Roman" w:hAnsi="Times New Roman" w:cs="Times New Roman"/>
          <w:sz w:val="24"/>
          <w:szCs w:val="24"/>
          <w:lang w:val="sr-Cyrl-RS"/>
        </w:rPr>
        <w:t>итала субјекта приватизације на дан 31.12.2020</w:t>
      </w:r>
      <w:r w:rsidR="00277CB8">
        <w:rPr>
          <w:rFonts w:ascii="Times New Roman" w:hAnsi="Times New Roman" w:cs="Times New Roman"/>
          <w:sz w:val="24"/>
          <w:szCs w:val="24"/>
          <w:lang w:val="sr-Cyrl-RS"/>
        </w:rPr>
        <w:t>.</w:t>
      </w:r>
      <w:r w:rsidRPr="00891786">
        <w:rPr>
          <w:rFonts w:ascii="Times New Roman" w:hAnsi="Times New Roman" w:cs="Times New Roman"/>
          <w:sz w:val="24"/>
          <w:szCs w:val="24"/>
          <w:lang w:val="sr-Cyrl-RS"/>
        </w:rPr>
        <w:t xml:space="preserve"> године, који се нуди на продају</w:t>
      </w:r>
      <w:r w:rsidR="0074177D" w:rsidRPr="00891786">
        <w:rPr>
          <w:rFonts w:ascii="Times New Roman" w:hAnsi="Times New Roman" w:cs="Times New Roman"/>
          <w:sz w:val="24"/>
          <w:szCs w:val="24"/>
          <w:lang w:val="sr-Cyrl-RS"/>
        </w:rPr>
        <w:t xml:space="preserve"> и</w:t>
      </w:r>
      <w:r w:rsidRPr="00891786">
        <w:rPr>
          <w:rFonts w:ascii="Times New Roman" w:hAnsi="Times New Roman" w:cs="Times New Roman"/>
          <w:sz w:val="24"/>
          <w:szCs w:val="24"/>
          <w:lang w:val="sr-Cyrl-RS"/>
        </w:rPr>
        <w:t xml:space="preserve"> </w:t>
      </w:r>
      <w:r w:rsidR="00287910" w:rsidRPr="00891786">
        <w:rPr>
          <w:rFonts w:ascii="Times New Roman" w:hAnsi="Times New Roman" w:cs="Times New Roman"/>
          <w:sz w:val="24"/>
          <w:szCs w:val="24"/>
          <w:lang w:val="sr-Cyrl-RS"/>
        </w:rPr>
        <w:t>износи</w:t>
      </w:r>
      <w:r w:rsidRPr="00891786">
        <w:rPr>
          <w:rFonts w:ascii="Times New Roman" w:hAnsi="Times New Roman" w:cs="Times New Roman"/>
          <w:sz w:val="24"/>
          <w:szCs w:val="24"/>
          <w:lang w:val="sr-Cyrl-RS"/>
        </w:rPr>
        <w:t xml:space="preserve"> 2.576.066,92 евра.</w:t>
      </w:r>
      <w:bookmarkStart w:id="24" w:name="_Hlk90640903"/>
    </w:p>
    <w:bookmarkEnd w:id="24"/>
    <w:p w14:paraId="012F7E18" w14:textId="23B7204D" w:rsidR="00263D9C" w:rsidRPr="00891786" w:rsidRDefault="00381639" w:rsidP="00891786">
      <w:pPr>
        <w:pStyle w:val="NoSpacing"/>
        <w:ind w:firstLine="720"/>
        <w:jc w:val="both"/>
        <w:rPr>
          <w:rFonts w:ascii="Times New Roman" w:hAnsi="Times New Roman" w:cs="Times New Roman"/>
          <w:sz w:val="24"/>
          <w:szCs w:val="24"/>
          <w:lang w:val="sr-Cyrl-RS"/>
        </w:rPr>
      </w:pPr>
      <w:r w:rsidRPr="00891786">
        <w:rPr>
          <w:rFonts w:ascii="Times New Roman" w:hAnsi="Times New Roman" w:cs="Times New Roman"/>
          <w:sz w:val="24"/>
          <w:szCs w:val="24"/>
          <w:lang w:val="sr-Cyrl-RS"/>
        </w:rPr>
        <w:t>Саопштењем од 08.11.2021</w:t>
      </w:r>
      <w:r w:rsidR="00277CB8">
        <w:rPr>
          <w:rFonts w:ascii="Times New Roman" w:hAnsi="Times New Roman" w:cs="Times New Roman"/>
          <w:sz w:val="24"/>
          <w:szCs w:val="24"/>
          <w:lang w:val="sr-Cyrl-RS"/>
        </w:rPr>
        <w:t>.</w:t>
      </w:r>
      <w:r w:rsidRPr="00891786">
        <w:rPr>
          <w:rFonts w:ascii="Times New Roman" w:hAnsi="Times New Roman" w:cs="Times New Roman"/>
          <w:sz w:val="24"/>
          <w:szCs w:val="24"/>
          <w:lang w:val="sr-Cyrl-RS"/>
        </w:rPr>
        <w:t xml:space="preserve"> године,</w:t>
      </w:r>
      <w:r w:rsidR="00AD6307" w:rsidRPr="00891786">
        <w:rPr>
          <w:rFonts w:ascii="Times New Roman" w:hAnsi="Times New Roman" w:cs="Times New Roman"/>
          <w:sz w:val="24"/>
          <w:szCs w:val="24"/>
          <w:lang w:val="sr-Cyrl-RS"/>
        </w:rPr>
        <w:t xml:space="preserve"> </w:t>
      </w:r>
      <w:r w:rsidR="00277CB8">
        <w:rPr>
          <w:rFonts w:ascii="Times New Roman" w:hAnsi="Times New Roman" w:cs="Times New Roman"/>
          <w:sz w:val="24"/>
          <w:szCs w:val="24"/>
          <w:lang w:val="sr-Cyrl-RS"/>
        </w:rPr>
        <w:t>Министарство</w:t>
      </w:r>
      <w:r w:rsidRPr="00891786">
        <w:rPr>
          <w:rFonts w:ascii="Times New Roman" w:hAnsi="Times New Roman" w:cs="Times New Roman"/>
          <w:sz w:val="24"/>
          <w:szCs w:val="24"/>
          <w:lang w:val="sr-Cyrl-RS"/>
        </w:rPr>
        <w:t xml:space="preserve"> привреде</w:t>
      </w:r>
      <w:r w:rsidR="00891786">
        <w:rPr>
          <w:rStyle w:val="FootnoteReference"/>
          <w:rFonts w:ascii="Times New Roman" w:hAnsi="Times New Roman" w:cs="Times New Roman"/>
          <w:sz w:val="24"/>
          <w:szCs w:val="24"/>
          <w:lang w:val="sr-Cyrl-RS"/>
        </w:rPr>
        <w:footnoteReference w:id="18"/>
      </w:r>
      <w:r w:rsidR="00127372" w:rsidRPr="00891786">
        <w:rPr>
          <w:rFonts w:ascii="Times New Roman" w:hAnsi="Times New Roman" w:cs="Times New Roman"/>
          <w:sz w:val="24"/>
          <w:szCs w:val="24"/>
          <w:lang w:val="sr-Cyrl-RS"/>
        </w:rPr>
        <w:t xml:space="preserve"> је информисало </w:t>
      </w:r>
      <w:r w:rsidRPr="00891786">
        <w:rPr>
          <w:rFonts w:ascii="Times New Roman" w:hAnsi="Times New Roman" w:cs="Times New Roman"/>
          <w:sz w:val="24"/>
          <w:szCs w:val="24"/>
          <w:lang w:val="sr-Cyrl-RS"/>
        </w:rPr>
        <w:t xml:space="preserve"> </w:t>
      </w:r>
      <w:r w:rsidR="0074177D" w:rsidRPr="00891786">
        <w:rPr>
          <w:rFonts w:ascii="Times New Roman" w:hAnsi="Times New Roman" w:cs="Times New Roman"/>
          <w:sz w:val="24"/>
          <w:szCs w:val="24"/>
          <w:lang w:val="sr-Cyrl-RS"/>
        </w:rPr>
        <w:t>јавно</w:t>
      </w:r>
      <w:r w:rsidR="001255E9" w:rsidRPr="00891786">
        <w:rPr>
          <w:rFonts w:ascii="Times New Roman" w:hAnsi="Times New Roman" w:cs="Times New Roman"/>
          <w:sz w:val="24"/>
          <w:szCs w:val="24"/>
          <w:lang w:val="sr-Cyrl-RS"/>
        </w:rPr>
        <w:t>с</w:t>
      </w:r>
      <w:r w:rsidR="0074177D" w:rsidRPr="00891786">
        <w:rPr>
          <w:rFonts w:ascii="Times New Roman" w:hAnsi="Times New Roman" w:cs="Times New Roman"/>
          <w:sz w:val="24"/>
          <w:szCs w:val="24"/>
          <w:lang w:val="sr-Cyrl-RS"/>
        </w:rPr>
        <w:t xml:space="preserve">т </w:t>
      </w:r>
      <w:r w:rsidRPr="00891786">
        <w:rPr>
          <w:rFonts w:ascii="Times New Roman" w:hAnsi="Times New Roman" w:cs="Times New Roman"/>
          <w:sz w:val="24"/>
          <w:szCs w:val="24"/>
          <w:lang w:val="sr-Cyrl-RS"/>
        </w:rPr>
        <w:t xml:space="preserve">да је одржана прва седница Комисије за спровођење поступка јавног прикупљања понуда са јавним </w:t>
      </w:r>
      <w:r w:rsidR="00277CB8">
        <w:rPr>
          <w:rFonts w:ascii="Times New Roman" w:hAnsi="Times New Roman" w:cs="Times New Roman"/>
          <w:sz w:val="24"/>
          <w:szCs w:val="24"/>
          <w:lang w:val="sr-Cyrl-RS"/>
        </w:rPr>
        <w:t>надметањем</w:t>
      </w:r>
      <w:r w:rsidRPr="00891786">
        <w:rPr>
          <w:rFonts w:ascii="Times New Roman" w:hAnsi="Times New Roman" w:cs="Times New Roman"/>
          <w:sz w:val="24"/>
          <w:szCs w:val="24"/>
          <w:lang w:val="sr-Cyrl-RS"/>
        </w:rPr>
        <w:t xml:space="preserve"> ради продаје капитала Ин</w:t>
      </w:r>
      <w:r w:rsidR="00095394">
        <w:rPr>
          <w:rFonts w:ascii="Times New Roman" w:hAnsi="Times New Roman" w:cs="Times New Roman"/>
          <w:sz w:val="24"/>
          <w:szCs w:val="24"/>
          <w:lang w:val="sr-Cyrl-RS"/>
        </w:rPr>
        <w:t>с</w:t>
      </w:r>
      <w:r w:rsidRPr="00891786">
        <w:rPr>
          <w:rFonts w:ascii="Times New Roman" w:hAnsi="Times New Roman" w:cs="Times New Roman"/>
          <w:sz w:val="24"/>
          <w:szCs w:val="24"/>
          <w:lang w:val="sr-Cyrl-RS"/>
        </w:rPr>
        <w:t xml:space="preserve">титута за водопривреду </w:t>
      </w:r>
      <w:r w:rsidR="00277CB8">
        <w:rPr>
          <w:rFonts w:ascii="Times New Roman" w:hAnsi="Times New Roman" w:cs="Times New Roman"/>
          <w:sz w:val="24"/>
          <w:szCs w:val="24"/>
          <w:lang w:val="sr-Cyrl-RS"/>
        </w:rPr>
        <w:t>„</w:t>
      </w:r>
      <w:r w:rsidRPr="00891786">
        <w:rPr>
          <w:rFonts w:ascii="Times New Roman" w:hAnsi="Times New Roman" w:cs="Times New Roman"/>
          <w:sz w:val="24"/>
          <w:szCs w:val="24"/>
          <w:lang w:val="sr-Cyrl-RS"/>
        </w:rPr>
        <w:t>Јарослав Черни</w:t>
      </w:r>
      <w:r w:rsidR="00277CB8">
        <w:rPr>
          <w:rFonts w:ascii="Times New Roman" w:hAnsi="Times New Roman" w:cs="Times New Roman"/>
          <w:sz w:val="24"/>
          <w:szCs w:val="24"/>
          <w:lang w:val="sr-Cyrl-RS"/>
        </w:rPr>
        <w:t>“</w:t>
      </w:r>
      <w:r w:rsidRPr="00891786">
        <w:rPr>
          <w:rFonts w:ascii="Times New Roman" w:hAnsi="Times New Roman" w:cs="Times New Roman"/>
          <w:sz w:val="24"/>
          <w:szCs w:val="24"/>
          <w:lang w:val="sr-Cyrl-RS"/>
        </w:rPr>
        <w:t xml:space="preserve"> </w:t>
      </w:r>
      <w:r w:rsidR="00277CB8">
        <w:rPr>
          <w:rFonts w:ascii="Times New Roman" w:hAnsi="Times New Roman" w:cs="Times New Roman"/>
          <w:sz w:val="24"/>
          <w:szCs w:val="24"/>
          <w:lang w:val="sr-Cyrl-RS"/>
        </w:rPr>
        <w:t>а.д</w:t>
      </w:r>
      <w:r w:rsidR="004024A7" w:rsidRPr="00891786">
        <w:rPr>
          <w:rFonts w:ascii="Times New Roman" w:hAnsi="Times New Roman" w:cs="Times New Roman"/>
          <w:sz w:val="24"/>
          <w:szCs w:val="24"/>
          <w:lang w:val="sr-Cyrl-RS"/>
        </w:rPr>
        <w:t>.</w:t>
      </w:r>
      <w:r w:rsidR="00B96B43" w:rsidRPr="00891786">
        <w:rPr>
          <w:rFonts w:ascii="Times New Roman" w:hAnsi="Times New Roman" w:cs="Times New Roman"/>
          <w:sz w:val="24"/>
          <w:szCs w:val="24"/>
          <w:lang w:val="sr-Cyrl-RS"/>
        </w:rPr>
        <w:tab/>
      </w:r>
      <w:r w:rsidR="00B96B43" w:rsidRPr="00891786">
        <w:rPr>
          <w:rFonts w:ascii="Times New Roman" w:hAnsi="Times New Roman" w:cs="Times New Roman"/>
          <w:sz w:val="24"/>
          <w:szCs w:val="24"/>
          <w:lang w:val="sr-Cyrl-RS"/>
        </w:rPr>
        <w:tab/>
      </w:r>
      <w:r w:rsidR="00B96B43" w:rsidRPr="00891786">
        <w:rPr>
          <w:rFonts w:ascii="Times New Roman" w:hAnsi="Times New Roman" w:cs="Times New Roman"/>
          <w:sz w:val="24"/>
          <w:szCs w:val="24"/>
          <w:lang w:val="sr-Cyrl-RS"/>
        </w:rPr>
        <w:tab/>
      </w:r>
      <w:r w:rsidR="00B96B43" w:rsidRPr="00891786">
        <w:rPr>
          <w:rFonts w:ascii="Times New Roman" w:hAnsi="Times New Roman" w:cs="Times New Roman"/>
          <w:sz w:val="24"/>
          <w:szCs w:val="24"/>
          <w:lang w:val="sr-Cyrl-RS"/>
        </w:rPr>
        <w:tab/>
      </w:r>
      <w:r w:rsidR="00B96B43" w:rsidRPr="00891786">
        <w:rPr>
          <w:rFonts w:ascii="Times New Roman" w:hAnsi="Times New Roman" w:cs="Times New Roman"/>
          <w:sz w:val="24"/>
          <w:szCs w:val="24"/>
          <w:lang w:val="sr-Cyrl-RS"/>
        </w:rPr>
        <w:tab/>
      </w:r>
      <w:r w:rsidR="00B96B43" w:rsidRPr="00891786">
        <w:rPr>
          <w:rFonts w:ascii="Times New Roman" w:hAnsi="Times New Roman" w:cs="Times New Roman"/>
          <w:sz w:val="24"/>
          <w:szCs w:val="24"/>
          <w:lang w:val="sr-Cyrl-RS"/>
        </w:rPr>
        <w:tab/>
      </w:r>
      <w:r w:rsidR="00B96B43" w:rsidRPr="00891786">
        <w:rPr>
          <w:rFonts w:ascii="Times New Roman" w:hAnsi="Times New Roman" w:cs="Times New Roman"/>
          <w:sz w:val="24"/>
          <w:szCs w:val="24"/>
          <w:lang w:val="sr-Cyrl-RS"/>
        </w:rPr>
        <w:tab/>
        <w:t xml:space="preserve">         </w:t>
      </w:r>
      <w:r w:rsidR="00263D9C" w:rsidRPr="00891786">
        <w:rPr>
          <w:rFonts w:ascii="Times New Roman" w:hAnsi="Times New Roman" w:cs="Times New Roman"/>
          <w:sz w:val="24"/>
          <w:szCs w:val="24"/>
          <w:lang w:val="sr-Cyrl-RS"/>
        </w:rPr>
        <w:tab/>
      </w:r>
      <w:r w:rsidR="00263D9C" w:rsidRPr="00891786">
        <w:rPr>
          <w:rFonts w:ascii="Times New Roman" w:hAnsi="Times New Roman" w:cs="Times New Roman"/>
          <w:sz w:val="24"/>
          <w:szCs w:val="24"/>
          <w:lang w:val="sr-Cyrl-RS"/>
        </w:rPr>
        <w:tab/>
      </w:r>
      <w:r w:rsidR="00263D9C" w:rsidRPr="00891786">
        <w:rPr>
          <w:rFonts w:ascii="Times New Roman" w:hAnsi="Times New Roman" w:cs="Times New Roman"/>
          <w:sz w:val="24"/>
          <w:szCs w:val="24"/>
          <w:lang w:val="sr-Cyrl-RS"/>
        </w:rPr>
        <w:tab/>
      </w:r>
      <w:r w:rsidR="00263D9C" w:rsidRPr="00891786">
        <w:rPr>
          <w:rFonts w:ascii="Times New Roman" w:hAnsi="Times New Roman" w:cs="Times New Roman"/>
          <w:sz w:val="24"/>
          <w:szCs w:val="24"/>
          <w:lang w:val="sr-Cyrl-RS"/>
        </w:rPr>
        <w:tab/>
        <w:t xml:space="preserve">       </w:t>
      </w:r>
    </w:p>
    <w:p w14:paraId="2D9C3CD2" w14:textId="71F0B83B" w:rsidR="0044702A" w:rsidRPr="00891786" w:rsidRDefault="004024A7" w:rsidP="00891786">
      <w:pPr>
        <w:pStyle w:val="NoSpacing"/>
        <w:ind w:firstLine="720"/>
        <w:jc w:val="both"/>
        <w:rPr>
          <w:rFonts w:ascii="Times New Roman" w:hAnsi="Times New Roman" w:cs="Times New Roman"/>
          <w:sz w:val="24"/>
          <w:szCs w:val="24"/>
          <w:lang w:val="sr-Cyrl-RS"/>
        </w:rPr>
      </w:pPr>
      <w:r w:rsidRPr="00891786">
        <w:rPr>
          <w:rFonts w:ascii="Times New Roman" w:hAnsi="Times New Roman" w:cs="Times New Roman"/>
          <w:sz w:val="24"/>
          <w:szCs w:val="24"/>
          <w:lang w:val="sr-Cyrl-RS"/>
        </w:rPr>
        <w:t xml:space="preserve">Комисија </w:t>
      </w:r>
      <w:r w:rsidR="00AD6307" w:rsidRPr="00891786">
        <w:rPr>
          <w:rFonts w:ascii="Times New Roman" w:hAnsi="Times New Roman" w:cs="Times New Roman"/>
          <w:sz w:val="24"/>
          <w:szCs w:val="24"/>
          <w:lang w:val="sr-Cyrl-RS"/>
        </w:rPr>
        <w:t xml:space="preserve">је </w:t>
      </w:r>
      <w:r w:rsidR="0074177D" w:rsidRPr="00891786">
        <w:rPr>
          <w:rFonts w:ascii="Times New Roman" w:hAnsi="Times New Roman" w:cs="Times New Roman"/>
          <w:sz w:val="24"/>
          <w:szCs w:val="24"/>
          <w:lang w:val="sr-Cyrl-RS"/>
        </w:rPr>
        <w:t xml:space="preserve">била у обавези да </w:t>
      </w:r>
      <w:r w:rsidRPr="00891786">
        <w:rPr>
          <w:rFonts w:ascii="Times New Roman" w:hAnsi="Times New Roman" w:cs="Times New Roman"/>
          <w:sz w:val="24"/>
          <w:szCs w:val="24"/>
          <w:lang w:val="sr-Cyrl-RS"/>
        </w:rPr>
        <w:t>у наредном периоду изврши анализу достављене докуме</w:t>
      </w:r>
      <w:r w:rsidR="005A684B">
        <w:rPr>
          <w:rFonts w:ascii="Times New Roman" w:hAnsi="Times New Roman" w:cs="Times New Roman"/>
          <w:sz w:val="24"/>
          <w:szCs w:val="24"/>
          <w:lang w:val="sr-Cyrl-RS"/>
        </w:rPr>
        <w:t>н</w:t>
      </w:r>
      <w:r w:rsidRPr="00891786">
        <w:rPr>
          <w:rFonts w:ascii="Times New Roman" w:hAnsi="Times New Roman" w:cs="Times New Roman"/>
          <w:sz w:val="24"/>
          <w:szCs w:val="24"/>
          <w:lang w:val="sr-Cyrl-RS"/>
        </w:rPr>
        <w:t>тације, након че</w:t>
      </w:r>
      <w:r w:rsidR="00B96B43" w:rsidRPr="00891786">
        <w:rPr>
          <w:rFonts w:ascii="Times New Roman" w:hAnsi="Times New Roman" w:cs="Times New Roman"/>
          <w:sz w:val="24"/>
          <w:szCs w:val="24"/>
          <w:lang w:val="sr-Cyrl-RS"/>
        </w:rPr>
        <w:t>г</w:t>
      </w:r>
      <w:r w:rsidRPr="00891786">
        <w:rPr>
          <w:rFonts w:ascii="Times New Roman" w:hAnsi="Times New Roman" w:cs="Times New Roman"/>
          <w:sz w:val="24"/>
          <w:szCs w:val="24"/>
          <w:lang w:val="sr-Cyrl-RS"/>
        </w:rPr>
        <w:t xml:space="preserve">а </w:t>
      </w:r>
      <w:r w:rsidR="00AD6307" w:rsidRPr="00891786">
        <w:rPr>
          <w:rFonts w:ascii="Times New Roman" w:hAnsi="Times New Roman" w:cs="Times New Roman"/>
          <w:sz w:val="24"/>
          <w:szCs w:val="24"/>
          <w:lang w:val="sr-Cyrl-RS"/>
        </w:rPr>
        <w:t>би</w:t>
      </w:r>
      <w:r w:rsidRPr="00891786">
        <w:rPr>
          <w:rFonts w:ascii="Times New Roman" w:hAnsi="Times New Roman" w:cs="Times New Roman"/>
          <w:sz w:val="24"/>
          <w:szCs w:val="24"/>
          <w:lang w:val="sr-Cyrl-RS"/>
        </w:rPr>
        <w:t xml:space="preserve"> сходно Уред</w:t>
      </w:r>
      <w:r w:rsidR="00B96B43" w:rsidRPr="00891786">
        <w:rPr>
          <w:rFonts w:ascii="Times New Roman" w:hAnsi="Times New Roman" w:cs="Times New Roman"/>
          <w:sz w:val="24"/>
          <w:szCs w:val="24"/>
          <w:lang w:val="sr-Cyrl-RS"/>
        </w:rPr>
        <w:t>би</w:t>
      </w:r>
      <w:r w:rsidRPr="00891786">
        <w:rPr>
          <w:rFonts w:ascii="Times New Roman" w:hAnsi="Times New Roman" w:cs="Times New Roman"/>
          <w:sz w:val="24"/>
          <w:szCs w:val="24"/>
          <w:lang w:val="sr-Cyrl-RS"/>
        </w:rPr>
        <w:t xml:space="preserve"> о условима, по</w:t>
      </w:r>
      <w:r w:rsidR="00B96B43" w:rsidRPr="00891786">
        <w:rPr>
          <w:rFonts w:ascii="Times New Roman" w:hAnsi="Times New Roman" w:cs="Times New Roman"/>
          <w:sz w:val="24"/>
          <w:szCs w:val="24"/>
          <w:lang w:val="sr-Cyrl-RS"/>
        </w:rPr>
        <w:t>ступку</w:t>
      </w:r>
      <w:r w:rsidRPr="00891786">
        <w:rPr>
          <w:rFonts w:ascii="Times New Roman" w:hAnsi="Times New Roman" w:cs="Times New Roman"/>
          <w:sz w:val="24"/>
          <w:szCs w:val="24"/>
          <w:lang w:val="sr-Cyrl-RS"/>
        </w:rPr>
        <w:t xml:space="preserve"> и начину продаје капитала и имовине</w:t>
      </w:r>
      <w:r w:rsidR="005A684B">
        <w:rPr>
          <w:rFonts w:ascii="Times New Roman" w:hAnsi="Times New Roman" w:cs="Times New Roman"/>
          <w:sz w:val="24"/>
          <w:szCs w:val="24"/>
          <w:lang w:val="sr-Cyrl-RS"/>
        </w:rPr>
        <w:t>,</w:t>
      </w:r>
      <w:r w:rsidRPr="00891786">
        <w:rPr>
          <w:rFonts w:ascii="Times New Roman" w:hAnsi="Times New Roman" w:cs="Times New Roman"/>
          <w:sz w:val="24"/>
          <w:szCs w:val="24"/>
          <w:lang w:val="sr-Cyrl-RS"/>
        </w:rPr>
        <w:t xml:space="preserve"> методом јавног прикупљање понуда са јавним надметањем</w:t>
      </w:r>
      <w:r w:rsidR="005A684B">
        <w:rPr>
          <w:rFonts w:ascii="Times New Roman" w:hAnsi="Times New Roman" w:cs="Times New Roman"/>
          <w:sz w:val="24"/>
          <w:szCs w:val="24"/>
          <w:lang w:val="sr-Cyrl-RS"/>
        </w:rPr>
        <w:t>,</w:t>
      </w:r>
      <w:r w:rsidR="00AD6307" w:rsidRPr="00891786">
        <w:rPr>
          <w:rFonts w:ascii="Times New Roman" w:hAnsi="Times New Roman" w:cs="Times New Roman"/>
          <w:sz w:val="24"/>
          <w:szCs w:val="24"/>
          <w:lang w:val="sr-Cyrl-RS"/>
        </w:rPr>
        <w:t xml:space="preserve"> требал</w:t>
      </w:r>
      <w:r w:rsidR="005A684B">
        <w:rPr>
          <w:rFonts w:ascii="Times New Roman" w:hAnsi="Times New Roman" w:cs="Times New Roman"/>
          <w:sz w:val="24"/>
          <w:szCs w:val="24"/>
          <w:lang w:val="sr-Cyrl-RS"/>
        </w:rPr>
        <w:t>о</w:t>
      </w:r>
      <w:r w:rsidR="00AD6307" w:rsidRPr="00891786">
        <w:rPr>
          <w:rFonts w:ascii="Times New Roman" w:hAnsi="Times New Roman" w:cs="Times New Roman"/>
          <w:sz w:val="24"/>
          <w:szCs w:val="24"/>
          <w:lang w:val="sr-Cyrl-RS"/>
        </w:rPr>
        <w:t xml:space="preserve"> </w:t>
      </w:r>
      <w:r w:rsidRPr="00891786">
        <w:rPr>
          <w:rFonts w:ascii="Times New Roman" w:hAnsi="Times New Roman" w:cs="Times New Roman"/>
          <w:sz w:val="24"/>
          <w:szCs w:val="24"/>
          <w:lang w:val="sr-Cyrl-RS"/>
        </w:rPr>
        <w:t xml:space="preserve"> предло</w:t>
      </w:r>
      <w:r w:rsidR="00AD6307" w:rsidRPr="00891786">
        <w:rPr>
          <w:rFonts w:ascii="Times New Roman" w:hAnsi="Times New Roman" w:cs="Times New Roman"/>
          <w:sz w:val="24"/>
          <w:szCs w:val="24"/>
          <w:lang w:val="sr-Cyrl-RS"/>
        </w:rPr>
        <w:t>жити</w:t>
      </w:r>
      <w:r w:rsidRPr="00891786">
        <w:rPr>
          <w:rFonts w:ascii="Times New Roman" w:hAnsi="Times New Roman" w:cs="Times New Roman"/>
          <w:sz w:val="24"/>
          <w:szCs w:val="24"/>
          <w:lang w:val="sr-Cyrl-RS"/>
        </w:rPr>
        <w:t xml:space="preserve"> Министарству </w:t>
      </w:r>
      <w:r w:rsidR="00B96B43" w:rsidRPr="00891786">
        <w:rPr>
          <w:rFonts w:ascii="Times New Roman" w:hAnsi="Times New Roman" w:cs="Times New Roman"/>
          <w:sz w:val="24"/>
          <w:szCs w:val="24"/>
          <w:lang w:val="sr-Cyrl-RS"/>
        </w:rPr>
        <w:t>п</w:t>
      </w:r>
      <w:r w:rsidRPr="00891786">
        <w:rPr>
          <w:rFonts w:ascii="Times New Roman" w:hAnsi="Times New Roman" w:cs="Times New Roman"/>
          <w:sz w:val="24"/>
          <w:szCs w:val="24"/>
          <w:lang w:val="sr-Cyrl-RS"/>
        </w:rPr>
        <w:t>ривреде доношење одлуке за сваког учесника у поступку.</w:t>
      </w:r>
      <w:r w:rsidR="0074177D" w:rsidRPr="00891786">
        <w:rPr>
          <w:rFonts w:ascii="Times New Roman" w:hAnsi="Times New Roman" w:cs="Times New Roman"/>
          <w:sz w:val="24"/>
          <w:szCs w:val="24"/>
          <w:lang w:val="sr-Cyrl-RS"/>
        </w:rPr>
        <w:t xml:space="preserve">    </w:t>
      </w:r>
      <w:r w:rsidR="0044702A" w:rsidRPr="00891786">
        <w:rPr>
          <w:rFonts w:ascii="Times New Roman" w:hAnsi="Times New Roman" w:cs="Times New Roman"/>
          <w:sz w:val="24"/>
          <w:szCs w:val="24"/>
          <w:lang w:val="sr-Cyrl-RS"/>
        </w:rPr>
        <w:t xml:space="preserve">  </w:t>
      </w:r>
      <w:r w:rsidR="0074177D" w:rsidRPr="00891786">
        <w:rPr>
          <w:rFonts w:ascii="Times New Roman" w:hAnsi="Times New Roman" w:cs="Times New Roman"/>
          <w:sz w:val="24"/>
          <w:szCs w:val="24"/>
          <w:lang w:val="sr-Cyrl-RS"/>
        </w:rPr>
        <w:t xml:space="preserve">  </w:t>
      </w:r>
    </w:p>
    <w:p w14:paraId="113F8285" w14:textId="1D80B7F8" w:rsidR="00006377" w:rsidRPr="00891786" w:rsidRDefault="004024A7" w:rsidP="00234D9C">
      <w:pPr>
        <w:pStyle w:val="NoSpacing"/>
        <w:ind w:firstLine="720"/>
        <w:jc w:val="both"/>
        <w:rPr>
          <w:rFonts w:ascii="Times New Roman" w:hAnsi="Times New Roman" w:cs="Times New Roman"/>
          <w:b/>
          <w:bCs/>
          <w:sz w:val="24"/>
          <w:szCs w:val="24"/>
          <w:lang w:val="sr-Cyrl-RS"/>
        </w:rPr>
      </w:pPr>
      <w:r w:rsidRPr="00891786">
        <w:rPr>
          <w:rFonts w:ascii="Times New Roman" w:hAnsi="Times New Roman" w:cs="Times New Roman"/>
          <w:sz w:val="24"/>
          <w:szCs w:val="24"/>
          <w:lang w:val="sr-Cyrl-RS"/>
        </w:rPr>
        <w:t>У саопштењу</w:t>
      </w:r>
      <w:r w:rsidR="0074177D" w:rsidRPr="00891786">
        <w:rPr>
          <w:rFonts w:ascii="Times New Roman" w:hAnsi="Times New Roman" w:cs="Times New Roman"/>
          <w:sz w:val="24"/>
          <w:szCs w:val="24"/>
          <w:lang w:val="sr-Cyrl-RS"/>
        </w:rPr>
        <w:t xml:space="preserve"> Министарства привреде</w:t>
      </w:r>
      <w:r w:rsidRPr="00891786">
        <w:rPr>
          <w:rFonts w:ascii="Times New Roman" w:hAnsi="Times New Roman" w:cs="Times New Roman"/>
          <w:sz w:val="24"/>
          <w:szCs w:val="24"/>
          <w:lang w:val="sr-Cyrl-RS"/>
        </w:rPr>
        <w:t xml:space="preserve"> је </w:t>
      </w:r>
      <w:r w:rsidR="007B1F56" w:rsidRPr="00891786">
        <w:rPr>
          <w:rFonts w:ascii="Times New Roman" w:hAnsi="Times New Roman" w:cs="Times New Roman"/>
          <w:sz w:val="24"/>
          <w:szCs w:val="24"/>
          <w:lang w:val="sr-Cyrl-RS"/>
        </w:rPr>
        <w:t xml:space="preserve">такође </w:t>
      </w:r>
      <w:r w:rsidRPr="00891786">
        <w:rPr>
          <w:rFonts w:ascii="Times New Roman" w:hAnsi="Times New Roman" w:cs="Times New Roman"/>
          <w:sz w:val="24"/>
          <w:szCs w:val="24"/>
          <w:lang w:val="sr-Cyrl-RS"/>
        </w:rPr>
        <w:t>наведено</w:t>
      </w:r>
      <w:r w:rsidR="00E60771" w:rsidRPr="00891786">
        <w:rPr>
          <w:rFonts w:ascii="Times New Roman" w:hAnsi="Times New Roman" w:cs="Times New Roman"/>
          <w:sz w:val="24"/>
          <w:szCs w:val="24"/>
          <w:lang w:val="sr-Cyrl-RS"/>
        </w:rPr>
        <w:t xml:space="preserve"> да је захтев за откуп документације поднело 6 правних лица, док </w:t>
      </w:r>
      <w:r w:rsidR="00B96B43" w:rsidRPr="00891786">
        <w:rPr>
          <w:rFonts w:ascii="Times New Roman" w:hAnsi="Times New Roman" w:cs="Times New Roman"/>
          <w:sz w:val="24"/>
          <w:szCs w:val="24"/>
          <w:lang w:val="sr-Cyrl-RS"/>
        </w:rPr>
        <w:t xml:space="preserve">су </w:t>
      </w:r>
      <w:r w:rsidR="00E60771" w:rsidRPr="00891786">
        <w:rPr>
          <w:rFonts w:ascii="Times New Roman" w:hAnsi="Times New Roman" w:cs="Times New Roman"/>
          <w:sz w:val="24"/>
          <w:szCs w:val="24"/>
          <w:lang w:val="sr-Cyrl-RS"/>
        </w:rPr>
        <w:t>у предвиђеном року за доставу пријав</w:t>
      </w:r>
      <w:r w:rsidR="00B96B43" w:rsidRPr="00891786">
        <w:rPr>
          <w:rFonts w:ascii="Times New Roman" w:hAnsi="Times New Roman" w:cs="Times New Roman"/>
          <w:sz w:val="24"/>
          <w:szCs w:val="24"/>
          <w:lang w:val="sr-Cyrl-RS"/>
        </w:rPr>
        <w:t>а</w:t>
      </w:r>
      <w:r w:rsidR="00811161">
        <w:rPr>
          <w:rFonts w:ascii="Times New Roman" w:hAnsi="Times New Roman" w:cs="Times New Roman"/>
          <w:sz w:val="24"/>
          <w:szCs w:val="24"/>
          <w:lang w:val="sr-Cyrl-RS"/>
        </w:rPr>
        <w:t xml:space="preserve"> </w:t>
      </w:r>
      <w:r w:rsidR="00E60771" w:rsidRPr="00891786">
        <w:rPr>
          <w:rFonts w:ascii="Times New Roman" w:hAnsi="Times New Roman" w:cs="Times New Roman"/>
          <w:sz w:val="24"/>
          <w:szCs w:val="24"/>
          <w:lang w:val="sr-Cyrl-RS"/>
        </w:rPr>
        <w:t>за учешће у поступку поднете две пријаве</w:t>
      </w:r>
      <w:r w:rsidR="00E60771" w:rsidRPr="00891786">
        <w:rPr>
          <w:rFonts w:ascii="Times New Roman" w:hAnsi="Times New Roman" w:cs="Times New Roman"/>
          <w:b/>
          <w:bCs/>
          <w:sz w:val="24"/>
          <w:szCs w:val="24"/>
          <w:lang w:val="sr-Cyrl-RS"/>
        </w:rPr>
        <w:t>.</w:t>
      </w:r>
      <w:r w:rsidR="001222F6" w:rsidRPr="00891786">
        <w:rPr>
          <w:rFonts w:ascii="Times New Roman" w:hAnsi="Times New Roman" w:cs="Times New Roman"/>
          <w:sz w:val="24"/>
          <w:szCs w:val="24"/>
          <w:lang w:val="sr-Cyrl-RS"/>
        </w:rPr>
        <w:tab/>
      </w:r>
      <w:r w:rsidR="001222F6" w:rsidRPr="00891786">
        <w:rPr>
          <w:rFonts w:ascii="Times New Roman" w:hAnsi="Times New Roman" w:cs="Times New Roman"/>
          <w:sz w:val="24"/>
          <w:szCs w:val="24"/>
          <w:lang w:val="sr-Cyrl-RS"/>
        </w:rPr>
        <w:tab/>
      </w:r>
      <w:r w:rsidR="001222F6" w:rsidRPr="00891786">
        <w:rPr>
          <w:rFonts w:ascii="Times New Roman" w:hAnsi="Times New Roman" w:cs="Times New Roman"/>
          <w:sz w:val="24"/>
          <w:szCs w:val="24"/>
          <w:lang w:val="sr-Cyrl-RS"/>
        </w:rPr>
        <w:tab/>
        <w:t xml:space="preserve">      </w:t>
      </w:r>
      <w:r w:rsidR="00C00FEE" w:rsidRPr="00891786">
        <w:rPr>
          <w:rFonts w:ascii="Times New Roman" w:hAnsi="Times New Roman" w:cs="Times New Roman"/>
          <w:sz w:val="24"/>
          <w:szCs w:val="24"/>
          <w:lang w:val="sr-Cyrl-RS"/>
        </w:rPr>
        <w:t xml:space="preserve">   </w:t>
      </w:r>
      <w:r w:rsidR="00FB6184" w:rsidRPr="00891786">
        <w:rPr>
          <w:rFonts w:ascii="Times New Roman" w:hAnsi="Times New Roman" w:cs="Times New Roman"/>
          <w:sz w:val="24"/>
          <w:szCs w:val="24"/>
          <w:lang w:val="sr-Cyrl-RS"/>
        </w:rPr>
        <w:tab/>
      </w:r>
      <w:r w:rsidR="00FB6184" w:rsidRPr="00891786">
        <w:rPr>
          <w:rFonts w:ascii="Times New Roman" w:hAnsi="Times New Roman" w:cs="Times New Roman"/>
          <w:sz w:val="24"/>
          <w:szCs w:val="24"/>
          <w:lang w:val="sr-Cyrl-RS"/>
        </w:rPr>
        <w:tab/>
      </w:r>
      <w:r w:rsidR="00006377" w:rsidRPr="00891786">
        <w:rPr>
          <w:rFonts w:ascii="Times New Roman" w:hAnsi="Times New Roman" w:cs="Times New Roman"/>
          <w:sz w:val="24"/>
          <w:szCs w:val="24"/>
          <w:lang w:val="sr-Cyrl-RS"/>
        </w:rPr>
        <w:t xml:space="preserve">  </w:t>
      </w:r>
    </w:p>
    <w:p w14:paraId="7C15F38E" w14:textId="1F8DF32F" w:rsidR="00A21F87" w:rsidRPr="00891786" w:rsidRDefault="00503B99" w:rsidP="00891786">
      <w:pPr>
        <w:pStyle w:val="NoSpacing"/>
        <w:ind w:firstLine="720"/>
        <w:jc w:val="both"/>
        <w:rPr>
          <w:rFonts w:ascii="Times New Roman" w:hAnsi="Times New Roman" w:cs="Times New Roman"/>
          <w:b/>
          <w:bCs/>
          <w:sz w:val="24"/>
          <w:szCs w:val="24"/>
          <w:lang w:val="sr-Cyrl-RS"/>
        </w:rPr>
      </w:pPr>
      <w:r w:rsidRPr="00891786">
        <w:rPr>
          <w:rFonts w:ascii="Times New Roman" w:hAnsi="Times New Roman" w:cs="Times New Roman"/>
          <w:sz w:val="24"/>
          <w:szCs w:val="24"/>
          <w:lang w:val="sr-Cyrl-RS"/>
        </w:rPr>
        <w:t>Након саопштења за јавност Министарс</w:t>
      </w:r>
      <w:r w:rsidR="00AB45F7">
        <w:rPr>
          <w:rFonts w:ascii="Times New Roman" w:hAnsi="Times New Roman" w:cs="Times New Roman"/>
          <w:sz w:val="24"/>
          <w:szCs w:val="24"/>
          <w:lang w:val="sr-Cyrl-RS"/>
        </w:rPr>
        <w:t>т</w:t>
      </w:r>
      <w:r w:rsidRPr="00891786">
        <w:rPr>
          <w:rFonts w:ascii="Times New Roman" w:hAnsi="Times New Roman" w:cs="Times New Roman"/>
          <w:sz w:val="24"/>
          <w:szCs w:val="24"/>
          <w:lang w:val="sr-Cyrl-RS"/>
        </w:rPr>
        <w:t>ва привреде од 08.11.2021</w:t>
      </w:r>
      <w:r w:rsidR="00811161">
        <w:rPr>
          <w:rFonts w:ascii="Times New Roman" w:hAnsi="Times New Roman" w:cs="Times New Roman"/>
          <w:sz w:val="24"/>
          <w:szCs w:val="24"/>
          <w:lang w:val="sr-Cyrl-RS"/>
        </w:rPr>
        <w:t>.</w:t>
      </w:r>
      <w:r w:rsidRPr="00891786">
        <w:rPr>
          <w:rFonts w:ascii="Times New Roman" w:hAnsi="Times New Roman" w:cs="Times New Roman"/>
          <w:sz w:val="24"/>
          <w:szCs w:val="24"/>
          <w:lang w:val="sr-Cyrl-RS"/>
        </w:rPr>
        <w:t xml:space="preserve"> године, да је Комис</w:t>
      </w:r>
      <w:r w:rsidR="00AD1FB0" w:rsidRPr="00891786">
        <w:rPr>
          <w:rFonts w:ascii="Times New Roman" w:hAnsi="Times New Roman" w:cs="Times New Roman"/>
          <w:sz w:val="24"/>
          <w:szCs w:val="24"/>
          <w:lang w:val="sr-Cyrl-RS"/>
        </w:rPr>
        <w:t xml:space="preserve">ија </w:t>
      </w:r>
      <w:r w:rsidRPr="00891786">
        <w:rPr>
          <w:rFonts w:ascii="Times New Roman" w:hAnsi="Times New Roman" w:cs="Times New Roman"/>
          <w:sz w:val="24"/>
          <w:szCs w:val="24"/>
          <w:lang w:val="sr-Cyrl-RS"/>
        </w:rPr>
        <w:t>за спровођење поступка јавног прикупљања понуда са јавним надметањем ради продаје Инс</w:t>
      </w:r>
      <w:r w:rsidR="00AB45F7">
        <w:rPr>
          <w:rFonts w:ascii="Times New Roman" w:hAnsi="Times New Roman" w:cs="Times New Roman"/>
          <w:sz w:val="24"/>
          <w:szCs w:val="24"/>
          <w:lang w:val="sr-Cyrl-RS"/>
        </w:rPr>
        <w:t>т</w:t>
      </w:r>
      <w:r w:rsidRPr="00891786">
        <w:rPr>
          <w:rFonts w:ascii="Times New Roman" w:hAnsi="Times New Roman" w:cs="Times New Roman"/>
          <w:sz w:val="24"/>
          <w:szCs w:val="24"/>
          <w:lang w:val="sr-Cyrl-RS"/>
        </w:rPr>
        <w:t>итута за</w:t>
      </w:r>
      <w:r w:rsidR="00811161">
        <w:rPr>
          <w:rFonts w:ascii="Times New Roman" w:hAnsi="Times New Roman" w:cs="Times New Roman"/>
          <w:sz w:val="24"/>
          <w:szCs w:val="24"/>
          <w:lang w:val="sr-Cyrl-RS"/>
        </w:rPr>
        <w:t xml:space="preserve"> водопри</w:t>
      </w:r>
      <w:r w:rsidRPr="00891786">
        <w:rPr>
          <w:rFonts w:ascii="Times New Roman" w:hAnsi="Times New Roman" w:cs="Times New Roman"/>
          <w:sz w:val="24"/>
          <w:szCs w:val="24"/>
          <w:lang w:val="sr-Cyrl-RS"/>
        </w:rPr>
        <w:t xml:space="preserve">вреду </w:t>
      </w:r>
      <w:r w:rsidR="00811161">
        <w:rPr>
          <w:rFonts w:ascii="Times New Roman" w:hAnsi="Times New Roman" w:cs="Times New Roman"/>
          <w:sz w:val="24"/>
          <w:szCs w:val="24"/>
          <w:lang w:val="sr-Cyrl-RS"/>
        </w:rPr>
        <w:t>„</w:t>
      </w:r>
      <w:r w:rsidRPr="00891786">
        <w:rPr>
          <w:rFonts w:ascii="Times New Roman" w:hAnsi="Times New Roman" w:cs="Times New Roman"/>
          <w:sz w:val="24"/>
          <w:szCs w:val="24"/>
          <w:lang w:val="sr-Cyrl-RS"/>
        </w:rPr>
        <w:t>Јарослав Черни</w:t>
      </w:r>
      <w:r w:rsidR="00811161">
        <w:rPr>
          <w:rFonts w:ascii="Times New Roman" w:hAnsi="Times New Roman" w:cs="Times New Roman"/>
          <w:sz w:val="24"/>
          <w:szCs w:val="24"/>
          <w:lang w:val="sr-Cyrl-RS"/>
        </w:rPr>
        <w:t>“</w:t>
      </w:r>
      <w:r w:rsidRPr="00891786">
        <w:rPr>
          <w:rFonts w:ascii="Times New Roman" w:hAnsi="Times New Roman" w:cs="Times New Roman"/>
          <w:sz w:val="24"/>
          <w:szCs w:val="24"/>
          <w:lang w:val="sr-Cyrl-RS"/>
        </w:rPr>
        <w:t xml:space="preserve"> одржала прву седницу, </w:t>
      </w:r>
      <w:r w:rsidR="00C00FEE" w:rsidRPr="00891786">
        <w:rPr>
          <w:rFonts w:ascii="Times New Roman" w:hAnsi="Times New Roman" w:cs="Times New Roman"/>
          <w:sz w:val="24"/>
          <w:szCs w:val="24"/>
          <w:lang w:val="sr-Cyrl-RS"/>
        </w:rPr>
        <w:t>заказана је</w:t>
      </w:r>
      <w:r w:rsidR="001222F6" w:rsidRPr="00891786">
        <w:rPr>
          <w:rFonts w:ascii="Times New Roman" w:hAnsi="Times New Roman" w:cs="Times New Roman"/>
          <w:sz w:val="24"/>
          <w:szCs w:val="24"/>
          <w:lang w:val="sr-Cyrl-RS"/>
        </w:rPr>
        <w:t xml:space="preserve"> ванредн</w:t>
      </w:r>
      <w:r w:rsidR="00C00FEE" w:rsidRPr="00891786">
        <w:rPr>
          <w:rFonts w:ascii="Times New Roman" w:hAnsi="Times New Roman" w:cs="Times New Roman"/>
          <w:sz w:val="24"/>
          <w:szCs w:val="24"/>
          <w:lang w:val="sr-Cyrl-RS"/>
        </w:rPr>
        <w:t>а</w:t>
      </w:r>
      <w:r w:rsidR="001222F6" w:rsidRPr="00891786">
        <w:rPr>
          <w:rFonts w:ascii="Times New Roman" w:hAnsi="Times New Roman" w:cs="Times New Roman"/>
          <w:sz w:val="24"/>
          <w:szCs w:val="24"/>
          <w:lang w:val="sr-Cyrl-RS"/>
        </w:rPr>
        <w:t xml:space="preserve"> седниц</w:t>
      </w:r>
      <w:r w:rsidR="00C00FEE" w:rsidRPr="00891786">
        <w:rPr>
          <w:rFonts w:ascii="Times New Roman" w:hAnsi="Times New Roman" w:cs="Times New Roman"/>
          <w:sz w:val="24"/>
          <w:szCs w:val="24"/>
          <w:lang w:val="sr-Cyrl-RS"/>
        </w:rPr>
        <w:t>а</w:t>
      </w:r>
      <w:r w:rsidR="001222F6" w:rsidRPr="00891786">
        <w:rPr>
          <w:rFonts w:ascii="Times New Roman" w:hAnsi="Times New Roman" w:cs="Times New Roman"/>
          <w:sz w:val="24"/>
          <w:szCs w:val="24"/>
          <w:lang w:val="sr-Cyrl-RS"/>
        </w:rPr>
        <w:t xml:space="preserve"> Скупштине Института за водопривреду </w:t>
      </w:r>
      <w:r w:rsidR="00811161">
        <w:rPr>
          <w:rFonts w:ascii="Times New Roman" w:hAnsi="Times New Roman" w:cs="Times New Roman"/>
          <w:sz w:val="24"/>
          <w:szCs w:val="24"/>
          <w:lang w:val="sr-Cyrl-RS"/>
        </w:rPr>
        <w:t>„</w:t>
      </w:r>
      <w:r w:rsidR="001222F6" w:rsidRPr="00891786">
        <w:rPr>
          <w:rFonts w:ascii="Times New Roman" w:hAnsi="Times New Roman" w:cs="Times New Roman"/>
          <w:sz w:val="24"/>
          <w:szCs w:val="24"/>
          <w:lang w:val="sr-Cyrl-RS"/>
        </w:rPr>
        <w:t>Јарослв Черни</w:t>
      </w:r>
      <w:r w:rsidR="00811161">
        <w:rPr>
          <w:rFonts w:ascii="Times New Roman" w:hAnsi="Times New Roman" w:cs="Times New Roman"/>
          <w:sz w:val="24"/>
          <w:szCs w:val="24"/>
          <w:lang w:val="sr-Cyrl-RS"/>
        </w:rPr>
        <w:t>“</w:t>
      </w:r>
      <w:r w:rsidR="001222F6" w:rsidRPr="00891786">
        <w:rPr>
          <w:rFonts w:ascii="Times New Roman" w:hAnsi="Times New Roman" w:cs="Times New Roman"/>
          <w:sz w:val="24"/>
          <w:szCs w:val="24"/>
          <w:lang w:val="sr-Cyrl-RS"/>
        </w:rPr>
        <w:t xml:space="preserve"> за 19.11.2021</w:t>
      </w:r>
      <w:r w:rsidR="00811161">
        <w:rPr>
          <w:rFonts w:ascii="Times New Roman" w:hAnsi="Times New Roman" w:cs="Times New Roman"/>
          <w:sz w:val="24"/>
          <w:szCs w:val="24"/>
          <w:lang w:val="sr-Cyrl-RS"/>
        </w:rPr>
        <w:t>.</w:t>
      </w:r>
      <w:r w:rsidR="001222F6" w:rsidRPr="00891786">
        <w:rPr>
          <w:rFonts w:ascii="Times New Roman" w:hAnsi="Times New Roman" w:cs="Times New Roman"/>
          <w:sz w:val="24"/>
          <w:szCs w:val="24"/>
          <w:lang w:val="sr-Cyrl-RS"/>
        </w:rPr>
        <w:t xml:space="preserve">  године, </w:t>
      </w:r>
      <w:r w:rsidRPr="00891786">
        <w:rPr>
          <w:rFonts w:ascii="Times New Roman" w:hAnsi="Times New Roman" w:cs="Times New Roman"/>
          <w:sz w:val="24"/>
          <w:szCs w:val="24"/>
          <w:lang w:val="sr-Cyrl-RS"/>
        </w:rPr>
        <w:t>којо</w:t>
      </w:r>
      <w:r w:rsidR="0060134E" w:rsidRPr="00891786">
        <w:rPr>
          <w:rFonts w:ascii="Times New Roman" w:hAnsi="Times New Roman" w:cs="Times New Roman"/>
          <w:sz w:val="24"/>
          <w:szCs w:val="24"/>
          <w:lang w:val="sr-Cyrl-RS"/>
        </w:rPr>
        <w:t>ј је предходила Одлука</w:t>
      </w:r>
      <w:r w:rsidR="002F25F4">
        <w:rPr>
          <w:rFonts w:ascii="Times New Roman" w:hAnsi="Times New Roman" w:cs="Times New Roman"/>
          <w:sz w:val="24"/>
          <w:szCs w:val="24"/>
          <w:lang w:val="sr-Cyrl-RS"/>
        </w:rPr>
        <w:t xml:space="preserve"> </w:t>
      </w:r>
      <w:r w:rsidR="0060134E" w:rsidRPr="00891786">
        <w:rPr>
          <w:rFonts w:ascii="Times New Roman" w:hAnsi="Times New Roman" w:cs="Times New Roman"/>
          <w:sz w:val="24"/>
          <w:szCs w:val="24"/>
          <w:lang w:val="sr-Cyrl-RS"/>
        </w:rPr>
        <w:t xml:space="preserve">о </w:t>
      </w:r>
      <w:r w:rsidRPr="00891786">
        <w:rPr>
          <w:rFonts w:ascii="Times New Roman" w:hAnsi="Times New Roman" w:cs="Times New Roman"/>
          <w:sz w:val="24"/>
          <w:szCs w:val="24"/>
          <w:lang w:val="sr-Cyrl-RS"/>
        </w:rPr>
        <w:t>допу</w:t>
      </w:r>
      <w:r w:rsidR="0060134E" w:rsidRPr="00891786">
        <w:rPr>
          <w:rFonts w:ascii="Times New Roman" w:hAnsi="Times New Roman" w:cs="Times New Roman"/>
          <w:sz w:val="24"/>
          <w:szCs w:val="24"/>
          <w:lang w:val="sr-Cyrl-RS"/>
        </w:rPr>
        <w:t>ни</w:t>
      </w:r>
      <w:r w:rsidRPr="00891786">
        <w:rPr>
          <w:rFonts w:ascii="Times New Roman" w:hAnsi="Times New Roman" w:cs="Times New Roman"/>
          <w:sz w:val="24"/>
          <w:szCs w:val="24"/>
          <w:lang w:val="sr-Cyrl-RS"/>
        </w:rPr>
        <w:t xml:space="preserve"> дн</w:t>
      </w:r>
      <w:r w:rsidR="00911220" w:rsidRPr="00891786">
        <w:rPr>
          <w:rFonts w:ascii="Times New Roman" w:hAnsi="Times New Roman" w:cs="Times New Roman"/>
          <w:sz w:val="24"/>
          <w:szCs w:val="24"/>
          <w:lang w:val="sr-Cyrl-RS"/>
        </w:rPr>
        <w:t>евн</w:t>
      </w:r>
      <w:r w:rsidR="009757AC" w:rsidRPr="00891786">
        <w:rPr>
          <w:rFonts w:ascii="Times New Roman" w:hAnsi="Times New Roman" w:cs="Times New Roman"/>
          <w:sz w:val="24"/>
          <w:szCs w:val="24"/>
          <w:lang w:val="sr-Cyrl-RS"/>
        </w:rPr>
        <w:t>ог</w:t>
      </w:r>
      <w:r w:rsidRPr="00891786">
        <w:rPr>
          <w:rFonts w:ascii="Times New Roman" w:hAnsi="Times New Roman" w:cs="Times New Roman"/>
          <w:sz w:val="24"/>
          <w:szCs w:val="24"/>
          <w:lang w:val="sr-Cyrl-RS"/>
        </w:rPr>
        <w:t xml:space="preserve"> ред</w:t>
      </w:r>
      <w:r w:rsidR="009757AC" w:rsidRPr="00891786">
        <w:rPr>
          <w:rFonts w:ascii="Times New Roman" w:hAnsi="Times New Roman" w:cs="Times New Roman"/>
          <w:sz w:val="24"/>
          <w:szCs w:val="24"/>
          <w:lang w:val="sr-Cyrl-RS"/>
        </w:rPr>
        <w:t>а</w:t>
      </w:r>
      <w:r w:rsidR="000C63DF">
        <w:rPr>
          <w:rFonts w:ascii="Times New Roman" w:hAnsi="Times New Roman" w:cs="Times New Roman"/>
          <w:sz w:val="24"/>
          <w:szCs w:val="24"/>
          <w:lang w:val="sr-Cyrl-RS"/>
        </w:rPr>
        <w:t xml:space="preserve"> </w:t>
      </w:r>
      <w:r w:rsidR="001222F6" w:rsidRPr="00891786">
        <w:rPr>
          <w:rFonts w:ascii="Times New Roman" w:hAnsi="Times New Roman" w:cs="Times New Roman"/>
          <w:sz w:val="24"/>
          <w:szCs w:val="24"/>
          <w:lang w:val="sr-Cyrl-RS"/>
        </w:rPr>
        <w:t>и предложено дон</w:t>
      </w:r>
      <w:r w:rsidR="00AD1FB0" w:rsidRPr="00891786">
        <w:rPr>
          <w:rFonts w:ascii="Times New Roman" w:hAnsi="Times New Roman" w:cs="Times New Roman"/>
          <w:sz w:val="24"/>
          <w:szCs w:val="24"/>
          <w:lang w:val="sr-Cyrl-RS"/>
        </w:rPr>
        <w:t>о</w:t>
      </w:r>
      <w:r w:rsidR="001222F6" w:rsidRPr="00891786">
        <w:rPr>
          <w:rFonts w:ascii="Times New Roman" w:hAnsi="Times New Roman" w:cs="Times New Roman"/>
          <w:sz w:val="24"/>
          <w:szCs w:val="24"/>
          <w:lang w:val="sr-Cyrl-RS"/>
        </w:rPr>
        <w:t>шење следећих Одлука</w:t>
      </w:r>
      <w:r w:rsidR="00911220" w:rsidRPr="00891786">
        <w:rPr>
          <w:rFonts w:ascii="Times New Roman" w:hAnsi="Times New Roman" w:cs="Times New Roman"/>
          <w:sz w:val="24"/>
          <w:szCs w:val="24"/>
          <w:lang w:val="sr-Cyrl-RS"/>
        </w:rPr>
        <w:t xml:space="preserve"> - </w:t>
      </w:r>
      <w:r w:rsidR="001222F6" w:rsidRPr="00891786">
        <w:rPr>
          <w:rFonts w:ascii="Times New Roman" w:hAnsi="Times New Roman" w:cs="Times New Roman"/>
          <w:sz w:val="24"/>
          <w:szCs w:val="24"/>
          <w:lang w:val="sr-Cyrl-RS"/>
        </w:rPr>
        <w:t xml:space="preserve">Одлуке о именовању извршног директора Душана Ђурића, - Одлуке о </w:t>
      </w:r>
      <w:r w:rsidR="001222F6" w:rsidRPr="00891786">
        <w:rPr>
          <w:rFonts w:ascii="Times New Roman" w:hAnsi="Times New Roman" w:cs="Times New Roman"/>
          <w:sz w:val="24"/>
          <w:szCs w:val="24"/>
          <w:lang w:val="sr-Cyrl-RS"/>
        </w:rPr>
        <w:lastRenderedPageBreak/>
        <w:t>именовању</w:t>
      </w:r>
      <w:r w:rsidR="00911220" w:rsidRPr="00891786">
        <w:rPr>
          <w:rFonts w:ascii="Times New Roman" w:hAnsi="Times New Roman" w:cs="Times New Roman"/>
          <w:sz w:val="24"/>
          <w:szCs w:val="24"/>
          <w:lang w:val="sr-Cyrl-RS"/>
        </w:rPr>
        <w:t xml:space="preserve"> извршног директора</w:t>
      </w:r>
      <w:r w:rsidR="001222F6" w:rsidRPr="00891786">
        <w:rPr>
          <w:rFonts w:ascii="Times New Roman" w:hAnsi="Times New Roman" w:cs="Times New Roman"/>
          <w:sz w:val="24"/>
          <w:szCs w:val="24"/>
          <w:lang w:val="sr-Cyrl-RS"/>
        </w:rPr>
        <w:t xml:space="preserve"> који је у функцији генералног директора Проф.</w:t>
      </w:r>
      <w:r w:rsidR="00811161">
        <w:rPr>
          <w:rFonts w:ascii="Times New Roman" w:hAnsi="Times New Roman" w:cs="Times New Roman"/>
          <w:sz w:val="24"/>
          <w:szCs w:val="24"/>
          <w:lang w:val="sr-Cyrl-RS"/>
        </w:rPr>
        <w:t xml:space="preserve"> </w:t>
      </w:r>
      <w:r w:rsidR="001222F6" w:rsidRPr="00891786">
        <w:rPr>
          <w:rFonts w:ascii="Times New Roman" w:hAnsi="Times New Roman" w:cs="Times New Roman"/>
          <w:sz w:val="24"/>
          <w:szCs w:val="24"/>
          <w:lang w:val="sr-Cyrl-RS"/>
        </w:rPr>
        <w:t>др Дејана Дивца,</w:t>
      </w:r>
      <w:r w:rsidR="00911220" w:rsidRPr="00891786">
        <w:rPr>
          <w:rFonts w:ascii="Times New Roman" w:hAnsi="Times New Roman" w:cs="Times New Roman"/>
          <w:sz w:val="24"/>
          <w:szCs w:val="24"/>
          <w:lang w:val="sr-Cyrl-RS"/>
        </w:rPr>
        <w:t xml:space="preserve"> </w:t>
      </w:r>
      <w:r w:rsidR="001222F6" w:rsidRPr="00891786">
        <w:rPr>
          <w:rFonts w:ascii="Times New Roman" w:hAnsi="Times New Roman" w:cs="Times New Roman"/>
          <w:sz w:val="24"/>
          <w:szCs w:val="24"/>
          <w:lang w:val="sr-Cyrl-RS"/>
        </w:rPr>
        <w:t xml:space="preserve">- Одлуке о именовању извршног директора др Милета Божића, - Одлуке о именовању извршног директора Дејана Вучковића, - Одлуке о именовању извршног директора др Николе Миливојевића, - Одлуке о именовању </w:t>
      </w:r>
      <w:r w:rsidR="00911220" w:rsidRPr="00891786">
        <w:rPr>
          <w:rFonts w:ascii="Times New Roman" w:hAnsi="Times New Roman" w:cs="Times New Roman"/>
          <w:sz w:val="24"/>
          <w:szCs w:val="24"/>
          <w:lang w:val="sr-Cyrl-RS"/>
        </w:rPr>
        <w:t>„</w:t>
      </w:r>
      <w:r w:rsidR="00AB45F7">
        <w:rPr>
          <w:rFonts w:ascii="Times New Roman" w:hAnsi="Times New Roman" w:cs="Times New Roman"/>
          <w:sz w:val="24"/>
          <w:szCs w:val="24"/>
          <w:lang w:val="sr-Cyrl-RS"/>
        </w:rPr>
        <w:t>осталог заступ</w:t>
      </w:r>
      <w:r w:rsidR="001222F6" w:rsidRPr="00891786">
        <w:rPr>
          <w:rFonts w:ascii="Times New Roman" w:hAnsi="Times New Roman" w:cs="Times New Roman"/>
          <w:sz w:val="24"/>
          <w:szCs w:val="24"/>
          <w:lang w:val="sr-Cyrl-RS"/>
        </w:rPr>
        <w:t>ника</w:t>
      </w:r>
      <w:r w:rsidR="00911220" w:rsidRPr="00891786">
        <w:rPr>
          <w:rFonts w:ascii="Times New Roman" w:hAnsi="Times New Roman" w:cs="Times New Roman"/>
          <w:sz w:val="24"/>
          <w:szCs w:val="24"/>
          <w:lang w:val="sr-Cyrl-RS"/>
        </w:rPr>
        <w:t>“</w:t>
      </w:r>
      <w:r w:rsidR="001222F6" w:rsidRPr="00891786">
        <w:rPr>
          <w:rFonts w:ascii="Times New Roman" w:hAnsi="Times New Roman" w:cs="Times New Roman"/>
          <w:sz w:val="24"/>
          <w:szCs w:val="24"/>
          <w:lang w:val="sr-Cyrl-RS"/>
        </w:rPr>
        <w:t xml:space="preserve"> Весне Је</w:t>
      </w:r>
      <w:r w:rsidR="00911220" w:rsidRPr="00891786">
        <w:rPr>
          <w:rFonts w:ascii="Times New Roman" w:hAnsi="Times New Roman" w:cs="Times New Roman"/>
          <w:sz w:val="24"/>
          <w:szCs w:val="24"/>
          <w:lang w:val="sr-Cyrl-RS"/>
        </w:rPr>
        <w:t>в</w:t>
      </w:r>
      <w:r w:rsidR="001222F6" w:rsidRPr="00891786">
        <w:rPr>
          <w:rFonts w:ascii="Times New Roman" w:hAnsi="Times New Roman" w:cs="Times New Roman"/>
          <w:sz w:val="24"/>
          <w:szCs w:val="24"/>
          <w:lang w:val="sr-Cyrl-RS"/>
        </w:rPr>
        <w:t xml:space="preserve">тић, - Одлуке о именовању </w:t>
      </w:r>
      <w:r w:rsidR="00911220" w:rsidRPr="00891786">
        <w:rPr>
          <w:rFonts w:ascii="Times New Roman" w:hAnsi="Times New Roman" w:cs="Times New Roman"/>
          <w:sz w:val="24"/>
          <w:szCs w:val="24"/>
          <w:lang w:val="sr-Cyrl-RS"/>
        </w:rPr>
        <w:t>„</w:t>
      </w:r>
      <w:r w:rsidR="001222F6" w:rsidRPr="00891786">
        <w:rPr>
          <w:rFonts w:ascii="Times New Roman" w:hAnsi="Times New Roman" w:cs="Times New Roman"/>
          <w:sz w:val="24"/>
          <w:szCs w:val="24"/>
          <w:lang w:val="sr-Cyrl-RS"/>
        </w:rPr>
        <w:t>осталог заступника</w:t>
      </w:r>
      <w:r w:rsidR="00911220" w:rsidRPr="00891786">
        <w:rPr>
          <w:rFonts w:ascii="Times New Roman" w:hAnsi="Times New Roman" w:cs="Times New Roman"/>
          <w:sz w:val="24"/>
          <w:szCs w:val="24"/>
          <w:lang w:val="sr-Cyrl-RS"/>
        </w:rPr>
        <w:t>“</w:t>
      </w:r>
      <w:r w:rsidR="001222F6" w:rsidRPr="00891786">
        <w:rPr>
          <w:rFonts w:ascii="Times New Roman" w:hAnsi="Times New Roman" w:cs="Times New Roman"/>
          <w:sz w:val="24"/>
          <w:szCs w:val="24"/>
          <w:lang w:val="sr-Cyrl-RS"/>
        </w:rPr>
        <w:t xml:space="preserve"> Марте Рок</w:t>
      </w:r>
      <w:r w:rsidR="00A21F87" w:rsidRPr="00891786">
        <w:rPr>
          <w:rFonts w:ascii="Times New Roman" w:hAnsi="Times New Roman" w:cs="Times New Roman"/>
          <w:sz w:val="24"/>
          <w:szCs w:val="24"/>
          <w:lang w:val="sr-Cyrl-RS"/>
        </w:rPr>
        <w:t>вић</w:t>
      </w:r>
      <w:r w:rsidR="00891786">
        <w:rPr>
          <w:rFonts w:ascii="Times New Roman" w:hAnsi="Times New Roman" w:cs="Times New Roman"/>
          <w:sz w:val="24"/>
          <w:szCs w:val="24"/>
          <w:lang w:val="sr-Cyrl-RS"/>
        </w:rPr>
        <w:t>.</w:t>
      </w:r>
      <w:r w:rsidR="008205BE">
        <w:rPr>
          <w:rStyle w:val="FootnoteReference"/>
          <w:rFonts w:ascii="Times New Roman" w:hAnsi="Times New Roman" w:cs="Times New Roman"/>
          <w:sz w:val="24"/>
          <w:szCs w:val="24"/>
          <w:lang w:val="sr-Cyrl-RS"/>
        </w:rPr>
        <w:footnoteReference w:id="19"/>
      </w:r>
      <w:r w:rsidR="00001961" w:rsidRPr="00891786">
        <w:rPr>
          <w:rFonts w:ascii="Times New Roman" w:hAnsi="Times New Roman" w:cs="Times New Roman"/>
          <w:b/>
          <w:bCs/>
          <w:sz w:val="24"/>
          <w:szCs w:val="24"/>
          <w:lang w:val="sr-Cyrl-RS"/>
        </w:rPr>
        <w:tab/>
      </w:r>
      <w:r w:rsidR="00001961" w:rsidRPr="00891786">
        <w:rPr>
          <w:rFonts w:ascii="Times New Roman" w:hAnsi="Times New Roman" w:cs="Times New Roman"/>
          <w:b/>
          <w:bCs/>
          <w:sz w:val="24"/>
          <w:szCs w:val="24"/>
          <w:lang w:val="sr-Cyrl-RS"/>
        </w:rPr>
        <w:tab/>
      </w:r>
      <w:r w:rsidR="00001961" w:rsidRPr="00891786">
        <w:rPr>
          <w:rFonts w:ascii="Times New Roman" w:hAnsi="Times New Roman" w:cs="Times New Roman"/>
          <w:b/>
          <w:bCs/>
          <w:sz w:val="24"/>
          <w:szCs w:val="24"/>
          <w:lang w:val="sr-Cyrl-RS"/>
        </w:rPr>
        <w:tab/>
      </w:r>
      <w:bookmarkStart w:id="25" w:name="_Hlk89455676"/>
      <w:r w:rsidR="00A21F87" w:rsidRPr="00891786">
        <w:rPr>
          <w:rFonts w:ascii="Times New Roman" w:hAnsi="Times New Roman" w:cs="Times New Roman"/>
          <w:b/>
          <w:bCs/>
          <w:sz w:val="24"/>
          <w:szCs w:val="24"/>
          <w:lang w:val="sr-Cyrl-RS"/>
        </w:rPr>
        <w:t xml:space="preserve">          </w:t>
      </w:r>
    </w:p>
    <w:p w14:paraId="452D2CC5" w14:textId="2AA5216B" w:rsidR="00001961" w:rsidRPr="00891786" w:rsidRDefault="00AD1FB0" w:rsidP="00891786">
      <w:pPr>
        <w:pStyle w:val="NoSpacing"/>
        <w:ind w:firstLine="720"/>
        <w:jc w:val="both"/>
        <w:rPr>
          <w:rFonts w:ascii="Times New Roman" w:hAnsi="Times New Roman" w:cs="Times New Roman"/>
          <w:sz w:val="24"/>
          <w:szCs w:val="24"/>
          <w:lang w:val="sr-Cyrl-RS"/>
        </w:rPr>
      </w:pPr>
      <w:r w:rsidRPr="00891786">
        <w:rPr>
          <w:rFonts w:ascii="Times New Roman" w:hAnsi="Times New Roman" w:cs="Times New Roman"/>
          <w:sz w:val="24"/>
          <w:szCs w:val="24"/>
          <w:lang w:val="sr-Cyrl-RS"/>
        </w:rPr>
        <w:t>У међувремену</w:t>
      </w:r>
      <w:r w:rsidR="00001961" w:rsidRPr="00891786">
        <w:rPr>
          <w:rFonts w:ascii="Times New Roman" w:hAnsi="Times New Roman" w:cs="Times New Roman"/>
          <w:sz w:val="24"/>
          <w:szCs w:val="24"/>
          <w:lang w:val="sr-Cyrl-RS"/>
        </w:rPr>
        <w:t xml:space="preserve"> </w:t>
      </w:r>
      <w:bookmarkEnd w:id="25"/>
      <w:r w:rsidR="00D35D1D" w:rsidRPr="00891786">
        <w:rPr>
          <w:rFonts w:ascii="Times New Roman" w:hAnsi="Times New Roman" w:cs="Times New Roman"/>
          <w:sz w:val="24"/>
          <w:szCs w:val="24"/>
          <w:lang w:val="sr-Cyrl-RS"/>
        </w:rPr>
        <w:t xml:space="preserve">у средствима </w:t>
      </w:r>
      <w:r w:rsidR="00AB45F7">
        <w:rPr>
          <w:rFonts w:ascii="Times New Roman" w:hAnsi="Times New Roman" w:cs="Times New Roman"/>
          <w:sz w:val="24"/>
          <w:szCs w:val="24"/>
          <w:lang w:val="sr-Cyrl-RS"/>
        </w:rPr>
        <w:t xml:space="preserve">јавног информисања </w:t>
      </w:r>
      <w:r w:rsidR="0082359B" w:rsidRPr="00891786">
        <w:rPr>
          <w:rFonts w:ascii="Times New Roman" w:hAnsi="Times New Roman" w:cs="Times New Roman"/>
          <w:sz w:val="24"/>
          <w:szCs w:val="24"/>
          <w:lang w:val="sr-Cyrl-RS"/>
        </w:rPr>
        <w:t xml:space="preserve">је </w:t>
      </w:r>
      <w:r w:rsidR="00001961" w:rsidRPr="00891786">
        <w:rPr>
          <w:rFonts w:ascii="Times New Roman" w:hAnsi="Times New Roman" w:cs="Times New Roman"/>
          <w:sz w:val="24"/>
          <w:szCs w:val="24"/>
          <w:lang w:val="sr-Cyrl-RS"/>
        </w:rPr>
        <w:t>обја</w:t>
      </w:r>
      <w:r w:rsidR="00BB0D7B">
        <w:rPr>
          <w:rFonts w:ascii="Times New Roman" w:hAnsi="Times New Roman" w:cs="Times New Roman"/>
          <w:sz w:val="24"/>
          <w:szCs w:val="24"/>
          <w:lang w:val="sr-Cyrl-RS"/>
        </w:rPr>
        <w:t>в</w:t>
      </w:r>
      <w:r w:rsidR="00001961" w:rsidRPr="00891786">
        <w:rPr>
          <w:rFonts w:ascii="Times New Roman" w:hAnsi="Times New Roman" w:cs="Times New Roman"/>
          <w:sz w:val="24"/>
          <w:szCs w:val="24"/>
          <w:lang w:val="sr-Cyrl-RS"/>
        </w:rPr>
        <w:t>љен</w:t>
      </w:r>
      <w:r w:rsidR="0082359B" w:rsidRPr="00891786">
        <w:rPr>
          <w:rFonts w:ascii="Times New Roman" w:hAnsi="Times New Roman" w:cs="Times New Roman"/>
          <w:sz w:val="24"/>
          <w:szCs w:val="24"/>
          <w:lang w:val="sr-Cyrl-RS"/>
        </w:rPr>
        <w:t>о</w:t>
      </w:r>
      <w:r w:rsidR="00316B16">
        <w:rPr>
          <w:rFonts w:ascii="Times New Roman" w:hAnsi="Times New Roman" w:cs="Times New Roman"/>
          <w:sz w:val="24"/>
          <w:szCs w:val="24"/>
          <w:lang w:val="sr-Cyrl-RS"/>
        </w:rPr>
        <w:t>, да су се</w:t>
      </w:r>
      <w:r w:rsidR="00001961" w:rsidRPr="00891786">
        <w:rPr>
          <w:rFonts w:ascii="Times New Roman" w:hAnsi="Times New Roman" w:cs="Times New Roman"/>
          <w:sz w:val="24"/>
          <w:szCs w:val="24"/>
          <w:lang w:val="sr-Cyrl-RS"/>
        </w:rPr>
        <w:t xml:space="preserve">  директори Института за водопривреду </w:t>
      </w:r>
      <w:r w:rsidR="00BB0D7B">
        <w:rPr>
          <w:rFonts w:ascii="Times New Roman" w:hAnsi="Times New Roman" w:cs="Times New Roman"/>
          <w:sz w:val="24"/>
          <w:szCs w:val="24"/>
          <w:lang w:val="sr-Cyrl-RS"/>
        </w:rPr>
        <w:t>„</w:t>
      </w:r>
      <w:r w:rsidR="00001961" w:rsidRPr="00891786">
        <w:rPr>
          <w:rFonts w:ascii="Times New Roman" w:hAnsi="Times New Roman" w:cs="Times New Roman"/>
          <w:sz w:val="24"/>
          <w:szCs w:val="24"/>
          <w:lang w:val="sr-Cyrl-RS"/>
        </w:rPr>
        <w:t>Јарослав Черни</w:t>
      </w:r>
      <w:r w:rsidR="00BB0D7B">
        <w:rPr>
          <w:rFonts w:ascii="Times New Roman" w:hAnsi="Times New Roman" w:cs="Times New Roman"/>
          <w:sz w:val="24"/>
          <w:szCs w:val="24"/>
          <w:lang w:val="sr-Cyrl-RS"/>
        </w:rPr>
        <w:t>“</w:t>
      </w:r>
      <w:r w:rsidR="00001961" w:rsidRPr="00891786">
        <w:rPr>
          <w:rFonts w:ascii="Times New Roman" w:hAnsi="Times New Roman" w:cs="Times New Roman"/>
          <w:sz w:val="24"/>
          <w:szCs w:val="24"/>
          <w:lang w:val="sr-Cyrl-RS"/>
        </w:rPr>
        <w:t xml:space="preserve"> договорили да учествују у проц</w:t>
      </w:r>
      <w:r w:rsidR="00001961" w:rsidRPr="00891786">
        <w:rPr>
          <w:rFonts w:ascii="Times New Roman" w:hAnsi="Times New Roman" w:cs="Times New Roman"/>
          <w:sz w:val="24"/>
          <w:szCs w:val="24"/>
        </w:rPr>
        <w:t>e</w:t>
      </w:r>
      <w:r w:rsidR="00AB45F7">
        <w:rPr>
          <w:rFonts w:ascii="Times New Roman" w:hAnsi="Times New Roman" w:cs="Times New Roman"/>
          <w:sz w:val="24"/>
          <w:szCs w:val="24"/>
          <w:lang w:val="sr-Cyrl-RS"/>
        </w:rPr>
        <w:t xml:space="preserve">су </w:t>
      </w:r>
      <w:r w:rsidR="00001961" w:rsidRPr="00891786">
        <w:rPr>
          <w:rFonts w:ascii="Times New Roman" w:hAnsi="Times New Roman" w:cs="Times New Roman"/>
          <w:sz w:val="24"/>
          <w:szCs w:val="24"/>
          <w:lang w:val="sr-Cyrl-RS"/>
        </w:rPr>
        <w:t xml:space="preserve">приватизације у склопу </w:t>
      </w:r>
      <w:r w:rsidR="0082359B" w:rsidRPr="00891786">
        <w:rPr>
          <w:rFonts w:ascii="Times New Roman" w:hAnsi="Times New Roman" w:cs="Times New Roman"/>
          <w:sz w:val="24"/>
          <w:szCs w:val="24"/>
          <w:lang w:val="sr-Cyrl-RS"/>
        </w:rPr>
        <w:t>К</w:t>
      </w:r>
      <w:r w:rsidR="00AB45F7">
        <w:rPr>
          <w:rFonts w:ascii="Times New Roman" w:hAnsi="Times New Roman" w:cs="Times New Roman"/>
          <w:sz w:val="24"/>
          <w:szCs w:val="24"/>
          <w:lang w:val="sr-Cyrl-RS"/>
        </w:rPr>
        <w:t>он</w:t>
      </w:r>
      <w:r w:rsidR="00001961" w:rsidRPr="00891786">
        <w:rPr>
          <w:rFonts w:ascii="Times New Roman" w:hAnsi="Times New Roman" w:cs="Times New Roman"/>
          <w:sz w:val="24"/>
          <w:szCs w:val="24"/>
          <w:lang w:val="sr-Cyrl-RS"/>
        </w:rPr>
        <w:t xml:space="preserve">зорцијума којег су формирали у сарадњи са </w:t>
      </w:r>
      <w:r w:rsidR="002D7549" w:rsidRPr="00891786">
        <w:rPr>
          <w:rFonts w:ascii="Times New Roman" w:hAnsi="Times New Roman" w:cs="Times New Roman"/>
          <w:sz w:val="24"/>
          <w:szCs w:val="24"/>
          <w:lang w:val="sr-Cyrl-RS"/>
        </w:rPr>
        <w:t xml:space="preserve">Друштвом </w:t>
      </w:r>
      <w:r w:rsidR="00BB0D7B">
        <w:rPr>
          <w:rFonts w:ascii="Times New Roman" w:hAnsi="Times New Roman" w:cs="Times New Roman"/>
          <w:sz w:val="24"/>
          <w:szCs w:val="24"/>
          <w:lang w:val="sr-Cyrl-RS"/>
        </w:rPr>
        <w:t>„</w:t>
      </w:r>
      <w:r w:rsidR="00316B16">
        <w:rPr>
          <w:rFonts w:ascii="Times New Roman" w:hAnsi="Times New Roman" w:cs="Times New Roman"/>
          <w:sz w:val="24"/>
          <w:szCs w:val="24"/>
          <w:lang w:val="sr-Cyrl-RS"/>
        </w:rPr>
        <w:t>Millennium team</w:t>
      </w:r>
      <w:r w:rsidR="00BB0D7B">
        <w:rPr>
          <w:rFonts w:ascii="Times New Roman" w:hAnsi="Times New Roman" w:cs="Times New Roman"/>
          <w:sz w:val="24"/>
          <w:szCs w:val="24"/>
          <w:lang w:val="sr-Cyrl-RS"/>
        </w:rPr>
        <w:t>“</w:t>
      </w:r>
      <w:r w:rsidR="00001961" w:rsidRPr="00891786">
        <w:rPr>
          <w:rFonts w:ascii="Times New Roman" w:hAnsi="Times New Roman" w:cs="Times New Roman"/>
          <w:sz w:val="24"/>
          <w:szCs w:val="24"/>
          <w:lang w:val="sr-Cyrl-RS"/>
        </w:rPr>
        <w:t xml:space="preserve">, </w:t>
      </w:r>
      <w:r w:rsidR="00CE4E24" w:rsidRPr="00891786">
        <w:rPr>
          <w:rFonts w:ascii="Times New Roman" w:hAnsi="Times New Roman" w:cs="Times New Roman"/>
          <w:sz w:val="24"/>
          <w:szCs w:val="24"/>
          <w:lang w:val="sr-Cyrl-RS"/>
        </w:rPr>
        <w:t xml:space="preserve">односно </w:t>
      </w:r>
      <w:r w:rsidR="00001961" w:rsidRPr="00891786">
        <w:rPr>
          <w:rFonts w:ascii="Times New Roman" w:hAnsi="Times New Roman" w:cs="Times New Roman"/>
          <w:sz w:val="24"/>
          <w:szCs w:val="24"/>
          <w:lang w:val="sr-Cyrl-RS"/>
        </w:rPr>
        <w:t>да је</w:t>
      </w:r>
      <w:r w:rsidR="00BB0D7B">
        <w:rPr>
          <w:rFonts w:ascii="Times New Roman" w:hAnsi="Times New Roman" w:cs="Times New Roman"/>
          <w:sz w:val="24"/>
          <w:szCs w:val="24"/>
          <w:lang w:val="sr-Cyrl-RS"/>
        </w:rPr>
        <w:t xml:space="preserve"> </w:t>
      </w:r>
      <w:r w:rsidR="002D7549" w:rsidRPr="00891786">
        <w:rPr>
          <w:rFonts w:ascii="Times New Roman" w:hAnsi="Times New Roman" w:cs="Times New Roman"/>
          <w:sz w:val="24"/>
          <w:szCs w:val="24"/>
          <w:lang w:val="sr-Cyrl-RS"/>
        </w:rPr>
        <w:t xml:space="preserve">Друштво </w:t>
      </w:r>
      <w:r w:rsidR="00BB0D7B">
        <w:rPr>
          <w:rFonts w:ascii="Times New Roman" w:hAnsi="Times New Roman" w:cs="Times New Roman"/>
          <w:sz w:val="24"/>
          <w:szCs w:val="24"/>
          <w:lang w:val="sr-Cyrl-RS"/>
        </w:rPr>
        <w:t>„</w:t>
      </w:r>
      <w:r w:rsidR="00316B16">
        <w:rPr>
          <w:rFonts w:ascii="Times New Roman" w:hAnsi="Times New Roman" w:cs="Times New Roman"/>
          <w:sz w:val="24"/>
          <w:szCs w:val="24"/>
          <w:lang w:val="sr-Cyrl-RS"/>
        </w:rPr>
        <w:t>Millennium team</w:t>
      </w:r>
      <w:r w:rsidR="00BB0D7B">
        <w:rPr>
          <w:rFonts w:ascii="Times New Roman" w:hAnsi="Times New Roman" w:cs="Times New Roman"/>
          <w:sz w:val="24"/>
          <w:szCs w:val="24"/>
          <w:lang w:val="sr-Cyrl-RS"/>
        </w:rPr>
        <w:t>“</w:t>
      </w:r>
      <w:r w:rsidR="00001961" w:rsidRPr="00891786">
        <w:rPr>
          <w:rFonts w:ascii="Times New Roman" w:hAnsi="Times New Roman" w:cs="Times New Roman"/>
          <w:sz w:val="24"/>
          <w:szCs w:val="24"/>
          <w:lang w:val="sr-Cyrl-RS"/>
        </w:rPr>
        <w:t xml:space="preserve"> директорима И</w:t>
      </w:r>
      <w:r w:rsidR="00D35D1D" w:rsidRPr="00891786">
        <w:rPr>
          <w:rFonts w:ascii="Times New Roman" w:hAnsi="Times New Roman" w:cs="Times New Roman"/>
          <w:sz w:val="24"/>
          <w:szCs w:val="24"/>
          <w:lang w:val="sr-Cyrl-RS"/>
        </w:rPr>
        <w:t>нститута</w:t>
      </w:r>
      <w:r w:rsidR="00001961" w:rsidRPr="00891786">
        <w:rPr>
          <w:rFonts w:ascii="Times New Roman" w:hAnsi="Times New Roman" w:cs="Times New Roman"/>
          <w:sz w:val="24"/>
          <w:szCs w:val="24"/>
          <w:lang w:val="sr-Cyrl-RS"/>
        </w:rPr>
        <w:t xml:space="preserve"> п</w:t>
      </w:r>
      <w:r w:rsidR="0082359B" w:rsidRPr="00891786">
        <w:rPr>
          <w:rFonts w:ascii="Times New Roman" w:hAnsi="Times New Roman" w:cs="Times New Roman"/>
          <w:sz w:val="24"/>
          <w:szCs w:val="24"/>
          <w:lang w:val="sr-Cyrl-RS"/>
        </w:rPr>
        <w:t>о</w:t>
      </w:r>
      <w:r w:rsidR="00001961" w:rsidRPr="00891786">
        <w:rPr>
          <w:rFonts w:ascii="Times New Roman" w:hAnsi="Times New Roman" w:cs="Times New Roman"/>
          <w:sz w:val="24"/>
          <w:szCs w:val="24"/>
          <w:lang w:val="sr-Cyrl-RS"/>
        </w:rPr>
        <w:t>нуди</w:t>
      </w:r>
      <w:r w:rsidR="00A21F87" w:rsidRPr="00891786">
        <w:rPr>
          <w:rFonts w:ascii="Times New Roman" w:hAnsi="Times New Roman" w:cs="Times New Roman"/>
          <w:sz w:val="24"/>
          <w:szCs w:val="24"/>
          <w:lang w:val="sr-Cyrl-RS"/>
        </w:rPr>
        <w:t>л</w:t>
      </w:r>
      <w:r w:rsidR="00001961" w:rsidRPr="00891786">
        <w:rPr>
          <w:rFonts w:ascii="Times New Roman" w:hAnsi="Times New Roman" w:cs="Times New Roman"/>
          <w:sz w:val="24"/>
          <w:szCs w:val="24"/>
          <w:lang w:val="sr-Cyrl-RS"/>
        </w:rPr>
        <w:t>о зај</w:t>
      </w:r>
      <w:r w:rsidR="0065531F" w:rsidRPr="00891786">
        <w:rPr>
          <w:rFonts w:ascii="Times New Roman" w:hAnsi="Times New Roman" w:cs="Times New Roman"/>
          <w:sz w:val="24"/>
          <w:szCs w:val="24"/>
          <w:lang w:val="sr-Cyrl-RS"/>
        </w:rPr>
        <w:t>ед</w:t>
      </w:r>
      <w:r w:rsidR="00001961" w:rsidRPr="00891786">
        <w:rPr>
          <w:rFonts w:ascii="Times New Roman" w:hAnsi="Times New Roman" w:cs="Times New Roman"/>
          <w:sz w:val="24"/>
          <w:szCs w:val="24"/>
          <w:lang w:val="sr-Cyrl-RS"/>
        </w:rPr>
        <w:t>ничко учешће у приватизацији</w:t>
      </w:r>
      <w:r w:rsidR="0082359B" w:rsidRPr="00891786">
        <w:rPr>
          <w:rFonts w:ascii="Times New Roman" w:hAnsi="Times New Roman" w:cs="Times New Roman"/>
          <w:sz w:val="24"/>
          <w:szCs w:val="24"/>
          <w:lang w:val="sr-Cyrl-RS"/>
        </w:rPr>
        <w:t xml:space="preserve"> Института, </w:t>
      </w:r>
      <w:r w:rsidR="00001961" w:rsidRPr="00891786">
        <w:rPr>
          <w:rFonts w:ascii="Times New Roman" w:hAnsi="Times New Roman" w:cs="Times New Roman"/>
          <w:sz w:val="24"/>
          <w:szCs w:val="24"/>
          <w:lang w:val="sr-Cyrl-RS"/>
        </w:rPr>
        <w:t>што су они прихватили.</w:t>
      </w:r>
      <w:r w:rsidR="00CE4E24" w:rsidRPr="00891786">
        <w:rPr>
          <w:rFonts w:ascii="Times New Roman" w:hAnsi="Times New Roman" w:cs="Times New Roman"/>
          <w:sz w:val="24"/>
          <w:szCs w:val="24"/>
          <w:lang w:val="sr-Cyrl-RS"/>
        </w:rPr>
        <w:t xml:space="preserve">                                              </w:t>
      </w:r>
      <w:r w:rsidR="00D35D1D" w:rsidRPr="00891786">
        <w:rPr>
          <w:rFonts w:ascii="Times New Roman" w:hAnsi="Times New Roman" w:cs="Times New Roman"/>
          <w:sz w:val="24"/>
          <w:szCs w:val="24"/>
          <w:lang w:val="sr-Cyrl-RS"/>
        </w:rPr>
        <w:t xml:space="preserve"> </w:t>
      </w:r>
    </w:p>
    <w:p w14:paraId="711B5183" w14:textId="5C65425A" w:rsidR="00001961" w:rsidRPr="00891786" w:rsidRDefault="00001961" w:rsidP="00891786">
      <w:pPr>
        <w:pStyle w:val="NoSpacing"/>
        <w:ind w:firstLine="720"/>
        <w:jc w:val="both"/>
        <w:rPr>
          <w:rFonts w:ascii="Times New Roman" w:hAnsi="Times New Roman" w:cs="Times New Roman"/>
          <w:sz w:val="24"/>
          <w:szCs w:val="24"/>
          <w:lang w:val="sr-Cyrl-RS"/>
        </w:rPr>
      </w:pPr>
      <w:r w:rsidRPr="00891786">
        <w:rPr>
          <w:rFonts w:ascii="Times New Roman" w:hAnsi="Times New Roman" w:cs="Times New Roman"/>
          <w:sz w:val="24"/>
          <w:szCs w:val="24"/>
          <w:lang w:val="sr-Cyrl-RS"/>
        </w:rPr>
        <w:t xml:space="preserve">Како је наведено, </w:t>
      </w:r>
      <w:r w:rsidR="007817CC" w:rsidRPr="00891786">
        <w:rPr>
          <w:rFonts w:ascii="Times New Roman" w:hAnsi="Times New Roman" w:cs="Times New Roman"/>
          <w:sz w:val="24"/>
          <w:szCs w:val="24"/>
          <w:lang w:val="sr-Cyrl-RS"/>
        </w:rPr>
        <w:t xml:space="preserve"> Друштво </w:t>
      </w:r>
      <w:r w:rsidR="00BB0D7B">
        <w:rPr>
          <w:rFonts w:ascii="Times New Roman" w:hAnsi="Times New Roman" w:cs="Times New Roman"/>
          <w:sz w:val="24"/>
          <w:szCs w:val="24"/>
          <w:lang w:val="sr-Cyrl-RS"/>
        </w:rPr>
        <w:t>„</w:t>
      </w:r>
      <w:r w:rsidR="009B4DAA">
        <w:rPr>
          <w:rFonts w:ascii="Times New Roman" w:hAnsi="Times New Roman" w:cs="Times New Roman"/>
          <w:sz w:val="24"/>
          <w:szCs w:val="24"/>
          <w:lang w:val="sr-Cyrl-RS"/>
        </w:rPr>
        <w:t xml:space="preserve">Millennium team“ </w:t>
      </w:r>
      <w:r w:rsidRPr="00891786">
        <w:rPr>
          <w:rFonts w:ascii="Times New Roman" w:hAnsi="Times New Roman" w:cs="Times New Roman"/>
          <w:sz w:val="24"/>
          <w:szCs w:val="24"/>
          <w:lang w:val="sr-Cyrl-RS"/>
        </w:rPr>
        <w:t>је руководству Ин</w:t>
      </w:r>
      <w:r w:rsidR="00060AA4" w:rsidRPr="00891786">
        <w:rPr>
          <w:rFonts w:ascii="Times New Roman" w:hAnsi="Times New Roman" w:cs="Times New Roman"/>
          <w:sz w:val="24"/>
          <w:szCs w:val="24"/>
          <w:lang w:val="sr-Cyrl-RS"/>
        </w:rPr>
        <w:t>сти</w:t>
      </w:r>
      <w:r w:rsidR="007016F0" w:rsidRPr="00891786">
        <w:rPr>
          <w:rFonts w:ascii="Times New Roman" w:hAnsi="Times New Roman" w:cs="Times New Roman"/>
          <w:sz w:val="24"/>
          <w:szCs w:val="24"/>
          <w:lang w:val="sr-Cyrl-RS"/>
        </w:rPr>
        <w:t xml:space="preserve">тута </w:t>
      </w:r>
      <w:r w:rsidRPr="00891786">
        <w:rPr>
          <w:rFonts w:ascii="Times New Roman" w:hAnsi="Times New Roman" w:cs="Times New Roman"/>
          <w:sz w:val="24"/>
          <w:szCs w:val="24"/>
          <w:lang w:val="sr-Cyrl-RS"/>
        </w:rPr>
        <w:t>понуди</w:t>
      </w:r>
      <w:r w:rsidR="002D7549" w:rsidRPr="00891786">
        <w:rPr>
          <w:rFonts w:ascii="Times New Roman" w:hAnsi="Times New Roman" w:cs="Times New Roman"/>
          <w:sz w:val="24"/>
          <w:szCs w:val="24"/>
          <w:lang w:val="sr-Cyrl-RS"/>
        </w:rPr>
        <w:t>л</w:t>
      </w:r>
      <w:r w:rsidRPr="00891786">
        <w:rPr>
          <w:rFonts w:ascii="Times New Roman" w:hAnsi="Times New Roman" w:cs="Times New Roman"/>
          <w:sz w:val="24"/>
          <w:szCs w:val="24"/>
          <w:lang w:val="sr-Cyrl-RS"/>
        </w:rPr>
        <w:t xml:space="preserve">о формирање Конзорцијума у којем би поред </w:t>
      </w:r>
      <w:r w:rsidR="007016F0" w:rsidRPr="00891786">
        <w:rPr>
          <w:rFonts w:ascii="Times New Roman" w:hAnsi="Times New Roman" w:cs="Times New Roman"/>
          <w:sz w:val="24"/>
          <w:szCs w:val="24"/>
          <w:lang w:val="sr-Cyrl-RS"/>
        </w:rPr>
        <w:t xml:space="preserve">тог Друштва </w:t>
      </w:r>
      <w:r w:rsidR="00316B16">
        <w:rPr>
          <w:rFonts w:ascii="Times New Roman" w:hAnsi="Times New Roman" w:cs="Times New Roman"/>
          <w:sz w:val="24"/>
          <w:szCs w:val="24"/>
          <w:lang w:val="sr-Cyrl-RS"/>
        </w:rPr>
        <w:t>били и Г</w:t>
      </w:r>
      <w:r w:rsidRPr="00891786">
        <w:rPr>
          <w:rFonts w:ascii="Times New Roman" w:hAnsi="Times New Roman" w:cs="Times New Roman"/>
          <w:sz w:val="24"/>
          <w:szCs w:val="24"/>
          <w:lang w:val="sr-Cyrl-RS"/>
        </w:rPr>
        <w:t>енер</w:t>
      </w:r>
      <w:r w:rsidR="007016F0" w:rsidRPr="00891786">
        <w:rPr>
          <w:rFonts w:ascii="Times New Roman" w:hAnsi="Times New Roman" w:cs="Times New Roman"/>
          <w:sz w:val="24"/>
          <w:szCs w:val="24"/>
          <w:lang w:val="sr-Cyrl-RS"/>
        </w:rPr>
        <w:t>а</w:t>
      </w:r>
      <w:r w:rsidRPr="00891786">
        <w:rPr>
          <w:rFonts w:ascii="Times New Roman" w:hAnsi="Times New Roman" w:cs="Times New Roman"/>
          <w:sz w:val="24"/>
          <w:szCs w:val="24"/>
          <w:lang w:val="sr-Cyrl-RS"/>
        </w:rPr>
        <w:t>лни директор</w:t>
      </w:r>
      <w:r w:rsidR="00060AA4" w:rsidRPr="00891786">
        <w:rPr>
          <w:rFonts w:ascii="Times New Roman" w:hAnsi="Times New Roman" w:cs="Times New Roman"/>
          <w:sz w:val="24"/>
          <w:szCs w:val="24"/>
          <w:lang w:val="sr-Cyrl-RS"/>
        </w:rPr>
        <w:t xml:space="preserve"> </w:t>
      </w:r>
      <w:r w:rsidRPr="00891786">
        <w:rPr>
          <w:rFonts w:ascii="Times New Roman" w:hAnsi="Times New Roman" w:cs="Times New Roman"/>
          <w:sz w:val="24"/>
          <w:szCs w:val="24"/>
          <w:lang w:val="sr-Cyrl-RS"/>
        </w:rPr>
        <w:t>Института и извршни директори Института, при чему би физичка лица</w:t>
      </w:r>
      <w:r w:rsidR="009A786B" w:rsidRPr="00891786">
        <w:rPr>
          <w:rFonts w:ascii="Times New Roman" w:hAnsi="Times New Roman" w:cs="Times New Roman"/>
          <w:sz w:val="24"/>
          <w:szCs w:val="24"/>
          <w:lang w:val="sr-Cyrl-RS"/>
        </w:rPr>
        <w:t>, дакле извршни директори</w:t>
      </w:r>
      <w:r w:rsidR="00BB0D7B">
        <w:rPr>
          <w:rFonts w:ascii="Times New Roman" w:hAnsi="Times New Roman" w:cs="Times New Roman"/>
          <w:sz w:val="24"/>
          <w:szCs w:val="24"/>
          <w:lang w:val="sr-Cyrl-RS"/>
        </w:rPr>
        <w:t>,</w:t>
      </w:r>
      <w:r w:rsidRPr="00891786">
        <w:rPr>
          <w:rFonts w:ascii="Times New Roman" w:hAnsi="Times New Roman" w:cs="Times New Roman"/>
          <w:sz w:val="24"/>
          <w:szCs w:val="24"/>
          <w:lang w:val="sr-Cyrl-RS"/>
        </w:rPr>
        <w:t xml:space="preserve"> учествовала са укупно 30%</w:t>
      </w:r>
      <w:r w:rsidR="002D7549" w:rsidRPr="00891786">
        <w:rPr>
          <w:rFonts w:ascii="Times New Roman" w:hAnsi="Times New Roman" w:cs="Times New Roman"/>
          <w:sz w:val="24"/>
          <w:szCs w:val="24"/>
          <w:lang w:val="sr-Cyrl-RS"/>
        </w:rPr>
        <w:t xml:space="preserve"> капитала</w:t>
      </w:r>
      <w:r w:rsidRPr="00891786">
        <w:rPr>
          <w:rFonts w:ascii="Times New Roman" w:hAnsi="Times New Roman" w:cs="Times New Roman"/>
          <w:sz w:val="24"/>
          <w:szCs w:val="24"/>
          <w:lang w:val="sr-Cyrl-RS"/>
        </w:rPr>
        <w:t xml:space="preserve"> у том Конзорцијуму. </w:t>
      </w:r>
    </w:p>
    <w:p w14:paraId="092D79A0" w14:textId="5A192E2C" w:rsidR="007C2001" w:rsidRPr="00891786" w:rsidRDefault="00316B16" w:rsidP="00BB0D7B">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Како је даље саопштено, Г</w:t>
      </w:r>
      <w:r w:rsidR="00001961" w:rsidRPr="00891786">
        <w:rPr>
          <w:rFonts w:ascii="Times New Roman" w:hAnsi="Times New Roman" w:cs="Times New Roman"/>
          <w:sz w:val="24"/>
          <w:szCs w:val="24"/>
          <w:lang w:val="sr-Cyrl-RS"/>
        </w:rPr>
        <w:t>енерални директор Института Дејан Дивац и шесторица извршних директора одлучили су</w:t>
      </w:r>
      <w:r w:rsidR="00BB0D7B">
        <w:rPr>
          <w:rFonts w:ascii="Times New Roman" w:hAnsi="Times New Roman" w:cs="Times New Roman"/>
          <w:sz w:val="24"/>
          <w:szCs w:val="24"/>
          <w:lang w:val="sr-Cyrl-RS"/>
        </w:rPr>
        <w:t xml:space="preserve"> </w:t>
      </w:r>
      <w:r w:rsidR="00001961" w:rsidRPr="00891786">
        <w:rPr>
          <w:rFonts w:ascii="Times New Roman" w:hAnsi="Times New Roman" w:cs="Times New Roman"/>
          <w:sz w:val="24"/>
          <w:szCs w:val="24"/>
          <w:lang w:val="sr-Cyrl-RS"/>
        </w:rPr>
        <w:t xml:space="preserve">да прихвате понуду и о томе </w:t>
      </w:r>
      <w:r w:rsidR="007016F0" w:rsidRPr="00891786">
        <w:rPr>
          <w:rFonts w:ascii="Times New Roman" w:hAnsi="Times New Roman" w:cs="Times New Roman"/>
          <w:sz w:val="24"/>
          <w:szCs w:val="24"/>
          <w:lang w:val="sr-Cyrl-RS"/>
        </w:rPr>
        <w:t xml:space="preserve">писмом </w:t>
      </w:r>
      <w:r w:rsidR="00001961" w:rsidRPr="00891786">
        <w:rPr>
          <w:rFonts w:ascii="Times New Roman" w:hAnsi="Times New Roman" w:cs="Times New Roman"/>
          <w:sz w:val="24"/>
          <w:szCs w:val="24"/>
          <w:lang w:val="sr-Cyrl-RS"/>
        </w:rPr>
        <w:t>обавестили запослене.</w:t>
      </w:r>
      <w:r w:rsidR="00A60862" w:rsidRPr="00891786">
        <w:rPr>
          <w:rFonts w:ascii="Times New Roman" w:hAnsi="Times New Roman" w:cs="Times New Roman"/>
          <w:sz w:val="24"/>
          <w:szCs w:val="24"/>
          <w:lang w:val="sr-Cyrl-RS"/>
        </w:rPr>
        <w:t xml:space="preserve">        </w:t>
      </w:r>
      <w:r w:rsidR="00001961" w:rsidRPr="00891786">
        <w:rPr>
          <w:rFonts w:ascii="Times New Roman" w:hAnsi="Times New Roman" w:cs="Times New Roman"/>
          <w:sz w:val="24"/>
          <w:szCs w:val="24"/>
          <w:lang w:val="sr-Cyrl-RS"/>
        </w:rPr>
        <w:t xml:space="preserve"> </w:t>
      </w:r>
    </w:p>
    <w:p w14:paraId="40130786" w14:textId="40BAA6DA" w:rsidR="00001961" w:rsidRPr="00891786" w:rsidRDefault="00001961" w:rsidP="00891786">
      <w:pPr>
        <w:pStyle w:val="NoSpacing"/>
        <w:ind w:firstLine="720"/>
        <w:jc w:val="both"/>
        <w:rPr>
          <w:rFonts w:ascii="Times New Roman" w:hAnsi="Times New Roman" w:cs="Times New Roman"/>
          <w:sz w:val="24"/>
          <w:szCs w:val="24"/>
          <w:lang w:val="sr-Cyrl-RS"/>
        </w:rPr>
      </w:pPr>
      <w:r w:rsidRPr="00891786">
        <w:rPr>
          <w:rFonts w:ascii="Times New Roman" w:hAnsi="Times New Roman" w:cs="Times New Roman"/>
          <w:sz w:val="24"/>
          <w:szCs w:val="24"/>
          <w:lang w:val="sr-Cyrl-RS"/>
        </w:rPr>
        <w:t>У обрзложењу</w:t>
      </w:r>
      <w:r w:rsidR="00BB0D7B">
        <w:rPr>
          <w:rFonts w:ascii="Times New Roman" w:hAnsi="Times New Roman" w:cs="Times New Roman"/>
          <w:sz w:val="24"/>
          <w:szCs w:val="24"/>
          <w:lang w:val="sr-Cyrl-RS"/>
        </w:rPr>
        <w:t xml:space="preserve"> писма запосленима</w:t>
      </w:r>
      <w:r w:rsidRPr="00891786">
        <w:rPr>
          <w:rFonts w:ascii="Times New Roman" w:hAnsi="Times New Roman" w:cs="Times New Roman"/>
          <w:sz w:val="24"/>
          <w:szCs w:val="24"/>
          <w:lang w:val="sr-Cyrl-RS"/>
        </w:rPr>
        <w:t xml:space="preserve"> навели су да им је </w:t>
      </w:r>
      <w:r w:rsidR="002D7549" w:rsidRPr="00891786">
        <w:rPr>
          <w:rFonts w:ascii="Times New Roman" w:hAnsi="Times New Roman" w:cs="Times New Roman"/>
          <w:sz w:val="24"/>
          <w:szCs w:val="24"/>
          <w:lang w:val="sr-Cyrl-RS"/>
        </w:rPr>
        <w:t xml:space="preserve">Друштво </w:t>
      </w:r>
      <w:r w:rsidR="005A56D3">
        <w:rPr>
          <w:rFonts w:ascii="Times New Roman" w:hAnsi="Times New Roman" w:cs="Times New Roman"/>
          <w:sz w:val="24"/>
          <w:szCs w:val="24"/>
          <w:lang w:val="sr-Cyrl-RS"/>
        </w:rPr>
        <w:t>“Millennium team“</w:t>
      </w:r>
      <w:r w:rsidRPr="00891786">
        <w:rPr>
          <w:rFonts w:ascii="Times New Roman" w:hAnsi="Times New Roman" w:cs="Times New Roman"/>
          <w:sz w:val="24"/>
          <w:szCs w:val="24"/>
          <w:lang w:val="sr-Cyrl-RS"/>
        </w:rPr>
        <w:t xml:space="preserve"> саопшти</w:t>
      </w:r>
      <w:r w:rsidR="002D7549" w:rsidRPr="00891786">
        <w:rPr>
          <w:rFonts w:ascii="Times New Roman" w:hAnsi="Times New Roman" w:cs="Times New Roman"/>
          <w:sz w:val="24"/>
          <w:szCs w:val="24"/>
          <w:lang w:val="sr-Cyrl-RS"/>
        </w:rPr>
        <w:t>л</w:t>
      </w:r>
      <w:r w:rsidRPr="00891786">
        <w:rPr>
          <w:rFonts w:ascii="Times New Roman" w:hAnsi="Times New Roman" w:cs="Times New Roman"/>
          <w:sz w:val="24"/>
          <w:szCs w:val="24"/>
          <w:lang w:val="sr-Cyrl-RS"/>
        </w:rPr>
        <w:t>о да препознаје садашње добро пословање Института, као и његов потенцијал, да има намеру да очува капацитете и да жели да уложи средства у даљи развој Институ</w:t>
      </w:r>
      <w:r w:rsidR="00AB45F7">
        <w:rPr>
          <w:rFonts w:ascii="Times New Roman" w:hAnsi="Times New Roman" w:cs="Times New Roman"/>
          <w:sz w:val="24"/>
          <w:szCs w:val="24"/>
          <w:lang w:val="sr-Cyrl-RS"/>
        </w:rPr>
        <w:t>т</w:t>
      </w:r>
      <w:r w:rsidRPr="00891786">
        <w:rPr>
          <w:rFonts w:ascii="Times New Roman" w:hAnsi="Times New Roman" w:cs="Times New Roman"/>
          <w:sz w:val="24"/>
          <w:szCs w:val="24"/>
          <w:lang w:val="sr-Cyrl-RS"/>
        </w:rPr>
        <w:t>а, уважавајући</w:t>
      </w:r>
      <w:r w:rsidR="00BB0D7B">
        <w:rPr>
          <w:rFonts w:ascii="Times New Roman" w:hAnsi="Times New Roman" w:cs="Times New Roman"/>
          <w:sz w:val="24"/>
          <w:szCs w:val="24"/>
          <w:lang w:val="sr-Cyrl-RS"/>
        </w:rPr>
        <w:t xml:space="preserve"> његову основу делатност и пози</w:t>
      </w:r>
      <w:r w:rsidRPr="00891786">
        <w:rPr>
          <w:rFonts w:ascii="Times New Roman" w:hAnsi="Times New Roman" w:cs="Times New Roman"/>
          <w:sz w:val="24"/>
          <w:szCs w:val="24"/>
          <w:lang w:val="sr-Cyrl-RS"/>
        </w:rPr>
        <w:t>ц</w:t>
      </w:r>
      <w:r w:rsidR="00BB0D7B">
        <w:rPr>
          <w:rFonts w:ascii="Times New Roman" w:hAnsi="Times New Roman" w:cs="Times New Roman"/>
          <w:sz w:val="24"/>
          <w:szCs w:val="24"/>
          <w:lang w:val="sr-Cyrl-RS"/>
        </w:rPr>
        <w:t>иј</w:t>
      </w:r>
      <w:r w:rsidRPr="00891786">
        <w:rPr>
          <w:rFonts w:ascii="Times New Roman" w:hAnsi="Times New Roman" w:cs="Times New Roman"/>
          <w:sz w:val="24"/>
          <w:szCs w:val="24"/>
          <w:lang w:val="sr-Cyrl-RS"/>
        </w:rPr>
        <w:t>у на тржишту</w:t>
      </w:r>
      <w:r w:rsidR="007C2001" w:rsidRPr="00891786">
        <w:rPr>
          <w:rFonts w:ascii="Times New Roman" w:hAnsi="Times New Roman" w:cs="Times New Roman"/>
          <w:sz w:val="24"/>
          <w:szCs w:val="24"/>
          <w:lang w:val="sr-Cyrl-RS"/>
        </w:rPr>
        <w:t>, истовремено подсећајући да</w:t>
      </w:r>
      <w:r w:rsidR="00AB45F7">
        <w:rPr>
          <w:rFonts w:ascii="Times New Roman" w:hAnsi="Times New Roman" w:cs="Times New Roman"/>
          <w:sz w:val="24"/>
          <w:szCs w:val="24"/>
          <w:lang w:val="sr-Cyrl-RS"/>
        </w:rPr>
        <w:t xml:space="preserve"> </w:t>
      </w:r>
      <w:r w:rsidR="005A56D3">
        <w:rPr>
          <w:rFonts w:ascii="Times New Roman" w:hAnsi="Times New Roman" w:cs="Times New Roman"/>
          <w:sz w:val="24"/>
          <w:szCs w:val="24"/>
          <w:lang w:val="sr-Cyrl-RS"/>
        </w:rPr>
        <w:t>“Millennium team“</w:t>
      </w:r>
      <w:r w:rsidRPr="00891786">
        <w:rPr>
          <w:rFonts w:ascii="Times New Roman" w:hAnsi="Times New Roman" w:cs="Times New Roman"/>
          <w:sz w:val="24"/>
          <w:szCs w:val="24"/>
          <w:lang w:val="sr-Cyrl-RS"/>
        </w:rPr>
        <w:t xml:space="preserve"> и </w:t>
      </w:r>
      <w:r w:rsidR="00ED24D2" w:rsidRPr="00891786">
        <w:rPr>
          <w:rFonts w:ascii="Times New Roman" w:hAnsi="Times New Roman" w:cs="Times New Roman"/>
          <w:sz w:val="24"/>
          <w:szCs w:val="24"/>
          <w:lang w:val="sr-Cyrl-RS"/>
        </w:rPr>
        <w:t>И</w:t>
      </w:r>
      <w:r w:rsidRPr="00891786">
        <w:rPr>
          <w:rFonts w:ascii="Times New Roman" w:hAnsi="Times New Roman" w:cs="Times New Roman"/>
          <w:sz w:val="24"/>
          <w:szCs w:val="24"/>
          <w:lang w:val="sr-Cyrl-RS"/>
        </w:rPr>
        <w:t>нститут већ две године заједно учествују на капиталном пројекту изградње канализационог система, а у припреми је сарадња и на другим пројектима.</w:t>
      </w:r>
    </w:p>
    <w:p w14:paraId="3514801D" w14:textId="31616D71" w:rsidR="00001961" w:rsidRPr="00891786" w:rsidRDefault="00A56177" w:rsidP="00891786">
      <w:pPr>
        <w:pStyle w:val="NoSpacing"/>
        <w:ind w:firstLine="720"/>
        <w:jc w:val="both"/>
        <w:rPr>
          <w:lang w:val="sr-Cyrl-RS"/>
        </w:rPr>
      </w:pPr>
      <w:r>
        <w:rPr>
          <w:rFonts w:ascii="Times New Roman" w:hAnsi="Times New Roman" w:cs="Times New Roman"/>
          <w:sz w:val="24"/>
          <w:szCs w:val="24"/>
          <w:lang w:val="sr-Cyrl-RS"/>
        </w:rPr>
        <w:t>Директори Института наглашавају да су се н</w:t>
      </w:r>
      <w:r w:rsidR="00001961" w:rsidRPr="00891786">
        <w:rPr>
          <w:rFonts w:ascii="Times New Roman" w:hAnsi="Times New Roman" w:cs="Times New Roman"/>
          <w:sz w:val="24"/>
          <w:szCs w:val="24"/>
          <w:lang w:val="sr-Cyrl-RS"/>
        </w:rPr>
        <w:t xml:space="preserve">ашли у изазовној и ризичној ситуацији јер </w:t>
      </w:r>
      <w:r>
        <w:rPr>
          <w:rFonts w:ascii="Times New Roman" w:hAnsi="Times New Roman" w:cs="Times New Roman"/>
          <w:sz w:val="24"/>
          <w:szCs w:val="24"/>
          <w:lang w:val="sr-Cyrl-RS"/>
        </w:rPr>
        <w:t>су</w:t>
      </w:r>
      <w:r w:rsidR="00001961" w:rsidRPr="00891786">
        <w:rPr>
          <w:rFonts w:ascii="Times New Roman" w:hAnsi="Times New Roman" w:cs="Times New Roman"/>
          <w:sz w:val="24"/>
          <w:szCs w:val="24"/>
          <w:lang w:val="sr-Cyrl-RS"/>
        </w:rPr>
        <w:t xml:space="preserve"> добили могућност да преуз</w:t>
      </w:r>
      <w:r w:rsidR="007016F0" w:rsidRPr="00891786">
        <w:rPr>
          <w:rFonts w:ascii="Times New Roman" w:hAnsi="Times New Roman" w:cs="Times New Roman"/>
          <w:sz w:val="24"/>
          <w:szCs w:val="24"/>
          <w:lang w:val="sr-Cyrl-RS"/>
        </w:rPr>
        <w:t>м</w:t>
      </w:r>
      <w:r>
        <w:rPr>
          <w:rFonts w:ascii="Times New Roman" w:hAnsi="Times New Roman" w:cs="Times New Roman"/>
          <w:sz w:val="24"/>
          <w:szCs w:val="24"/>
          <w:lang w:val="sr-Cyrl-RS"/>
        </w:rPr>
        <w:t>у</w:t>
      </w:r>
      <w:r w:rsidR="00001961" w:rsidRPr="00891786">
        <w:rPr>
          <w:rFonts w:ascii="Times New Roman" w:hAnsi="Times New Roman" w:cs="Times New Roman"/>
          <w:sz w:val="24"/>
          <w:szCs w:val="24"/>
          <w:lang w:val="sr-Cyrl-RS"/>
        </w:rPr>
        <w:t xml:space="preserve"> значајну одговорност за будуће пословање Института, односно да сразм</w:t>
      </w:r>
      <w:r w:rsidR="00001961" w:rsidRPr="00891786">
        <w:rPr>
          <w:rFonts w:ascii="Times New Roman" w:hAnsi="Times New Roman" w:cs="Times New Roman"/>
          <w:lang w:val="sr-Cyrl-RS"/>
        </w:rPr>
        <w:t>ерно дел</w:t>
      </w:r>
      <w:r>
        <w:rPr>
          <w:rFonts w:ascii="Times New Roman" w:hAnsi="Times New Roman" w:cs="Times New Roman"/>
          <w:lang w:val="sr-Cyrl-RS"/>
        </w:rPr>
        <w:t>е</w:t>
      </w:r>
      <w:r w:rsidR="00001961" w:rsidRPr="00891786">
        <w:rPr>
          <w:rFonts w:ascii="Times New Roman" w:hAnsi="Times New Roman" w:cs="Times New Roman"/>
          <w:lang w:val="sr-Cyrl-RS"/>
        </w:rPr>
        <w:t xml:space="preserve"> </w:t>
      </w:r>
      <w:r w:rsidR="00001961" w:rsidRPr="00891786">
        <w:rPr>
          <w:rFonts w:ascii="Times New Roman" w:hAnsi="Times New Roman" w:cs="Times New Roman"/>
          <w:sz w:val="24"/>
          <w:szCs w:val="24"/>
          <w:lang w:val="sr-Cyrl-RS"/>
        </w:rPr>
        <w:t>ефекте</w:t>
      </w:r>
      <w:r w:rsidR="00001961" w:rsidRPr="00610346">
        <w:rPr>
          <w:rFonts w:ascii="Times New Roman" w:hAnsi="Times New Roman" w:cs="Times New Roman"/>
          <w:sz w:val="24"/>
          <w:szCs w:val="24"/>
          <w:lang w:val="sr-Cyrl-RS"/>
        </w:rPr>
        <w:t xml:space="preserve"> успеха и неуспеха будућег пословања, што истовремено значи и обавезу сразмерног улагањ</w:t>
      </w:r>
      <w:r w:rsidR="00A60862" w:rsidRPr="00610346">
        <w:rPr>
          <w:rFonts w:ascii="Times New Roman" w:hAnsi="Times New Roman" w:cs="Times New Roman"/>
          <w:sz w:val="24"/>
          <w:szCs w:val="24"/>
          <w:lang w:val="sr-Cyrl-RS"/>
        </w:rPr>
        <w:t xml:space="preserve">а </w:t>
      </w:r>
      <w:r w:rsidR="00001961" w:rsidRPr="00610346">
        <w:rPr>
          <w:rFonts w:ascii="Times New Roman" w:hAnsi="Times New Roman" w:cs="Times New Roman"/>
          <w:sz w:val="24"/>
          <w:szCs w:val="24"/>
          <w:lang w:val="sr-Cyrl-RS"/>
        </w:rPr>
        <w:t>приликом куповине и касније</w:t>
      </w:r>
      <w:r w:rsidR="00A60862" w:rsidRPr="00610346">
        <w:rPr>
          <w:rFonts w:ascii="Times New Roman" w:hAnsi="Times New Roman" w:cs="Times New Roman"/>
          <w:sz w:val="24"/>
          <w:szCs w:val="24"/>
          <w:lang w:val="sr-Cyrl-RS"/>
        </w:rPr>
        <w:t>г</w:t>
      </w:r>
      <w:r w:rsidR="00001961" w:rsidRPr="00610346">
        <w:rPr>
          <w:rFonts w:ascii="Times New Roman" w:hAnsi="Times New Roman" w:cs="Times New Roman"/>
          <w:sz w:val="24"/>
          <w:szCs w:val="24"/>
          <w:lang w:val="sr-Cyrl-RS"/>
        </w:rPr>
        <w:t xml:space="preserve"> инвестирањ</w:t>
      </w:r>
      <w:r w:rsidR="00A60862" w:rsidRPr="00610346">
        <w:rPr>
          <w:rFonts w:ascii="Times New Roman" w:hAnsi="Times New Roman" w:cs="Times New Roman"/>
          <w:sz w:val="24"/>
          <w:szCs w:val="24"/>
          <w:lang w:val="sr-Cyrl-RS"/>
        </w:rPr>
        <w:t xml:space="preserve">а </w:t>
      </w:r>
      <w:r w:rsidR="00001961" w:rsidRPr="00610346">
        <w:rPr>
          <w:rFonts w:ascii="Times New Roman" w:hAnsi="Times New Roman" w:cs="Times New Roman"/>
          <w:sz w:val="24"/>
          <w:szCs w:val="24"/>
          <w:lang w:val="sr-Cyrl-RS"/>
        </w:rPr>
        <w:t xml:space="preserve">и у вези са тим лично кредититно задуживање, у шта  </w:t>
      </w:r>
      <w:r>
        <w:rPr>
          <w:rFonts w:ascii="Times New Roman" w:hAnsi="Times New Roman" w:cs="Times New Roman"/>
          <w:sz w:val="24"/>
          <w:szCs w:val="24"/>
          <w:lang w:val="sr-Cyrl-RS"/>
        </w:rPr>
        <w:t>су</w:t>
      </w:r>
      <w:r w:rsidR="00001961" w:rsidRPr="00610346">
        <w:rPr>
          <w:rFonts w:ascii="Times New Roman" w:hAnsi="Times New Roman" w:cs="Times New Roman"/>
          <w:sz w:val="24"/>
          <w:szCs w:val="24"/>
          <w:lang w:val="sr-Cyrl-RS"/>
        </w:rPr>
        <w:t xml:space="preserve"> морали да се упуст</w:t>
      </w:r>
      <w:r>
        <w:rPr>
          <w:rFonts w:ascii="Times New Roman" w:hAnsi="Times New Roman" w:cs="Times New Roman"/>
          <w:sz w:val="24"/>
          <w:szCs w:val="24"/>
          <w:lang w:val="sr-Cyrl-RS"/>
        </w:rPr>
        <w:t>е</w:t>
      </w:r>
      <w:r w:rsidR="00001961" w:rsidRPr="00610346">
        <w:rPr>
          <w:rFonts w:ascii="Times New Roman" w:hAnsi="Times New Roman" w:cs="Times New Roman"/>
          <w:sz w:val="24"/>
          <w:szCs w:val="24"/>
          <w:lang w:val="sr-Cyrl-RS"/>
        </w:rPr>
        <w:t xml:space="preserve"> у случају позитивног</w:t>
      </w:r>
      <w:r w:rsidR="00872E78" w:rsidRPr="00610346">
        <w:rPr>
          <w:rFonts w:ascii="Times New Roman" w:hAnsi="Times New Roman" w:cs="Times New Roman"/>
          <w:sz w:val="24"/>
          <w:szCs w:val="24"/>
          <w:lang w:val="sr-Cyrl-RS"/>
        </w:rPr>
        <w:t xml:space="preserve"> </w:t>
      </w:r>
      <w:r w:rsidR="00001961" w:rsidRPr="00610346">
        <w:rPr>
          <w:rFonts w:ascii="Times New Roman" w:hAnsi="Times New Roman" w:cs="Times New Roman"/>
          <w:sz w:val="24"/>
          <w:szCs w:val="24"/>
          <w:lang w:val="sr-Cyrl-RS"/>
        </w:rPr>
        <w:t>исхода, односно куповине Инст</w:t>
      </w:r>
      <w:r w:rsidR="00ED24D2" w:rsidRPr="00610346">
        <w:rPr>
          <w:rFonts w:ascii="Times New Roman" w:hAnsi="Times New Roman" w:cs="Times New Roman"/>
          <w:sz w:val="24"/>
          <w:szCs w:val="24"/>
          <w:lang w:val="sr-Cyrl-RS"/>
        </w:rPr>
        <w:t>итута</w:t>
      </w:r>
      <w:r w:rsidR="00001961" w:rsidRPr="00610346">
        <w:rPr>
          <w:rFonts w:ascii="Times New Roman" w:hAnsi="Times New Roman" w:cs="Times New Roman"/>
          <w:sz w:val="24"/>
          <w:szCs w:val="24"/>
          <w:lang w:val="sr-Cyrl-RS"/>
        </w:rPr>
        <w:t xml:space="preserve"> од стране Конзорцијума</w:t>
      </w:r>
      <w:r>
        <w:rPr>
          <w:rFonts w:ascii="Times New Roman" w:hAnsi="Times New Roman" w:cs="Times New Roman"/>
          <w:sz w:val="24"/>
          <w:szCs w:val="24"/>
          <w:lang w:val="sr-Cyrl-RS"/>
        </w:rPr>
        <w:t>.</w:t>
      </w:r>
    </w:p>
    <w:p w14:paraId="5E56B954" w14:textId="50FCA519" w:rsidR="00891786" w:rsidRPr="00891786" w:rsidRDefault="00001961" w:rsidP="00891786">
      <w:pPr>
        <w:pStyle w:val="NoSpacing"/>
        <w:ind w:firstLine="720"/>
        <w:jc w:val="both"/>
        <w:rPr>
          <w:rFonts w:ascii="Times New Roman" w:hAnsi="Times New Roman" w:cs="Times New Roman"/>
          <w:sz w:val="24"/>
          <w:szCs w:val="24"/>
          <w:lang w:val="sr-Cyrl-RS"/>
        </w:rPr>
      </w:pPr>
      <w:r w:rsidRPr="00891786">
        <w:rPr>
          <w:rFonts w:ascii="Times New Roman" w:hAnsi="Times New Roman" w:cs="Times New Roman"/>
          <w:sz w:val="24"/>
          <w:szCs w:val="24"/>
          <w:lang w:val="sr-Cyrl-RS"/>
        </w:rPr>
        <w:t>Додали су да је Институ</w:t>
      </w:r>
      <w:r w:rsidR="00A60862" w:rsidRPr="00891786">
        <w:rPr>
          <w:rFonts w:ascii="Times New Roman" w:hAnsi="Times New Roman" w:cs="Times New Roman"/>
          <w:sz w:val="24"/>
          <w:szCs w:val="24"/>
          <w:lang w:val="sr-Cyrl-RS"/>
        </w:rPr>
        <w:t>т</w:t>
      </w:r>
      <w:r w:rsidRPr="00891786">
        <w:rPr>
          <w:rFonts w:ascii="Times New Roman" w:hAnsi="Times New Roman" w:cs="Times New Roman"/>
          <w:sz w:val="24"/>
          <w:szCs w:val="24"/>
          <w:lang w:val="sr-Cyrl-RS"/>
        </w:rPr>
        <w:t xml:space="preserve"> у предходној и о</w:t>
      </w:r>
      <w:r w:rsidR="00AB45F7">
        <w:rPr>
          <w:rFonts w:ascii="Times New Roman" w:hAnsi="Times New Roman" w:cs="Times New Roman"/>
          <w:sz w:val="24"/>
          <w:szCs w:val="24"/>
          <w:lang w:val="sr-Cyrl-RS"/>
        </w:rPr>
        <w:t>вој години упркос пандемији ост</w:t>
      </w:r>
      <w:r w:rsidRPr="00891786">
        <w:rPr>
          <w:rFonts w:ascii="Times New Roman" w:hAnsi="Times New Roman" w:cs="Times New Roman"/>
          <w:sz w:val="24"/>
          <w:szCs w:val="24"/>
          <w:lang w:val="sr-Cyrl-RS"/>
        </w:rPr>
        <w:t>варио значајан успех и то стабилно послов</w:t>
      </w:r>
      <w:r w:rsidR="00AB45F7">
        <w:rPr>
          <w:rFonts w:ascii="Times New Roman" w:hAnsi="Times New Roman" w:cs="Times New Roman"/>
          <w:sz w:val="24"/>
          <w:szCs w:val="24"/>
          <w:lang w:val="sr-Cyrl-RS"/>
        </w:rPr>
        <w:t>а</w:t>
      </w:r>
      <w:r w:rsidRPr="00891786">
        <w:rPr>
          <w:rFonts w:ascii="Times New Roman" w:hAnsi="Times New Roman" w:cs="Times New Roman"/>
          <w:sz w:val="24"/>
          <w:szCs w:val="24"/>
          <w:lang w:val="sr-Cyrl-RS"/>
        </w:rPr>
        <w:t>ње, редовност и раст плата, успешно извршење свих обавеза према клијентима и кооперантима добру позицију</w:t>
      </w:r>
      <w:r w:rsidR="00891786" w:rsidRPr="00891786">
        <w:rPr>
          <w:rFonts w:ascii="Times New Roman" w:hAnsi="Times New Roman" w:cs="Times New Roman"/>
          <w:sz w:val="24"/>
          <w:szCs w:val="24"/>
          <w:lang w:val="sr-Cyrl-RS"/>
        </w:rPr>
        <w:t xml:space="preserve"> на тржишту и значајне уговоре.</w:t>
      </w:r>
    </w:p>
    <w:p w14:paraId="4C0E8DAD" w14:textId="543A9F39" w:rsidR="00001961" w:rsidRPr="00891786" w:rsidRDefault="00A56177" w:rsidP="00A56177">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Они о</w:t>
      </w:r>
      <w:r w:rsidR="00001961" w:rsidRPr="00891786">
        <w:rPr>
          <w:rFonts w:ascii="Times New Roman" w:hAnsi="Times New Roman" w:cs="Times New Roman"/>
          <w:sz w:val="24"/>
          <w:szCs w:val="24"/>
          <w:lang w:val="sr-Cyrl-RS"/>
        </w:rPr>
        <w:t>чекуј</w:t>
      </w:r>
      <w:r>
        <w:rPr>
          <w:rFonts w:ascii="Times New Roman" w:hAnsi="Times New Roman" w:cs="Times New Roman"/>
          <w:sz w:val="24"/>
          <w:szCs w:val="24"/>
          <w:lang w:val="sr-Cyrl-RS"/>
        </w:rPr>
        <w:t>у</w:t>
      </w:r>
      <w:r w:rsidR="00001961" w:rsidRPr="00891786">
        <w:rPr>
          <w:rFonts w:ascii="Times New Roman" w:hAnsi="Times New Roman" w:cs="Times New Roman"/>
          <w:sz w:val="24"/>
          <w:szCs w:val="24"/>
          <w:lang w:val="sr-Cyrl-RS"/>
        </w:rPr>
        <w:t xml:space="preserve"> да ће Институт у следећој годин</w:t>
      </w:r>
      <w:r w:rsidR="002F25F4">
        <w:rPr>
          <w:rFonts w:ascii="Times New Roman" w:hAnsi="Times New Roman" w:cs="Times New Roman"/>
          <w:sz w:val="24"/>
          <w:szCs w:val="24"/>
          <w:lang w:val="sr-Cyrl-RS"/>
        </w:rPr>
        <w:t>и</w:t>
      </w:r>
      <w:r w:rsidR="00001961" w:rsidRPr="00891786">
        <w:rPr>
          <w:rFonts w:ascii="Times New Roman" w:hAnsi="Times New Roman" w:cs="Times New Roman"/>
          <w:sz w:val="24"/>
          <w:szCs w:val="24"/>
          <w:lang w:val="sr-Cyrl-RS"/>
        </w:rPr>
        <w:t>, ка</w:t>
      </w:r>
      <w:r w:rsidR="00AB45F7">
        <w:rPr>
          <w:rFonts w:ascii="Times New Roman" w:hAnsi="Times New Roman" w:cs="Times New Roman"/>
          <w:sz w:val="24"/>
          <w:szCs w:val="24"/>
          <w:lang w:val="sr-Cyrl-RS"/>
        </w:rPr>
        <w:t>да ће обележити 75 година посто</w:t>
      </w:r>
      <w:r w:rsidR="00001961" w:rsidRPr="00891786">
        <w:rPr>
          <w:rFonts w:ascii="Times New Roman" w:hAnsi="Times New Roman" w:cs="Times New Roman"/>
          <w:sz w:val="24"/>
          <w:szCs w:val="24"/>
          <w:lang w:val="sr-Cyrl-RS"/>
        </w:rPr>
        <w:t>јања</w:t>
      </w:r>
      <w:r w:rsidR="001222F6" w:rsidRPr="00891786">
        <w:rPr>
          <w:rFonts w:ascii="Times New Roman" w:hAnsi="Times New Roman" w:cs="Times New Roman"/>
          <w:sz w:val="24"/>
          <w:szCs w:val="24"/>
          <w:lang w:val="sr-Cyrl-RS"/>
        </w:rPr>
        <w:t xml:space="preserve">, </w:t>
      </w:r>
      <w:r w:rsidR="00AB45F7">
        <w:rPr>
          <w:rFonts w:ascii="Times New Roman" w:hAnsi="Times New Roman" w:cs="Times New Roman"/>
          <w:sz w:val="24"/>
          <w:szCs w:val="24"/>
          <w:lang w:val="sr-Cyrl-RS"/>
        </w:rPr>
        <w:t xml:space="preserve">а </w:t>
      </w:r>
      <w:r w:rsidR="00001961" w:rsidRPr="00891786">
        <w:rPr>
          <w:rFonts w:ascii="Times New Roman" w:hAnsi="Times New Roman" w:cs="Times New Roman"/>
          <w:sz w:val="24"/>
          <w:szCs w:val="24"/>
          <w:lang w:val="sr-Cyrl-RS"/>
        </w:rPr>
        <w:t>такође и у наредном периоду</w:t>
      </w:r>
      <w:r w:rsidR="002F25F4">
        <w:rPr>
          <w:rFonts w:ascii="Times New Roman" w:hAnsi="Times New Roman" w:cs="Times New Roman"/>
          <w:sz w:val="24"/>
          <w:szCs w:val="24"/>
          <w:lang w:val="sr-Cyrl-RS"/>
        </w:rPr>
        <w:t>,</w:t>
      </w:r>
      <w:r w:rsidR="00AB45F7">
        <w:rPr>
          <w:rFonts w:ascii="Times New Roman" w:hAnsi="Times New Roman" w:cs="Times New Roman"/>
          <w:sz w:val="24"/>
          <w:szCs w:val="24"/>
          <w:lang w:val="sr-Cyrl-RS"/>
        </w:rPr>
        <w:t xml:space="preserve"> без о</w:t>
      </w:r>
      <w:r w:rsidR="00001961" w:rsidRPr="00891786">
        <w:rPr>
          <w:rFonts w:ascii="Times New Roman" w:hAnsi="Times New Roman" w:cs="Times New Roman"/>
          <w:sz w:val="24"/>
          <w:szCs w:val="24"/>
          <w:lang w:val="sr-Cyrl-RS"/>
        </w:rPr>
        <w:t>б</w:t>
      </w:r>
      <w:r w:rsidR="00AB45F7">
        <w:rPr>
          <w:rFonts w:ascii="Times New Roman" w:hAnsi="Times New Roman" w:cs="Times New Roman"/>
          <w:sz w:val="24"/>
          <w:szCs w:val="24"/>
          <w:lang w:val="sr-Cyrl-RS"/>
        </w:rPr>
        <w:t>зи</w:t>
      </w:r>
      <w:r w:rsidR="00001961" w:rsidRPr="00891786">
        <w:rPr>
          <w:rFonts w:ascii="Times New Roman" w:hAnsi="Times New Roman" w:cs="Times New Roman"/>
          <w:sz w:val="24"/>
          <w:szCs w:val="24"/>
          <w:lang w:val="sr-Cyrl-RS"/>
        </w:rPr>
        <w:t>ра на исход започетог приватизационог поступка</w:t>
      </w:r>
      <w:r w:rsidR="002F25F4">
        <w:rPr>
          <w:rFonts w:ascii="Times New Roman" w:hAnsi="Times New Roman" w:cs="Times New Roman"/>
          <w:sz w:val="24"/>
          <w:szCs w:val="24"/>
          <w:lang w:val="sr-Cyrl-RS"/>
        </w:rPr>
        <w:t>,</w:t>
      </w:r>
      <w:r w:rsidR="00001961" w:rsidRPr="00891786">
        <w:rPr>
          <w:rFonts w:ascii="Times New Roman" w:hAnsi="Times New Roman" w:cs="Times New Roman"/>
          <w:sz w:val="24"/>
          <w:szCs w:val="24"/>
          <w:lang w:val="sr-Cyrl-RS"/>
        </w:rPr>
        <w:t xml:space="preserve"> наставити да о</w:t>
      </w:r>
      <w:r w:rsidR="001222F6" w:rsidRPr="00891786">
        <w:rPr>
          <w:rFonts w:ascii="Times New Roman" w:hAnsi="Times New Roman" w:cs="Times New Roman"/>
          <w:sz w:val="24"/>
          <w:szCs w:val="24"/>
          <w:lang w:val="sr-Cyrl-RS"/>
        </w:rPr>
        <w:t>б</w:t>
      </w:r>
      <w:r w:rsidR="002F25F4">
        <w:rPr>
          <w:rFonts w:ascii="Times New Roman" w:hAnsi="Times New Roman" w:cs="Times New Roman"/>
          <w:sz w:val="24"/>
          <w:szCs w:val="24"/>
          <w:lang w:val="sr-Cyrl-RS"/>
        </w:rPr>
        <w:t>авља професион</w:t>
      </w:r>
      <w:r w:rsidR="00AB45F7">
        <w:rPr>
          <w:rFonts w:ascii="Times New Roman" w:hAnsi="Times New Roman" w:cs="Times New Roman"/>
          <w:sz w:val="24"/>
          <w:szCs w:val="24"/>
          <w:lang w:val="sr-Cyrl-RS"/>
        </w:rPr>
        <w:t>а</w:t>
      </w:r>
      <w:r w:rsidR="002F25F4">
        <w:rPr>
          <w:rFonts w:ascii="Times New Roman" w:hAnsi="Times New Roman" w:cs="Times New Roman"/>
          <w:sz w:val="24"/>
          <w:szCs w:val="24"/>
          <w:lang w:val="sr-Cyrl-RS"/>
        </w:rPr>
        <w:t>л</w:t>
      </w:r>
      <w:r w:rsidR="00001961" w:rsidRPr="00891786">
        <w:rPr>
          <w:rFonts w:ascii="Times New Roman" w:hAnsi="Times New Roman" w:cs="Times New Roman"/>
          <w:sz w:val="24"/>
          <w:szCs w:val="24"/>
          <w:lang w:val="sr-Cyrl-RS"/>
        </w:rPr>
        <w:t>но све своје акти</w:t>
      </w:r>
      <w:r w:rsidR="002F25F4">
        <w:rPr>
          <w:rFonts w:ascii="Times New Roman" w:hAnsi="Times New Roman" w:cs="Times New Roman"/>
          <w:sz w:val="24"/>
          <w:szCs w:val="24"/>
          <w:lang w:val="sr-Cyrl-RS"/>
        </w:rPr>
        <w:t>в</w:t>
      </w:r>
      <w:r w:rsidR="00001961" w:rsidRPr="00891786">
        <w:rPr>
          <w:rFonts w:ascii="Times New Roman" w:hAnsi="Times New Roman" w:cs="Times New Roman"/>
          <w:sz w:val="24"/>
          <w:szCs w:val="24"/>
          <w:lang w:val="sr-Cyrl-RS"/>
        </w:rPr>
        <w:t>нос</w:t>
      </w:r>
      <w:r w:rsidR="002F25F4">
        <w:rPr>
          <w:rFonts w:ascii="Times New Roman" w:hAnsi="Times New Roman" w:cs="Times New Roman"/>
          <w:sz w:val="24"/>
          <w:szCs w:val="24"/>
          <w:lang w:val="sr-Cyrl-RS"/>
        </w:rPr>
        <w:t>ти на истраживањима, пројектима</w:t>
      </w:r>
      <w:r w:rsidR="00001961" w:rsidRPr="00891786">
        <w:rPr>
          <w:rFonts w:ascii="Times New Roman" w:hAnsi="Times New Roman" w:cs="Times New Roman"/>
          <w:sz w:val="24"/>
          <w:szCs w:val="24"/>
          <w:lang w:val="sr-Cyrl-RS"/>
        </w:rPr>
        <w:t xml:space="preserve"> и студијама, да ће и даље </w:t>
      </w:r>
      <w:r w:rsidR="00493A7A" w:rsidRPr="00891786">
        <w:rPr>
          <w:rFonts w:ascii="Times New Roman" w:hAnsi="Times New Roman" w:cs="Times New Roman"/>
          <w:sz w:val="24"/>
          <w:szCs w:val="24"/>
          <w:lang w:val="sr-Cyrl-RS"/>
        </w:rPr>
        <w:t>р</w:t>
      </w:r>
      <w:r w:rsidR="00001961" w:rsidRPr="00891786">
        <w:rPr>
          <w:rFonts w:ascii="Times New Roman" w:hAnsi="Times New Roman" w:cs="Times New Roman"/>
          <w:sz w:val="24"/>
          <w:szCs w:val="24"/>
          <w:lang w:val="sr-Cyrl-RS"/>
        </w:rPr>
        <w:t>азвијати стручне потенцијале, успеш</w:t>
      </w:r>
      <w:r w:rsidR="00ED24D2" w:rsidRPr="00891786">
        <w:rPr>
          <w:rFonts w:ascii="Times New Roman" w:hAnsi="Times New Roman" w:cs="Times New Roman"/>
          <w:sz w:val="24"/>
          <w:szCs w:val="24"/>
          <w:lang w:val="sr-Cyrl-RS"/>
        </w:rPr>
        <w:t>н</w:t>
      </w:r>
      <w:r w:rsidR="00001961" w:rsidRPr="00891786">
        <w:rPr>
          <w:rFonts w:ascii="Times New Roman" w:hAnsi="Times New Roman" w:cs="Times New Roman"/>
          <w:sz w:val="24"/>
          <w:szCs w:val="24"/>
          <w:lang w:val="sr-Cyrl-RS"/>
        </w:rPr>
        <w:t>о пословати и задржати улогу кључне струч</w:t>
      </w:r>
      <w:r w:rsidR="002F25F4">
        <w:rPr>
          <w:rFonts w:ascii="Times New Roman" w:hAnsi="Times New Roman" w:cs="Times New Roman"/>
          <w:sz w:val="24"/>
          <w:szCs w:val="24"/>
          <w:lang w:val="sr-Cyrl-RS"/>
        </w:rPr>
        <w:t>н</w:t>
      </w:r>
      <w:r w:rsidR="00001961" w:rsidRPr="00891786">
        <w:rPr>
          <w:rFonts w:ascii="Times New Roman" w:hAnsi="Times New Roman" w:cs="Times New Roman"/>
          <w:sz w:val="24"/>
          <w:szCs w:val="24"/>
          <w:lang w:val="sr-Cyrl-RS"/>
        </w:rPr>
        <w:t>е и научне институције у домену вода у земљи и ре</w:t>
      </w:r>
      <w:r w:rsidR="00E823E1" w:rsidRPr="00891786">
        <w:rPr>
          <w:rFonts w:ascii="Times New Roman" w:hAnsi="Times New Roman" w:cs="Times New Roman"/>
          <w:sz w:val="24"/>
          <w:szCs w:val="24"/>
          <w:lang w:val="sr-Cyrl-RS"/>
        </w:rPr>
        <w:t>гиону</w:t>
      </w:r>
      <w:r w:rsidR="00001961" w:rsidRPr="00891786">
        <w:rPr>
          <w:rFonts w:ascii="Times New Roman" w:hAnsi="Times New Roman" w:cs="Times New Roman"/>
          <w:sz w:val="24"/>
          <w:szCs w:val="24"/>
          <w:lang w:val="sr-Cyrl-RS"/>
        </w:rPr>
        <w:t>, што ће се одвијати у интере</w:t>
      </w:r>
      <w:r w:rsidR="00AB45F7">
        <w:rPr>
          <w:rFonts w:ascii="Times New Roman" w:hAnsi="Times New Roman" w:cs="Times New Roman"/>
          <w:sz w:val="24"/>
          <w:szCs w:val="24"/>
          <w:lang w:val="sr-Cyrl-RS"/>
        </w:rPr>
        <w:t>су запослених али и у јавном ин</w:t>
      </w:r>
      <w:r w:rsidR="00001961" w:rsidRPr="00891786">
        <w:rPr>
          <w:rFonts w:ascii="Times New Roman" w:hAnsi="Times New Roman" w:cs="Times New Roman"/>
          <w:sz w:val="24"/>
          <w:szCs w:val="24"/>
          <w:lang w:val="sr-Cyrl-RS"/>
        </w:rPr>
        <w:t>тер</w:t>
      </w:r>
      <w:r w:rsidR="00AB45F7">
        <w:rPr>
          <w:rFonts w:ascii="Times New Roman" w:hAnsi="Times New Roman" w:cs="Times New Roman"/>
          <w:sz w:val="24"/>
          <w:szCs w:val="24"/>
          <w:lang w:val="sr-Cyrl-RS"/>
        </w:rPr>
        <w:t>е</w:t>
      </w:r>
      <w:r w:rsidR="00001961" w:rsidRPr="00891786">
        <w:rPr>
          <w:rFonts w:ascii="Times New Roman" w:hAnsi="Times New Roman" w:cs="Times New Roman"/>
          <w:sz w:val="24"/>
          <w:szCs w:val="24"/>
          <w:lang w:val="sr-Cyrl-RS"/>
        </w:rPr>
        <w:t>су свих грађана“</w:t>
      </w:r>
      <w:r w:rsidR="002F25F4">
        <w:rPr>
          <w:rFonts w:ascii="Times New Roman" w:hAnsi="Times New Roman" w:cs="Times New Roman"/>
          <w:sz w:val="24"/>
          <w:szCs w:val="24"/>
          <w:lang w:val="sr-Cyrl-RS"/>
        </w:rPr>
        <w:t>,</w:t>
      </w:r>
      <w:r w:rsidR="00001961" w:rsidRPr="00891786">
        <w:rPr>
          <w:rFonts w:ascii="Times New Roman" w:hAnsi="Times New Roman" w:cs="Times New Roman"/>
          <w:sz w:val="24"/>
          <w:szCs w:val="24"/>
          <w:lang w:val="sr-Cyrl-RS"/>
        </w:rPr>
        <w:t xml:space="preserve"> истакли су директори у писму запосленима</w:t>
      </w:r>
      <w:r w:rsidR="00A657D3" w:rsidRPr="00891786">
        <w:rPr>
          <w:rFonts w:ascii="Times New Roman" w:hAnsi="Times New Roman" w:cs="Times New Roman"/>
          <w:sz w:val="24"/>
          <w:szCs w:val="24"/>
          <w:lang w:val="sr-Cyrl-RS"/>
        </w:rPr>
        <w:t>.</w:t>
      </w:r>
      <w:bookmarkStart w:id="26" w:name="_Hlk90643278"/>
    </w:p>
    <w:bookmarkEnd w:id="26"/>
    <w:p w14:paraId="06A97C6E" w14:textId="1646C1EF" w:rsidR="005A3B7A" w:rsidRPr="00891786" w:rsidRDefault="004300B1" w:rsidP="00891786">
      <w:pPr>
        <w:pStyle w:val="NoSpacing"/>
        <w:ind w:firstLine="720"/>
        <w:jc w:val="both"/>
        <w:rPr>
          <w:rFonts w:ascii="Times New Roman" w:hAnsi="Times New Roman" w:cs="Times New Roman"/>
          <w:b/>
          <w:bCs/>
          <w:sz w:val="24"/>
          <w:szCs w:val="24"/>
          <w:lang w:val="sr-Cyrl-RS"/>
        </w:rPr>
      </w:pPr>
      <w:r w:rsidRPr="00891786">
        <w:rPr>
          <w:rFonts w:ascii="Times New Roman" w:hAnsi="Times New Roman" w:cs="Times New Roman"/>
          <w:sz w:val="24"/>
          <w:szCs w:val="24"/>
          <w:lang w:val="sr-Cyrl-RS"/>
        </w:rPr>
        <w:t xml:space="preserve">Након прихватања понуде Друштва </w:t>
      </w:r>
      <w:r w:rsidR="005A56D3">
        <w:rPr>
          <w:rFonts w:ascii="Times New Roman" w:hAnsi="Times New Roman" w:cs="Times New Roman"/>
          <w:sz w:val="24"/>
          <w:szCs w:val="24"/>
          <w:lang w:val="sr-Cyrl-RS"/>
        </w:rPr>
        <w:t>“Millennium team“</w:t>
      </w:r>
      <w:r w:rsidRPr="00891786">
        <w:rPr>
          <w:rFonts w:ascii="Times New Roman" w:hAnsi="Times New Roman" w:cs="Times New Roman"/>
          <w:sz w:val="24"/>
          <w:szCs w:val="24"/>
          <w:lang w:val="sr-Cyrl-RS"/>
        </w:rPr>
        <w:t>,</w:t>
      </w:r>
      <w:r w:rsidR="002F25F4">
        <w:rPr>
          <w:rFonts w:ascii="Times New Roman" w:hAnsi="Times New Roman" w:cs="Times New Roman"/>
          <w:sz w:val="24"/>
          <w:szCs w:val="24"/>
          <w:lang w:val="sr-Cyrl-RS"/>
        </w:rPr>
        <w:t xml:space="preserve"> </w:t>
      </w:r>
      <w:r w:rsidR="002D7549" w:rsidRPr="00891786">
        <w:rPr>
          <w:rFonts w:ascii="Times New Roman" w:hAnsi="Times New Roman" w:cs="Times New Roman"/>
          <w:sz w:val="24"/>
          <w:szCs w:val="24"/>
          <w:lang w:val="sr-Cyrl-RS"/>
        </w:rPr>
        <w:t xml:space="preserve">која је </w:t>
      </w:r>
      <w:r w:rsidR="007C2001" w:rsidRPr="00891786">
        <w:rPr>
          <w:rFonts w:ascii="Times New Roman" w:hAnsi="Times New Roman" w:cs="Times New Roman"/>
          <w:sz w:val="24"/>
          <w:szCs w:val="24"/>
          <w:lang w:val="sr-Cyrl-RS"/>
        </w:rPr>
        <w:t>учиње</w:t>
      </w:r>
      <w:r w:rsidR="002D7549" w:rsidRPr="00891786">
        <w:rPr>
          <w:rFonts w:ascii="Times New Roman" w:hAnsi="Times New Roman" w:cs="Times New Roman"/>
          <w:sz w:val="24"/>
          <w:szCs w:val="24"/>
          <w:lang w:val="sr-Cyrl-RS"/>
        </w:rPr>
        <w:t>на</w:t>
      </w:r>
      <w:r w:rsidR="007C2001" w:rsidRPr="00891786">
        <w:rPr>
          <w:rFonts w:ascii="Times New Roman" w:hAnsi="Times New Roman" w:cs="Times New Roman"/>
          <w:sz w:val="24"/>
          <w:szCs w:val="24"/>
          <w:lang w:val="sr-Cyrl-RS"/>
        </w:rPr>
        <w:t xml:space="preserve"> </w:t>
      </w:r>
      <w:r w:rsidR="0079764E">
        <w:rPr>
          <w:rFonts w:ascii="Times New Roman" w:hAnsi="Times New Roman" w:cs="Times New Roman"/>
          <w:sz w:val="24"/>
          <w:szCs w:val="24"/>
          <w:lang w:val="sr-Cyrl-RS"/>
        </w:rPr>
        <w:t xml:space="preserve"> Г</w:t>
      </w:r>
      <w:r w:rsidR="002F25F4">
        <w:rPr>
          <w:rFonts w:ascii="Times New Roman" w:hAnsi="Times New Roman" w:cs="Times New Roman"/>
          <w:sz w:val="24"/>
          <w:szCs w:val="24"/>
          <w:lang w:val="sr-Cyrl-RS"/>
        </w:rPr>
        <w:t>енера</w:t>
      </w:r>
      <w:r w:rsidRPr="00891786">
        <w:rPr>
          <w:rFonts w:ascii="Times New Roman" w:hAnsi="Times New Roman" w:cs="Times New Roman"/>
          <w:sz w:val="24"/>
          <w:szCs w:val="24"/>
          <w:lang w:val="sr-Cyrl-RS"/>
        </w:rPr>
        <w:t>лном директору и осталим извршним директорима Института за водопривреду</w:t>
      </w:r>
      <w:r w:rsidRPr="00891786">
        <w:rPr>
          <w:rFonts w:ascii="Times New Roman" w:hAnsi="Times New Roman" w:cs="Times New Roman"/>
          <w:b/>
          <w:bCs/>
          <w:sz w:val="24"/>
          <w:szCs w:val="24"/>
          <w:lang w:val="sr-Cyrl-RS"/>
        </w:rPr>
        <w:t xml:space="preserve"> </w:t>
      </w:r>
      <w:r w:rsidR="002F25F4">
        <w:rPr>
          <w:rFonts w:ascii="Times New Roman" w:hAnsi="Times New Roman" w:cs="Times New Roman"/>
          <w:b/>
          <w:bCs/>
          <w:sz w:val="24"/>
          <w:szCs w:val="24"/>
          <w:lang w:val="sr-Cyrl-RS"/>
        </w:rPr>
        <w:t>„</w:t>
      </w:r>
      <w:r w:rsidRPr="00891786">
        <w:rPr>
          <w:rFonts w:ascii="Times New Roman" w:hAnsi="Times New Roman" w:cs="Times New Roman"/>
          <w:sz w:val="24"/>
          <w:szCs w:val="24"/>
          <w:lang w:val="sr-Cyrl-RS"/>
        </w:rPr>
        <w:t>Јарослав Черни</w:t>
      </w:r>
      <w:r w:rsidR="002F25F4">
        <w:rPr>
          <w:rFonts w:ascii="Times New Roman" w:hAnsi="Times New Roman" w:cs="Times New Roman"/>
          <w:sz w:val="24"/>
          <w:szCs w:val="24"/>
          <w:lang w:val="sr-Cyrl-RS"/>
        </w:rPr>
        <w:t>“</w:t>
      </w:r>
      <w:r w:rsidR="00223290" w:rsidRPr="00891786">
        <w:rPr>
          <w:rFonts w:ascii="Times New Roman" w:hAnsi="Times New Roman" w:cs="Times New Roman"/>
          <w:sz w:val="24"/>
          <w:szCs w:val="24"/>
          <w:lang w:val="sr-Cyrl-RS"/>
        </w:rPr>
        <w:t xml:space="preserve">, </w:t>
      </w:r>
      <w:r w:rsidRPr="00891786">
        <w:rPr>
          <w:rFonts w:ascii="Times New Roman" w:hAnsi="Times New Roman" w:cs="Times New Roman"/>
          <w:b/>
          <w:bCs/>
          <w:sz w:val="24"/>
          <w:szCs w:val="24"/>
          <w:lang w:val="sr-Cyrl-RS"/>
        </w:rPr>
        <w:t xml:space="preserve"> </w:t>
      </w:r>
      <w:r w:rsidR="005A3B7A" w:rsidRPr="00891786">
        <w:rPr>
          <w:rFonts w:ascii="Times New Roman" w:hAnsi="Times New Roman" w:cs="Times New Roman"/>
          <w:sz w:val="24"/>
          <w:szCs w:val="24"/>
          <w:lang w:val="sr-Cyrl-RS"/>
        </w:rPr>
        <w:t>Министарство привреде</w:t>
      </w:r>
      <w:r w:rsidRPr="00891786">
        <w:rPr>
          <w:rFonts w:ascii="Times New Roman" w:hAnsi="Times New Roman" w:cs="Times New Roman"/>
          <w:sz w:val="24"/>
          <w:szCs w:val="24"/>
          <w:lang w:val="sr-Cyrl-RS"/>
        </w:rPr>
        <w:t xml:space="preserve"> је</w:t>
      </w:r>
      <w:r w:rsidR="002F25F4">
        <w:rPr>
          <w:rFonts w:ascii="Times New Roman" w:hAnsi="Times New Roman" w:cs="Times New Roman"/>
          <w:sz w:val="24"/>
          <w:szCs w:val="24"/>
          <w:lang w:val="sr-Cyrl-RS"/>
        </w:rPr>
        <w:t xml:space="preserve"> </w:t>
      </w:r>
      <w:r w:rsidRPr="00891786">
        <w:rPr>
          <w:rFonts w:ascii="Times New Roman" w:hAnsi="Times New Roman" w:cs="Times New Roman"/>
          <w:sz w:val="24"/>
          <w:szCs w:val="24"/>
          <w:lang w:val="sr-Cyrl-RS"/>
        </w:rPr>
        <w:t>доне</w:t>
      </w:r>
      <w:r w:rsidR="007C2001" w:rsidRPr="00891786">
        <w:rPr>
          <w:rFonts w:ascii="Times New Roman" w:hAnsi="Times New Roman" w:cs="Times New Roman"/>
          <w:sz w:val="24"/>
          <w:szCs w:val="24"/>
          <w:lang w:val="sr-Cyrl-RS"/>
        </w:rPr>
        <w:t xml:space="preserve">ло </w:t>
      </w:r>
      <w:bookmarkStart w:id="27" w:name="_Hlk90657728"/>
      <w:r w:rsidR="002D7549" w:rsidRPr="00891786">
        <w:rPr>
          <w:rFonts w:ascii="Times New Roman" w:hAnsi="Times New Roman" w:cs="Times New Roman"/>
          <w:sz w:val="24"/>
          <w:szCs w:val="24"/>
          <w:lang w:val="sr-Cyrl-RS"/>
        </w:rPr>
        <w:t>Одлуку</w:t>
      </w:r>
      <w:r w:rsidR="002F25F4">
        <w:rPr>
          <w:rFonts w:ascii="Times New Roman" w:hAnsi="Times New Roman" w:cs="Times New Roman"/>
          <w:sz w:val="24"/>
          <w:szCs w:val="24"/>
          <w:lang w:val="sr-Cyrl-RS"/>
        </w:rPr>
        <w:t xml:space="preserve"> </w:t>
      </w:r>
      <w:r w:rsidR="00205C4F" w:rsidRPr="00891786">
        <w:rPr>
          <w:rFonts w:ascii="Times New Roman" w:hAnsi="Times New Roman" w:cs="Times New Roman"/>
          <w:sz w:val="24"/>
          <w:szCs w:val="24"/>
          <w:lang w:val="sr-Cyrl-RS"/>
        </w:rPr>
        <w:t>од 2</w:t>
      </w:r>
      <w:r w:rsidR="003070EC" w:rsidRPr="00891786">
        <w:rPr>
          <w:rFonts w:ascii="Times New Roman" w:hAnsi="Times New Roman" w:cs="Times New Roman"/>
          <w:sz w:val="24"/>
          <w:szCs w:val="24"/>
          <w:lang w:val="sr-Cyrl-RS"/>
        </w:rPr>
        <w:t>6</w:t>
      </w:r>
      <w:r w:rsidR="00205C4F" w:rsidRPr="00891786">
        <w:rPr>
          <w:rFonts w:ascii="Times New Roman" w:hAnsi="Times New Roman" w:cs="Times New Roman"/>
          <w:sz w:val="24"/>
          <w:szCs w:val="24"/>
          <w:lang w:val="sr-Cyrl-RS"/>
        </w:rPr>
        <w:t>.11.2021</w:t>
      </w:r>
      <w:r w:rsidR="002F25F4">
        <w:rPr>
          <w:rFonts w:ascii="Times New Roman" w:hAnsi="Times New Roman" w:cs="Times New Roman"/>
          <w:sz w:val="24"/>
          <w:szCs w:val="24"/>
          <w:lang w:val="sr-Cyrl-RS"/>
        </w:rPr>
        <w:t>.</w:t>
      </w:r>
      <w:r w:rsidR="00205C4F" w:rsidRPr="00891786">
        <w:rPr>
          <w:rFonts w:ascii="Times New Roman" w:hAnsi="Times New Roman" w:cs="Times New Roman"/>
          <w:sz w:val="24"/>
          <w:szCs w:val="24"/>
          <w:lang w:val="sr-Cyrl-RS"/>
        </w:rPr>
        <w:t xml:space="preserve"> године</w:t>
      </w:r>
      <w:r w:rsidR="002F25F4">
        <w:rPr>
          <w:rStyle w:val="FootnoteReference"/>
          <w:rFonts w:ascii="Times New Roman" w:hAnsi="Times New Roman" w:cs="Times New Roman"/>
          <w:sz w:val="24"/>
          <w:szCs w:val="24"/>
          <w:lang w:val="sr-Cyrl-RS"/>
        </w:rPr>
        <w:footnoteReference w:id="20"/>
      </w:r>
      <w:r w:rsidR="002D7549" w:rsidRPr="00891786">
        <w:rPr>
          <w:rFonts w:ascii="Times New Roman" w:hAnsi="Times New Roman" w:cs="Times New Roman"/>
          <w:sz w:val="24"/>
          <w:szCs w:val="24"/>
          <w:lang w:val="sr-Cyrl-RS"/>
        </w:rPr>
        <w:t xml:space="preserve"> </w:t>
      </w:r>
      <w:r w:rsidR="002F25F4">
        <w:rPr>
          <w:rFonts w:ascii="Times New Roman" w:hAnsi="Times New Roman" w:cs="Times New Roman"/>
          <w:sz w:val="24"/>
          <w:szCs w:val="24"/>
          <w:lang w:val="sr-Cyrl-RS"/>
        </w:rPr>
        <w:lastRenderedPageBreak/>
        <w:t>којом се у ст.</w:t>
      </w:r>
      <w:r w:rsidR="00AB45F7">
        <w:rPr>
          <w:rFonts w:ascii="Times New Roman" w:hAnsi="Times New Roman" w:cs="Times New Roman"/>
          <w:sz w:val="24"/>
          <w:szCs w:val="24"/>
          <w:lang w:val="sr-Cyrl-RS"/>
        </w:rPr>
        <w:t>1</w:t>
      </w:r>
      <w:r w:rsidR="002F25F4">
        <w:rPr>
          <w:rFonts w:ascii="Times New Roman" w:hAnsi="Times New Roman" w:cs="Times New Roman"/>
          <w:sz w:val="24"/>
          <w:szCs w:val="24"/>
          <w:lang w:val="sr-Cyrl-RS"/>
        </w:rPr>
        <w:t xml:space="preserve"> </w:t>
      </w:r>
      <w:r w:rsidR="005A3B7A" w:rsidRPr="00891786">
        <w:rPr>
          <w:rFonts w:ascii="Times New Roman" w:hAnsi="Times New Roman" w:cs="Times New Roman"/>
          <w:sz w:val="24"/>
          <w:szCs w:val="24"/>
          <w:lang w:val="sr-Cyrl-RS"/>
        </w:rPr>
        <w:t>проглашава купцем учесн</w:t>
      </w:r>
      <w:r w:rsidR="007C2001" w:rsidRPr="00891786">
        <w:rPr>
          <w:rFonts w:ascii="Times New Roman" w:hAnsi="Times New Roman" w:cs="Times New Roman"/>
          <w:sz w:val="24"/>
          <w:szCs w:val="24"/>
          <w:lang w:val="sr-Cyrl-RS"/>
        </w:rPr>
        <w:t>и</w:t>
      </w:r>
      <w:r w:rsidR="005A3B7A" w:rsidRPr="00891786">
        <w:rPr>
          <w:rFonts w:ascii="Times New Roman" w:hAnsi="Times New Roman" w:cs="Times New Roman"/>
          <w:sz w:val="24"/>
          <w:szCs w:val="24"/>
          <w:lang w:val="sr-Cyrl-RS"/>
        </w:rPr>
        <w:t xml:space="preserve">к </w:t>
      </w:r>
      <w:r w:rsidR="00051AA6" w:rsidRPr="00891786">
        <w:rPr>
          <w:rFonts w:ascii="Times New Roman" w:hAnsi="Times New Roman" w:cs="Times New Roman"/>
          <w:sz w:val="24"/>
          <w:szCs w:val="24"/>
          <w:lang w:val="sr-Cyrl-RS"/>
        </w:rPr>
        <w:t>К</w:t>
      </w:r>
      <w:r w:rsidR="005A3B7A" w:rsidRPr="00891786">
        <w:rPr>
          <w:rFonts w:ascii="Times New Roman" w:hAnsi="Times New Roman" w:cs="Times New Roman"/>
          <w:sz w:val="24"/>
          <w:szCs w:val="24"/>
          <w:lang w:val="sr-Cyrl-RS"/>
        </w:rPr>
        <w:t>онзор</w:t>
      </w:r>
      <w:r w:rsidR="00051AA6" w:rsidRPr="00891786">
        <w:rPr>
          <w:rFonts w:ascii="Times New Roman" w:hAnsi="Times New Roman" w:cs="Times New Roman"/>
          <w:sz w:val="24"/>
          <w:szCs w:val="24"/>
          <w:lang w:val="sr-Cyrl-RS"/>
        </w:rPr>
        <w:t>цијум</w:t>
      </w:r>
      <w:r w:rsidR="005A3B7A" w:rsidRPr="00891786">
        <w:rPr>
          <w:rFonts w:ascii="Times New Roman" w:hAnsi="Times New Roman" w:cs="Times New Roman"/>
          <w:sz w:val="24"/>
          <w:szCs w:val="24"/>
          <w:lang w:val="sr-Cyrl-RS"/>
        </w:rPr>
        <w:t xml:space="preserve"> које чине</w:t>
      </w:r>
      <w:r w:rsidR="00051AA6" w:rsidRPr="00891786">
        <w:rPr>
          <w:rFonts w:ascii="Times New Roman" w:hAnsi="Times New Roman" w:cs="Times New Roman"/>
          <w:sz w:val="24"/>
          <w:szCs w:val="24"/>
          <w:lang w:val="sr-Cyrl-RS"/>
        </w:rPr>
        <w:t xml:space="preserve"> правно лице Друштво за ин</w:t>
      </w:r>
      <w:r w:rsidR="005A56D3">
        <w:rPr>
          <w:rFonts w:ascii="Times New Roman" w:hAnsi="Times New Roman" w:cs="Times New Roman"/>
          <w:sz w:val="24"/>
          <w:szCs w:val="24"/>
          <w:lang w:val="sr-Cyrl-RS"/>
        </w:rPr>
        <w:t>жињеринг, производњу и услуге „</w:t>
      </w:r>
      <w:r w:rsidR="009B4DAA">
        <w:rPr>
          <w:rFonts w:ascii="Times New Roman" w:hAnsi="Times New Roman" w:cs="Times New Roman"/>
          <w:sz w:val="24"/>
          <w:szCs w:val="24"/>
          <w:lang w:val="sr-Cyrl-RS"/>
        </w:rPr>
        <w:t>Millennium team</w:t>
      </w:r>
      <w:r w:rsidR="005A56D3">
        <w:rPr>
          <w:rFonts w:ascii="Times New Roman" w:hAnsi="Times New Roman" w:cs="Times New Roman"/>
          <w:sz w:val="24"/>
          <w:szCs w:val="24"/>
          <w:lang w:val="sr-Cyrl-RS"/>
        </w:rPr>
        <w:t>“</w:t>
      </w:r>
      <w:r w:rsidR="00051AA6" w:rsidRPr="00891786">
        <w:rPr>
          <w:rFonts w:ascii="Times New Roman" w:hAnsi="Times New Roman" w:cs="Times New Roman"/>
          <w:sz w:val="24"/>
          <w:szCs w:val="24"/>
          <w:lang w:val="sr-Cyrl-RS"/>
        </w:rPr>
        <w:t>, Београд и физичка лица као чланови Конзорцијума, у складу са уговор</w:t>
      </w:r>
      <w:r w:rsidR="008379BA">
        <w:rPr>
          <w:rFonts w:ascii="Times New Roman" w:hAnsi="Times New Roman" w:cs="Times New Roman"/>
          <w:sz w:val="24"/>
          <w:szCs w:val="24"/>
          <w:lang w:val="sr-Cyrl-RS"/>
        </w:rPr>
        <w:t>ом о Конзорцијуму који је закљу</w:t>
      </w:r>
      <w:r w:rsidR="00051AA6" w:rsidRPr="00891786">
        <w:rPr>
          <w:rFonts w:ascii="Times New Roman" w:hAnsi="Times New Roman" w:cs="Times New Roman"/>
          <w:sz w:val="24"/>
          <w:szCs w:val="24"/>
          <w:lang w:val="sr-Cyrl-RS"/>
        </w:rPr>
        <w:t>чен 29.10.2021</w:t>
      </w:r>
      <w:r w:rsidR="005A56D3">
        <w:rPr>
          <w:rFonts w:ascii="Times New Roman" w:hAnsi="Times New Roman" w:cs="Times New Roman"/>
          <w:sz w:val="24"/>
          <w:szCs w:val="24"/>
          <w:lang w:val="sr-Latn-RS"/>
        </w:rPr>
        <w:t>.</w:t>
      </w:r>
      <w:r w:rsidR="00051AA6" w:rsidRPr="00891786">
        <w:rPr>
          <w:rFonts w:ascii="Times New Roman" w:hAnsi="Times New Roman" w:cs="Times New Roman"/>
          <w:sz w:val="24"/>
          <w:szCs w:val="24"/>
          <w:lang w:val="sr-Cyrl-RS"/>
        </w:rPr>
        <w:t xml:space="preserve"> године и оверен пред </w:t>
      </w:r>
      <w:r w:rsidR="00392E44" w:rsidRPr="00891786">
        <w:rPr>
          <w:rFonts w:ascii="Times New Roman" w:hAnsi="Times New Roman" w:cs="Times New Roman"/>
          <w:sz w:val="24"/>
          <w:szCs w:val="24"/>
          <w:lang w:val="sr-Cyrl-RS"/>
        </w:rPr>
        <w:t>Ј</w:t>
      </w:r>
      <w:r w:rsidR="00051AA6" w:rsidRPr="00891786">
        <w:rPr>
          <w:rFonts w:ascii="Times New Roman" w:hAnsi="Times New Roman" w:cs="Times New Roman"/>
          <w:sz w:val="24"/>
          <w:szCs w:val="24"/>
          <w:lang w:val="sr-Cyrl-RS"/>
        </w:rPr>
        <w:t>авним бележником Војиновић Николом под бр.</w:t>
      </w:r>
      <w:r w:rsidR="005A56D3">
        <w:rPr>
          <w:rFonts w:ascii="Times New Roman" w:hAnsi="Times New Roman" w:cs="Times New Roman"/>
          <w:sz w:val="24"/>
          <w:szCs w:val="24"/>
          <w:lang w:val="sr-Latn-RS"/>
        </w:rPr>
        <w:t xml:space="preserve"> </w:t>
      </w:r>
      <w:r w:rsidR="00051AA6" w:rsidRPr="00891786">
        <w:rPr>
          <w:rFonts w:ascii="Times New Roman" w:hAnsi="Times New Roman" w:cs="Times New Roman"/>
          <w:sz w:val="24"/>
          <w:szCs w:val="24"/>
          <w:lang w:val="sr-Cyrl-RS"/>
        </w:rPr>
        <w:t>УОП-И.9949-2021</w:t>
      </w:r>
      <w:r w:rsidR="005A56D3">
        <w:rPr>
          <w:rFonts w:ascii="Times New Roman" w:hAnsi="Times New Roman" w:cs="Times New Roman"/>
          <w:sz w:val="24"/>
          <w:szCs w:val="24"/>
          <w:lang w:val="sr-Latn-RS"/>
        </w:rPr>
        <w:t xml:space="preserve"> </w:t>
      </w:r>
      <w:r w:rsidR="00051AA6" w:rsidRPr="00891786">
        <w:rPr>
          <w:rFonts w:ascii="Times New Roman" w:hAnsi="Times New Roman" w:cs="Times New Roman"/>
          <w:sz w:val="24"/>
          <w:szCs w:val="24"/>
          <w:lang w:val="sr-Cyrl-RS"/>
        </w:rPr>
        <w:t>од 29.10.2021</w:t>
      </w:r>
      <w:r w:rsidR="005A56D3">
        <w:rPr>
          <w:rFonts w:ascii="Times New Roman" w:hAnsi="Times New Roman" w:cs="Times New Roman"/>
          <w:sz w:val="24"/>
          <w:szCs w:val="24"/>
          <w:lang w:val="sr-Latn-RS"/>
        </w:rPr>
        <w:t>.</w:t>
      </w:r>
      <w:r w:rsidR="00051AA6" w:rsidRPr="00891786">
        <w:rPr>
          <w:rFonts w:ascii="Times New Roman" w:hAnsi="Times New Roman" w:cs="Times New Roman"/>
          <w:sz w:val="24"/>
          <w:szCs w:val="24"/>
          <w:lang w:val="sr-Cyrl-RS"/>
        </w:rPr>
        <w:t xml:space="preserve"> године, </w:t>
      </w:r>
      <w:bookmarkEnd w:id="27"/>
      <w:r w:rsidR="00051AA6" w:rsidRPr="00891786">
        <w:rPr>
          <w:rFonts w:ascii="Times New Roman" w:hAnsi="Times New Roman" w:cs="Times New Roman"/>
          <w:sz w:val="24"/>
          <w:szCs w:val="24"/>
          <w:lang w:val="sr-Cyrl-RS"/>
        </w:rPr>
        <w:t>у</w:t>
      </w:r>
      <w:r w:rsidR="007C2001" w:rsidRPr="00891786">
        <w:rPr>
          <w:rFonts w:ascii="Times New Roman" w:hAnsi="Times New Roman" w:cs="Times New Roman"/>
          <w:sz w:val="24"/>
          <w:szCs w:val="24"/>
          <w:lang w:val="sr-Cyrl-RS"/>
        </w:rPr>
        <w:t xml:space="preserve"> </w:t>
      </w:r>
      <w:r w:rsidR="00051AA6" w:rsidRPr="00891786">
        <w:rPr>
          <w:rFonts w:ascii="Times New Roman" w:hAnsi="Times New Roman" w:cs="Times New Roman"/>
          <w:sz w:val="24"/>
          <w:szCs w:val="24"/>
          <w:lang w:val="sr-Cyrl-RS"/>
        </w:rPr>
        <w:t>поступку јавног прикупљања понуда са јавним надметањем ради продаје капитала субјекта приватизације Институт</w:t>
      </w:r>
      <w:r w:rsidR="00392E44" w:rsidRPr="00891786">
        <w:rPr>
          <w:rFonts w:ascii="Times New Roman" w:hAnsi="Times New Roman" w:cs="Times New Roman"/>
          <w:sz w:val="24"/>
          <w:szCs w:val="24"/>
          <w:lang w:val="sr-Cyrl-RS"/>
        </w:rPr>
        <w:t>а</w:t>
      </w:r>
      <w:r w:rsidR="00051AA6" w:rsidRPr="00891786">
        <w:rPr>
          <w:rFonts w:ascii="Times New Roman" w:hAnsi="Times New Roman" w:cs="Times New Roman"/>
          <w:sz w:val="24"/>
          <w:szCs w:val="24"/>
          <w:lang w:val="sr-Cyrl-RS"/>
        </w:rPr>
        <w:t xml:space="preserve"> за водопривреду </w:t>
      </w:r>
      <w:r w:rsidR="005A56D3">
        <w:rPr>
          <w:rFonts w:ascii="Times New Roman" w:hAnsi="Times New Roman" w:cs="Times New Roman"/>
          <w:sz w:val="24"/>
          <w:szCs w:val="24"/>
          <w:lang w:val="sr-Latn-RS"/>
        </w:rPr>
        <w:t>„</w:t>
      </w:r>
      <w:r w:rsidR="008379BA">
        <w:rPr>
          <w:rFonts w:ascii="Times New Roman" w:hAnsi="Times New Roman" w:cs="Times New Roman"/>
          <w:sz w:val="24"/>
          <w:szCs w:val="24"/>
          <w:lang w:val="sr-Cyrl-RS"/>
        </w:rPr>
        <w:t>Јар</w:t>
      </w:r>
      <w:r w:rsidR="00051AA6" w:rsidRPr="00891786">
        <w:rPr>
          <w:rFonts w:ascii="Times New Roman" w:hAnsi="Times New Roman" w:cs="Times New Roman"/>
          <w:sz w:val="24"/>
          <w:szCs w:val="24"/>
          <w:lang w:val="sr-Cyrl-RS"/>
        </w:rPr>
        <w:t>ослав Черни</w:t>
      </w:r>
      <w:r w:rsidR="005A56D3">
        <w:rPr>
          <w:rFonts w:ascii="Times New Roman" w:hAnsi="Times New Roman" w:cs="Times New Roman"/>
          <w:sz w:val="24"/>
          <w:szCs w:val="24"/>
          <w:lang w:val="sr-Latn-RS"/>
        </w:rPr>
        <w:t>“</w:t>
      </w:r>
      <w:r w:rsidR="00051AA6" w:rsidRPr="00891786">
        <w:rPr>
          <w:rFonts w:ascii="Times New Roman" w:hAnsi="Times New Roman" w:cs="Times New Roman"/>
          <w:sz w:val="24"/>
          <w:szCs w:val="24"/>
          <w:lang w:val="sr-Cyrl-RS"/>
        </w:rPr>
        <w:t xml:space="preserve"> а.д</w:t>
      </w:r>
      <w:r w:rsidR="005A56D3">
        <w:rPr>
          <w:rFonts w:ascii="Times New Roman" w:hAnsi="Times New Roman" w:cs="Times New Roman"/>
          <w:sz w:val="24"/>
          <w:szCs w:val="24"/>
          <w:lang w:val="sr-Latn-RS"/>
        </w:rPr>
        <w:t>.</w:t>
      </w:r>
      <w:r w:rsidR="00BD4989" w:rsidRPr="00891786">
        <w:rPr>
          <w:rFonts w:ascii="Times New Roman" w:hAnsi="Times New Roman" w:cs="Times New Roman"/>
          <w:sz w:val="24"/>
          <w:szCs w:val="24"/>
          <w:lang w:val="sr-Cyrl-RS"/>
        </w:rPr>
        <w:t xml:space="preserve"> Беогр</w:t>
      </w:r>
      <w:r w:rsidR="00205C4F" w:rsidRPr="00891786">
        <w:rPr>
          <w:rFonts w:ascii="Times New Roman" w:hAnsi="Times New Roman" w:cs="Times New Roman"/>
          <w:sz w:val="24"/>
          <w:szCs w:val="24"/>
          <w:lang w:val="sr-Cyrl-RS"/>
        </w:rPr>
        <w:t>ад</w:t>
      </w:r>
      <w:r w:rsidR="00891786">
        <w:rPr>
          <w:rFonts w:ascii="Times New Roman" w:hAnsi="Times New Roman" w:cs="Times New Roman"/>
          <w:sz w:val="24"/>
          <w:szCs w:val="24"/>
          <w:lang w:val="sr-Cyrl-RS"/>
        </w:rPr>
        <w:t>.</w:t>
      </w:r>
    </w:p>
    <w:p w14:paraId="50E60890" w14:textId="38C3A7EF" w:rsidR="007016F0" w:rsidRPr="00891786" w:rsidRDefault="00B92D99" w:rsidP="00891786">
      <w:pPr>
        <w:pStyle w:val="NoSpacing"/>
        <w:ind w:firstLine="720"/>
        <w:jc w:val="both"/>
        <w:rPr>
          <w:rFonts w:ascii="Times New Roman" w:hAnsi="Times New Roman" w:cs="Times New Roman"/>
          <w:sz w:val="24"/>
          <w:szCs w:val="24"/>
          <w:lang w:val="sr-Cyrl-RS"/>
        </w:rPr>
      </w:pPr>
      <w:bookmarkStart w:id="28" w:name="_Hlk90717391"/>
      <w:r w:rsidRPr="00891786">
        <w:rPr>
          <w:rFonts w:ascii="Times New Roman" w:hAnsi="Times New Roman" w:cs="Times New Roman"/>
          <w:sz w:val="24"/>
          <w:szCs w:val="24"/>
          <w:lang w:val="sr-Cyrl-RS"/>
        </w:rPr>
        <w:t xml:space="preserve">Ставом </w:t>
      </w:r>
      <w:r w:rsidR="009B4DAA">
        <w:rPr>
          <w:rFonts w:ascii="Times New Roman" w:hAnsi="Times New Roman" w:cs="Times New Roman"/>
          <w:sz w:val="24"/>
          <w:szCs w:val="24"/>
          <w:lang w:val="sr-Cyrl-RS"/>
        </w:rPr>
        <w:t>2 О</w:t>
      </w:r>
      <w:r w:rsidR="00815EFE" w:rsidRPr="00891786">
        <w:rPr>
          <w:rFonts w:ascii="Times New Roman" w:hAnsi="Times New Roman" w:cs="Times New Roman"/>
          <w:sz w:val="24"/>
          <w:szCs w:val="24"/>
          <w:lang w:val="sr-Cyrl-RS"/>
        </w:rPr>
        <w:t xml:space="preserve">длуке проглашава се учесник </w:t>
      </w:r>
      <w:r w:rsidR="00223290" w:rsidRPr="00891786">
        <w:rPr>
          <w:rFonts w:ascii="Times New Roman" w:hAnsi="Times New Roman" w:cs="Times New Roman"/>
          <w:sz w:val="24"/>
          <w:szCs w:val="24"/>
          <w:lang w:val="sr-Cyrl-RS"/>
        </w:rPr>
        <w:t>П</w:t>
      </w:r>
      <w:r w:rsidR="00815EFE" w:rsidRPr="00891786">
        <w:rPr>
          <w:rFonts w:ascii="Times New Roman" w:hAnsi="Times New Roman" w:cs="Times New Roman"/>
          <w:sz w:val="24"/>
          <w:szCs w:val="24"/>
          <w:lang w:val="sr-Cyrl-RS"/>
        </w:rPr>
        <w:t>ривредно</w:t>
      </w:r>
      <w:r w:rsidR="005A56D3">
        <w:rPr>
          <w:rFonts w:ascii="Times New Roman" w:hAnsi="Times New Roman" w:cs="Times New Roman"/>
          <w:sz w:val="24"/>
          <w:szCs w:val="24"/>
          <w:lang w:val="sr-Latn-RS"/>
        </w:rPr>
        <w:t xml:space="preserve"> </w:t>
      </w:r>
      <w:r w:rsidR="00815EFE" w:rsidRPr="00891786">
        <w:rPr>
          <w:rFonts w:ascii="Times New Roman" w:hAnsi="Times New Roman" w:cs="Times New Roman"/>
          <w:sz w:val="24"/>
          <w:szCs w:val="24"/>
          <w:lang w:val="sr-Cyrl-RS"/>
        </w:rPr>
        <w:t>друштво са ограниченом одговорношћу „</w:t>
      </w:r>
      <w:bookmarkStart w:id="29" w:name="OLE_LINK1"/>
      <w:r w:rsidR="00BD4989" w:rsidRPr="00891786">
        <w:rPr>
          <w:rFonts w:ascii="Times New Roman" w:hAnsi="Times New Roman" w:cs="Times New Roman"/>
          <w:sz w:val="24"/>
          <w:szCs w:val="24"/>
        </w:rPr>
        <w:t>BAUWESEN</w:t>
      </w:r>
      <w:bookmarkEnd w:id="29"/>
      <w:r w:rsidR="00815EFE" w:rsidRPr="00891786">
        <w:rPr>
          <w:rFonts w:ascii="Times New Roman" w:hAnsi="Times New Roman" w:cs="Times New Roman"/>
          <w:sz w:val="24"/>
          <w:szCs w:val="24"/>
          <w:lang w:val="sr-Cyrl-RS"/>
        </w:rPr>
        <w:t xml:space="preserve">“ Лазаревац учесником који је истакао </w:t>
      </w:r>
      <w:r w:rsidR="00BD4989" w:rsidRPr="00891786">
        <w:rPr>
          <w:rFonts w:ascii="Times New Roman" w:hAnsi="Times New Roman" w:cs="Times New Roman"/>
          <w:sz w:val="24"/>
          <w:szCs w:val="24"/>
          <w:lang w:val="sr-Cyrl-RS"/>
        </w:rPr>
        <w:t xml:space="preserve">другу </w:t>
      </w:r>
      <w:r w:rsidR="00815EFE" w:rsidRPr="00891786">
        <w:rPr>
          <w:rFonts w:ascii="Times New Roman" w:hAnsi="Times New Roman" w:cs="Times New Roman"/>
          <w:sz w:val="24"/>
          <w:szCs w:val="24"/>
          <w:lang w:val="sr-Cyrl-RS"/>
        </w:rPr>
        <w:t>највишу понуду</w:t>
      </w:r>
      <w:r w:rsidR="00BD4989" w:rsidRPr="00891786">
        <w:rPr>
          <w:rFonts w:ascii="Times New Roman" w:hAnsi="Times New Roman" w:cs="Times New Roman"/>
          <w:sz w:val="24"/>
          <w:szCs w:val="24"/>
          <w:lang w:val="sr-Cyrl-RS"/>
        </w:rPr>
        <w:t xml:space="preserve">     </w:t>
      </w:r>
      <w:r w:rsidR="00815EFE" w:rsidRPr="00891786">
        <w:rPr>
          <w:rFonts w:ascii="Times New Roman" w:hAnsi="Times New Roman" w:cs="Times New Roman"/>
          <w:sz w:val="24"/>
          <w:szCs w:val="24"/>
          <w:lang w:val="sr-Cyrl-RS"/>
        </w:rPr>
        <w:t xml:space="preserve"> </w:t>
      </w:r>
      <w:r w:rsidR="008379BA">
        <w:rPr>
          <w:rFonts w:ascii="Times New Roman" w:hAnsi="Times New Roman" w:cs="Times New Roman"/>
          <w:sz w:val="24"/>
          <w:szCs w:val="24"/>
          <w:lang w:val="sr-Cyrl-RS"/>
        </w:rPr>
        <w:t>у поступку јавног прикуп</w:t>
      </w:r>
      <w:r w:rsidR="00815EFE" w:rsidRPr="00891786">
        <w:rPr>
          <w:rFonts w:ascii="Times New Roman" w:hAnsi="Times New Roman" w:cs="Times New Roman"/>
          <w:sz w:val="24"/>
          <w:szCs w:val="24"/>
          <w:lang w:val="sr-Cyrl-RS"/>
        </w:rPr>
        <w:t>љања понуда са јавним н</w:t>
      </w:r>
      <w:r w:rsidR="005A56D3">
        <w:rPr>
          <w:rFonts w:ascii="Times New Roman" w:hAnsi="Times New Roman" w:cs="Times New Roman"/>
          <w:sz w:val="24"/>
          <w:szCs w:val="24"/>
          <w:lang w:val="sr-Latn-RS"/>
        </w:rPr>
        <w:t>a</w:t>
      </w:r>
      <w:r w:rsidR="00815EFE" w:rsidRPr="00891786">
        <w:rPr>
          <w:rFonts w:ascii="Times New Roman" w:hAnsi="Times New Roman" w:cs="Times New Roman"/>
          <w:sz w:val="24"/>
          <w:szCs w:val="24"/>
          <w:lang w:val="sr-Cyrl-RS"/>
        </w:rPr>
        <w:t>дметањем ради продаје капитала субјекта пр</w:t>
      </w:r>
      <w:r w:rsidR="00813CD6" w:rsidRPr="00891786">
        <w:rPr>
          <w:rFonts w:ascii="Times New Roman" w:hAnsi="Times New Roman" w:cs="Times New Roman"/>
          <w:sz w:val="24"/>
          <w:szCs w:val="24"/>
          <w:lang w:val="sr-Cyrl-RS"/>
        </w:rPr>
        <w:t>и</w:t>
      </w:r>
      <w:r w:rsidR="00815EFE" w:rsidRPr="00891786">
        <w:rPr>
          <w:rFonts w:ascii="Times New Roman" w:hAnsi="Times New Roman" w:cs="Times New Roman"/>
          <w:sz w:val="24"/>
          <w:szCs w:val="24"/>
          <w:lang w:val="sr-Cyrl-RS"/>
        </w:rPr>
        <w:t>в</w:t>
      </w:r>
      <w:r w:rsidR="008379BA">
        <w:rPr>
          <w:rFonts w:ascii="Times New Roman" w:hAnsi="Times New Roman" w:cs="Times New Roman"/>
          <w:sz w:val="24"/>
          <w:szCs w:val="24"/>
          <w:lang w:val="sr-Cyrl-RS"/>
        </w:rPr>
        <w:t>а</w:t>
      </w:r>
      <w:r w:rsidR="00815EFE" w:rsidRPr="00891786">
        <w:rPr>
          <w:rFonts w:ascii="Times New Roman" w:hAnsi="Times New Roman" w:cs="Times New Roman"/>
          <w:sz w:val="24"/>
          <w:szCs w:val="24"/>
          <w:lang w:val="sr-Cyrl-RS"/>
        </w:rPr>
        <w:t>тизације Институт</w:t>
      </w:r>
      <w:r w:rsidR="00BD4989" w:rsidRPr="00891786">
        <w:rPr>
          <w:rFonts w:ascii="Times New Roman" w:hAnsi="Times New Roman" w:cs="Times New Roman"/>
          <w:sz w:val="24"/>
          <w:szCs w:val="24"/>
        </w:rPr>
        <w:t>a</w:t>
      </w:r>
      <w:r w:rsidR="00BD4989" w:rsidRPr="00891786">
        <w:rPr>
          <w:rFonts w:ascii="Times New Roman" w:hAnsi="Times New Roman" w:cs="Times New Roman"/>
          <w:sz w:val="24"/>
          <w:szCs w:val="24"/>
          <w:lang w:val="sr-Cyrl-RS"/>
        </w:rPr>
        <w:t xml:space="preserve"> за водопривреду </w:t>
      </w:r>
      <w:r w:rsidR="005A56D3">
        <w:rPr>
          <w:rFonts w:ascii="Times New Roman" w:hAnsi="Times New Roman" w:cs="Times New Roman"/>
          <w:sz w:val="24"/>
          <w:szCs w:val="24"/>
          <w:lang w:val="sr-Latn-RS"/>
        </w:rPr>
        <w:t>„</w:t>
      </w:r>
      <w:r w:rsidR="00BD4989" w:rsidRPr="00891786">
        <w:rPr>
          <w:rFonts w:ascii="Times New Roman" w:hAnsi="Times New Roman" w:cs="Times New Roman"/>
          <w:sz w:val="24"/>
          <w:szCs w:val="24"/>
          <w:lang w:val="sr-Cyrl-RS"/>
        </w:rPr>
        <w:t>Јарослав Черни</w:t>
      </w:r>
      <w:r w:rsidR="005A56D3">
        <w:rPr>
          <w:rFonts w:ascii="Times New Roman" w:hAnsi="Times New Roman" w:cs="Times New Roman"/>
          <w:sz w:val="24"/>
          <w:szCs w:val="24"/>
          <w:lang w:val="sr-Latn-RS"/>
        </w:rPr>
        <w:t>“</w:t>
      </w:r>
      <w:r w:rsidR="00BD4989" w:rsidRPr="00891786">
        <w:rPr>
          <w:rFonts w:ascii="Times New Roman" w:hAnsi="Times New Roman" w:cs="Times New Roman"/>
          <w:sz w:val="24"/>
          <w:szCs w:val="24"/>
          <w:lang w:val="sr-Cyrl-RS"/>
        </w:rPr>
        <w:t xml:space="preserve"> а</w:t>
      </w:r>
      <w:r w:rsidR="005A56D3">
        <w:rPr>
          <w:rFonts w:ascii="Times New Roman" w:hAnsi="Times New Roman" w:cs="Times New Roman"/>
          <w:sz w:val="24"/>
          <w:szCs w:val="24"/>
          <w:lang w:val="sr-Latn-RS"/>
        </w:rPr>
        <w:t>.</w:t>
      </w:r>
      <w:r w:rsidR="00BD4989" w:rsidRPr="00891786">
        <w:rPr>
          <w:rFonts w:ascii="Times New Roman" w:hAnsi="Times New Roman" w:cs="Times New Roman"/>
          <w:sz w:val="24"/>
          <w:szCs w:val="24"/>
          <w:lang w:val="sr-Cyrl-RS"/>
        </w:rPr>
        <w:t>д</w:t>
      </w:r>
      <w:r w:rsidR="005A56D3">
        <w:rPr>
          <w:rFonts w:ascii="Times New Roman" w:hAnsi="Times New Roman" w:cs="Times New Roman"/>
          <w:sz w:val="24"/>
          <w:szCs w:val="24"/>
          <w:lang w:val="sr-Latn-RS"/>
        </w:rPr>
        <w:t>.</w:t>
      </w:r>
      <w:r w:rsidR="00813CD6" w:rsidRPr="00891786">
        <w:rPr>
          <w:rFonts w:ascii="Times New Roman" w:hAnsi="Times New Roman" w:cs="Times New Roman"/>
          <w:sz w:val="24"/>
          <w:szCs w:val="24"/>
          <w:lang w:val="sr-Cyrl-RS"/>
        </w:rPr>
        <w:t xml:space="preserve"> Београд</w:t>
      </w:r>
      <w:r w:rsidR="00BD4989" w:rsidRPr="00891786">
        <w:rPr>
          <w:rFonts w:ascii="Times New Roman" w:hAnsi="Times New Roman" w:cs="Times New Roman"/>
          <w:sz w:val="24"/>
          <w:szCs w:val="24"/>
          <w:lang w:val="sr-Cyrl-RS"/>
        </w:rPr>
        <w:t>.</w:t>
      </w:r>
      <w:r w:rsidR="007016F0" w:rsidRPr="00891786">
        <w:rPr>
          <w:rFonts w:ascii="Times New Roman" w:hAnsi="Times New Roman" w:cs="Times New Roman"/>
          <w:sz w:val="24"/>
          <w:szCs w:val="24"/>
          <w:lang w:val="sr-Cyrl-RS"/>
        </w:rPr>
        <w:t xml:space="preserve"> </w:t>
      </w:r>
    </w:p>
    <w:bookmarkEnd w:id="28"/>
    <w:p w14:paraId="69068B26" w14:textId="77777777" w:rsidR="00A94049" w:rsidRPr="00610346" w:rsidRDefault="00A94049" w:rsidP="00610346">
      <w:pPr>
        <w:jc w:val="both"/>
        <w:rPr>
          <w:rFonts w:ascii="Times New Roman" w:hAnsi="Times New Roman" w:cs="Times New Roman"/>
          <w:b/>
          <w:bCs/>
          <w:sz w:val="24"/>
          <w:szCs w:val="24"/>
        </w:rPr>
      </w:pPr>
    </w:p>
    <w:p w14:paraId="69B0742B" w14:textId="67570CC0" w:rsidR="007E7820" w:rsidRPr="00F147E5" w:rsidRDefault="007E7820" w:rsidP="00C35F31">
      <w:pPr>
        <w:pStyle w:val="Heading1"/>
        <w:numPr>
          <w:ilvl w:val="0"/>
          <w:numId w:val="13"/>
        </w:numPr>
        <w:rPr>
          <w:rFonts w:ascii="Times New Roman" w:hAnsi="Times New Roman" w:cs="Times New Roman"/>
          <w:b/>
        </w:rPr>
      </w:pPr>
      <w:bookmarkStart w:id="30" w:name="_Toc91535871"/>
      <w:r w:rsidRPr="00F147E5">
        <w:rPr>
          <w:rFonts w:ascii="Times New Roman" w:hAnsi="Times New Roman" w:cs="Times New Roman"/>
          <w:b/>
        </w:rPr>
        <w:t xml:space="preserve">ИСКУСТВА ЗЕМАЉА У ТРАНЗИЦИЈИ СА ПРИВАТИЗАЦИЈОМ </w:t>
      </w:r>
      <w:r w:rsidR="00F147E5">
        <w:rPr>
          <w:rFonts w:ascii="Times New Roman" w:hAnsi="Times New Roman" w:cs="Times New Roman"/>
          <w:b/>
        </w:rPr>
        <w:t xml:space="preserve"> </w:t>
      </w:r>
      <w:r w:rsidRPr="00F147E5">
        <w:rPr>
          <w:rFonts w:ascii="Times New Roman" w:hAnsi="Times New Roman" w:cs="Times New Roman"/>
          <w:b/>
        </w:rPr>
        <w:t>ВОДОПРИВРЕДНИХ ПРЕДУЗЕЋА</w:t>
      </w:r>
      <w:r w:rsidR="0098745A" w:rsidRPr="00F147E5">
        <w:rPr>
          <w:rFonts w:ascii="Times New Roman" w:hAnsi="Times New Roman" w:cs="Times New Roman"/>
          <w:b/>
        </w:rPr>
        <w:t xml:space="preserve"> И ИНСТИТУТА</w:t>
      </w:r>
      <w:bookmarkEnd w:id="30"/>
      <w:r w:rsidR="0098745A" w:rsidRPr="00F147E5">
        <w:rPr>
          <w:rFonts w:ascii="Times New Roman" w:hAnsi="Times New Roman" w:cs="Times New Roman"/>
          <w:b/>
        </w:rPr>
        <w:t xml:space="preserve"> </w:t>
      </w:r>
    </w:p>
    <w:p w14:paraId="48C37A44" w14:textId="77777777" w:rsidR="00C55C97" w:rsidRPr="00610346" w:rsidRDefault="00C55C97" w:rsidP="00610346">
      <w:pPr>
        <w:jc w:val="both"/>
        <w:rPr>
          <w:rFonts w:ascii="Times New Roman" w:hAnsi="Times New Roman" w:cs="Times New Roman"/>
          <w:sz w:val="24"/>
          <w:szCs w:val="24"/>
        </w:rPr>
      </w:pPr>
    </w:p>
    <w:p w14:paraId="75029549" w14:textId="638F88DC" w:rsidR="002D3F9C" w:rsidRPr="00F147E5" w:rsidRDefault="007E7820" w:rsidP="00F147E5">
      <w:pPr>
        <w:pStyle w:val="NoSpacing"/>
        <w:ind w:firstLine="720"/>
        <w:jc w:val="both"/>
        <w:rPr>
          <w:rFonts w:ascii="Times New Roman" w:hAnsi="Times New Roman" w:cs="Times New Roman"/>
          <w:sz w:val="24"/>
          <w:szCs w:val="24"/>
          <w:lang w:val="sr-Cyrl-RS"/>
        </w:rPr>
      </w:pPr>
      <w:r w:rsidRPr="00F147E5">
        <w:rPr>
          <w:rFonts w:ascii="Times New Roman" w:hAnsi="Times New Roman" w:cs="Times New Roman"/>
          <w:sz w:val="24"/>
          <w:szCs w:val="24"/>
          <w:lang w:val="sr-Cyrl-RS"/>
        </w:rPr>
        <w:t>За све државе које су прошле кроз процес тр</w:t>
      </w:r>
      <w:r w:rsidR="00876935">
        <w:rPr>
          <w:rFonts w:ascii="Times New Roman" w:hAnsi="Times New Roman" w:cs="Times New Roman"/>
          <w:sz w:val="24"/>
          <w:szCs w:val="24"/>
          <w:lang w:val="sr-Cyrl-RS"/>
        </w:rPr>
        <w:t>анзиције заједничко је да су</w:t>
      </w:r>
      <w:r w:rsidR="008379BA">
        <w:rPr>
          <w:rFonts w:ascii="Times New Roman" w:hAnsi="Times New Roman" w:cs="Times New Roman"/>
          <w:sz w:val="24"/>
          <w:szCs w:val="24"/>
          <w:lang w:val="sr-Cyrl-RS"/>
        </w:rPr>
        <w:t xml:space="preserve"> на поче</w:t>
      </w:r>
      <w:r w:rsidRPr="00F147E5">
        <w:rPr>
          <w:rFonts w:ascii="Times New Roman" w:hAnsi="Times New Roman" w:cs="Times New Roman"/>
          <w:sz w:val="24"/>
          <w:szCs w:val="24"/>
          <w:lang w:val="sr-Cyrl-RS"/>
        </w:rPr>
        <w:t>т</w:t>
      </w:r>
      <w:r w:rsidR="008379BA">
        <w:rPr>
          <w:rFonts w:ascii="Times New Roman" w:hAnsi="Times New Roman" w:cs="Times New Roman"/>
          <w:sz w:val="24"/>
          <w:szCs w:val="24"/>
          <w:lang w:val="sr-Cyrl-RS"/>
        </w:rPr>
        <w:t>к</w:t>
      </w:r>
      <w:r w:rsidRPr="00F147E5">
        <w:rPr>
          <w:rFonts w:ascii="Times New Roman" w:hAnsi="Times New Roman" w:cs="Times New Roman"/>
          <w:sz w:val="24"/>
          <w:szCs w:val="24"/>
          <w:lang w:val="sr-Cyrl-RS"/>
        </w:rPr>
        <w:t>у транзиције имале доб</w:t>
      </w:r>
      <w:r w:rsidR="009B7F1E" w:rsidRPr="00F147E5">
        <w:rPr>
          <w:rFonts w:ascii="Times New Roman" w:hAnsi="Times New Roman" w:cs="Times New Roman"/>
          <w:sz w:val="24"/>
          <w:szCs w:val="24"/>
          <w:lang w:val="sr-Cyrl-RS"/>
        </w:rPr>
        <w:t xml:space="preserve">ро </w:t>
      </w:r>
      <w:r w:rsidRPr="00F147E5">
        <w:rPr>
          <w:rFonts w:ascii="Times New Roman" w:hAnsi="Times New Roman" w:cs="Times New Roman"/>
          <w:sz w:val="24"/>
          <w:szCs w:val="24"/>
          <w:lang w:val="sr-Cyrl-RS"/>
        </w:rPr>
        <w:t>организ</w:t>
      </w:r>
      <w:r w:rsidR="00C35F31">
        <w:rPr>
          <w:rFonts w:ascii="Times New Roman" w:hAnsi="Times New Roman" w:cs="Times New Roman"/>
          <w:sz w:val="24"/>
          <w:szCs w:val="24"/>
          <w:lang w:val="sr-Latn-RS"/>
        </w:rPr>
        <w:t>o</w:t>
      </w:r>
      <w:r w:rsidRPr="00F147E5">
        <w:rPr>
          <w:rFonts w:ascii="Times New Roman" w:hAnsi="Times New Roman" w:cs="Times New Roman"/>
          <w:sz w:val="24"/>
          <w:szCs w:val="24"/>
          <w:lang w:val="sr-Cyrl-RS"/>
        </w:rPr>
        <w:t>ване институц</w:t>
      </w:r>
      <w:r w:rsidR="009B7F1E" w:rsidRPr="00F147E5">
        <w:rPr>
          <w:rFonts w:ascii="Times New Roman" w:hAnsi="Times New Roman" w:cs="Times New Roman"/>
          <w:sz w:val="24"/>
          <w:szCs w:val="24"/>
          <w:lang w:val="sr-Cyrl-RS"/>
        </w:rPr>
        <w:t xml:space="preserve">ије </w:t>
      </w:r>
      <w:r w:rsidRPr="00F147E5">
        <w:rPr>
          <w:rFonts w:ascii="Times New Roman" w:hAnsi="Times New Roman" w:cs="Times New Roman"/>
          <w:sz w:val="24"/>
          <w:szCs w:val="24"/>
          <w:lang w:val="sr-Cyrl-RS"/>
        </w:rPr>
        <w:t xml:space="preserve">у области </w:t>
      </w:r>
      <w:r w:rsidR="009B7F1E" w:rsidRPr="00F147E5">
        <w:rPr>
          <w:rFonts w:ascii="Times New Roman" w:hAnsi="Times New Roman" w:cs="Times New Roman"/>
          <w:sz w:val="24"/>
          <w:szCs w:val="24"/>
          <w:lang w:val="sr-Cyrl-RS"/>
        </w:rPr>
        <w:t>вода</w:t>
      </w:r>
      <w:r w:rsidRPr="00F147E5">
        <w:rPr>
          <w:rFonts w:ascii="Times New Roman" w:hAnsi="Times New Roman" w:cs="Times New Roman"/>
          <w:sz w:val="24"/>
          <w:szCs w:val="24"/>
          <w:lang w:val="sr-Cyrl-RS"/>
        </w:rPr>
        <w:t>, имале су добре дугорочне планове развој</w:t>
      </w:r>
      <w:r w:rsidR="00E823E1" w:rsidRPr="00F147E5">
        <w:rPr>
          <w:rFonts w:ascii="Times New Roman" w:hAnsi="Times New Roman" w:cs="Times New Roman"/>
          <w:sz w:val="24"/>
          <w:szCs w:val="24"/>
          <w:lang w:val="sr-Cyrl-RS"/>
        </w:rPr>
        <w:t>а</w:t>
      </w:r>
      <w:r w:rsidRPr="00F147E5">
        <w:rPr>
          <w:rFonts w:ascii="Times New Roman" w:hAnsi="Times New Roman" w:cs="Times New Roman"/>
          <w:sz w:val="24"/>
          <w:szCs w:val="24"/>
          <w:lang w:val="sr-Cyrl-RS"/>
        </w:rPr>
        <w:t xml:space="preserve"> вод</w:t>
      </w:r>
      <w:r w:rsidR="009B7F1E" w:rsidRPr="00F147E5">
        <w:rPr>
          <w:rFonts w:ascii="Times New Roman" w:hAnsi="Times New Roman" w:cs="Times New Roman"/>
          <w:sz w:val="24"/>
          <w:szCs w:val="24"/>
          <w:lang w:val="sr-Cyrl-RS"/>
        </w:rPr>
        <w:t>о</w:t>
      </w:r>
      <w:r w:rsidRPr="00F147E5">
        <w:rPr>
          <w:rFonts w:ascii="Times New Roman" w:hAnsi="Times New Roman" w:cs="Times New Roman"/>
          <w:sz w:val="24"/>
          <w:szCs w:val="24"/>
          <w:lang w:val="sr-Cyrl-RS"/>
        </w:rPr>
        <w:t>привред</w:t>
      </w:r>
      <w:r w:rsidR="00E823E1" w:rsidRPr="00F147E5">
        <w:rPr>
          <w:rFonts w:ascii="Times New Roman" w:hAnsi="Times New Roman" w:cs="Times New Roman"/>
          <w:sz w:val="24"/>
          <w:szCs w:val="24"/>
          <w:lang w:val="sr-Cyrl-RS"/>
        </w:rPr>
        <w:t xml:space="preserve">е, </w:t>
      </w:r>
      <w:r w:rsidRPr="00F147E5">
        <w:rPr>
          <w:rFonts w:ascii="Times New Roman" w:hAnsi="Times New Roman" w:cs="Times New Roman"/>
          <w:sz w:val="24"/>
          <w:szCs w:val="24"/>
          <w:lang w:val="sr-Cyrl-RS"/>
        </w:rPr>
        <w:t>као и снажна и добро организава</w:t>
      </w:r>
      <w:r w:rsidR="00C35F31">
        <w:rPr>
          <w:rFonts w:ascii="Times New Roman" w:hAnsi="Times New Roman" w:cs="Times New Roman"/>
          <w:sz w:val="24"/>
          <w:szCs w:val="24"/>
          <w:lang w:val="sr-Cyrl-RS"/>
        </w:rPr>
        <w:t>н</w:t>
      </w:r>
      <w:r w:rsidRPr="00F147E5">
        <w:rPr>
          <w:rFonts w:ascii="Times New Roman" w:hAnsi="Times New Roman" w:cs="Times New Roman"/>
          <w:sz w:val="24"/>
          <w:szCs w:val="24"/>
          <w:lang w:val="sr-Cyrl-RS"/>
        </w:rPr>
        <w:t>а предузећа која су обављала радове на грађењу и одржавању водопривредних система.</w:t>
      </w:r>
      <w:r w:rsidR="00A821F5" w:rsidRPr="00F147E5">
        <w:rPr>
          <w:rFonts w:ascii="Times New Roman" w:hAnsi="Times New Roman" w:cs="Times New Roman"/>
          <w:sz w:val="24"/>
          <w:szCs w:val="24"/>
          <w:lang w:val="sr-Cyrl-RS"/>
        </w:rPr>
        <w:tab/>
      </w:r>
      <w:r w:rsidR="00A821F5" w:rsidRPr="00F147E5">
        <w:rPr>
          <w:rFonts w:ascii="Times New Roman" w:hAnsi="Times New Roman" w:cs="Times New Roman"/>
          <w:sz w:val="24"/>
          <w:szCs w:val="24"/>
          <w:lang w:val="sr-Cyrl-RS"/>
        </w:rPr>
        <w:tab/>
        <w:t xml:space="preserve">                 </w:t>
      </w:r>
      <w:r w:rsidRPr="00F147E5">
        <w:rPr>
          <w:rFonts w:ascii="Times New Roman" w:hAnsi="Times New Roman" w:cs="Times New Roman"/>
          <w:sz w:val="24"/>
          <w:szCs w:val="24"/>
          <w:lang w:val="sr-Cyrl-RS"/>
        </w:rPr>
        <w:t xml:space="preserve"> </w:t>
      </w:r>
    </w:p>
    <w:p w14:paraId="6E7226C4" w14:textId="6721DA9B" w:rsidR="002D3F9C" w:rsidRPr="00F147E5" w:rsidRDefault="00A821F5" w:rsidP="00F147E5">
      <w:pPr>
        <w:pStyle w:val="NoSpacing"/>
        <w:ind w:firstLine="720"/>
        <w:jc w:val="both"/>
        <w:rPr>
          <w:rFonts w:ascii="Times New Roman" w:hAnsi="Times New Roman" w:cs="Times New Roman"/>
          <w:sz w:val="24"/>
          <w:szCs w:val="24"/>
          <w:lang w:val="sr-Cyrl-RS"/>
        </w:rPr>
      </w:pPr>
      <w:r w:rsidRPr="00F147E5">
        <w:rPr>
          <w:rFonts w:ascii="Times New Roman" w:hAnsi="Times New Roman" w:cs="Times New Roman"/>
          <w:sz w:val="24"/>
          <w:szCs w:val="24"/>
          <w:lang w:val="sr-Cyrl-RS"/>
        </w:rPr>
        <w:t>Међутим, с</w:t>
      </w:r>
      <w:r w:rsidR="007E7820" w:rsidRPr="00F147E5">
        <w:rPr>
          <w:rFonts w:ascii="Times New Roman" w:hAnsi="Times New Roman" w:cs="Times New Roman"/>
          <w:sz w:val="24"/>
          <w:szCs w:val="24"/>
          <w:lang w:val="sr-Cyrl-RS"/>
        </w:rPr>
        <w:t>ве земље су из транзиције изашле са</w:t>
      </w:r>
      <w:r w:rsidRPr="00F147E5">
        <w:rPr>
          <w:rFonts w:ascii="Times New Roman" w:hAnsi="Times New Roman" w:cs="Times New Roman"/>
          <w:sz w:val="24"/>
          <w:szCs w:val="24"/>
          <w:lang w:val="sr-Cyrl-RS"/>
        </w:rPr>
        <w:t xml:space="preserve"> в</w:t>
      </w:r>
      <w:r w:rsidR="007E7820" w:rsidRPr="00F147E5">
        <w:rPr>
          <w:rFonts w:ascii="Times New Roman" w:hAnsi="Times New Roman" w:cs="Times New Roman"/>
          <w:sz w:val="24"/>
          <w:szCs w:val="24"/>
          <w:lang w:val="sr-Cyrl-RS"/>
        </w:rPr>
        <w:t>еома ослабљеним сектором вода са распродат</w:t>
      </w:r>
      <w:r w:rsidR="00C35F31">
        <w:rPr>
          <w:rFonts w:ascii="Times New Roman" w:hAnsi="Times New Roman" w:cs="Times New Roman"/>
          <w:sz w:val="24"/>
          <w:szCs w:val="24"/>
          <w:lang w:val="sr-Cyrl-RS"/>
        </w:rPr>
        <w:t>и</w:t>
      </w:r>
      <w:r w:rsidR="007E7820" w:rsidRPr="00F147E5">
        <w:rPr>
          <w:rFonts w:ascii="Times New Roman" w:hAnsi="Times New Roman" w:cs="Times New Roman"/>
          <w:sz w:val="24"/>
          <w:szCs w:val="24"/>
          <w:lang w:val="sr-Cyrl-RS"/>
        </w:rPr>
        <w:t>м или урушеним подопривредним предузећима са ослабљеним и н</w:t>
      </w:r>
      <w:r w:rsidRPr="00F147E5">
        <w:rPr>
          <w:rFonts w:ascii="Times New Roman" w:hAnsi="Times New Roman" w:cs="Times New Roman"/>
          <w:sz w:val="24"/>
          <w:szCs w:val="24"/>
          <w:lang w:val="sr-Cyrl-RS"/>
        </w:rPr>
        <w:t>е</w:t>
      </w:r>
      <w:r w:rsidR="007E7820" w:rsidRPr="00F147E5">
        <w:rPr>
          <w:rFonts w:ascii="Times New Roman" w:hAnsi="Times New Roman" w:cs="Times New Roman"/>
          <w:sz w:val="24"/>
          <w:szCs w:val="24"/>
          <w:lang w:val="sr-Cyrl-RS"/>
        </w:rPr>
        <w:t>пот</w:t>
      </w:r>
      <w:r w:rsidR="00E823E1" w:rsidRPr="00F147E5">
        <w:rPr>
          <w:rFonts w:ascii="Times New Roman" w:hAnsi="Times New Roman" w:cs="Times New Roman"/>
          <w:sz w:val="24"/>
          <w:szCs w:val="24"/>
          <w:lang w:val="sr-Cyrl-RS"/>
        </w:rPr>
        <w:t>пуним</w:t>
      </w:r>
      <w:r w:rsidR="007E7820" w:rsidRPr="00F147E5">
        <w:rPr>
          <w:rFonts w:ascii="Times New Roman" w:hAnsi="Times New Roman" w:cs="Times New Roman"/>
          <w:sz w:val="24"/>
          <w:szCs w:val="24"/>
          <w:lang w:val="sr-Cyrl-RS"/>
        </w:rPr>
        <w:t xml:space="preserve"> одржавањем постојећих система, </w:t>
      </w:r>
      <w:r w:rsidRPr="00F147E5">
        <w:rPr>
          <w:rFonts w:ascii="Times New Roman" w:hAnsi="Times New Roman" w:cs="Times New Roman"/>
          <w:sz w:val="24"/>
          <w:szCs w:val="24"/>
          <w:lang w:val="sr-Cyrl-RS"/>
        </w:rPr>
        <w:t xml:space="preserve">као </w:t>
      </w:r>
      <w:r w:rsidR="008379BA">
        <w:rPr>
          <w:rFonts w:ascii="Times New Roman" w:hAnsi="Times New Roman" w:cs="Times New Roman"/>
          <w:sz w:val="24"/>
          <w:szCs w:val="24"/>
          <w:lang w:val="sr-Cyrl-RS"/>
        </w:rPr>
        <w:t>и са уништеном документаци</w:t>
      </w:r>
      <w:r w:rsidR="007E7820" w:rsidRPr="00F147E5">
        <w:rPr>
          <w:rFonts w:ascii="Times New Roman" w:hAnsi="Times New Roman" w:cs="Times New Roman"/>
          <w:sz w:val="24"/>
          <w:szCs w:val="24"/>
          <w:lang w:val="sr-Cyrl-RS"/>
        </w:rPr>
        <w:t>јом која се налазила у приватизованим предузећима</w:t>
      </w:r>
      <w:r w:rsidRPr="00F147E5">
        <w:rPr>
          <w:rFonts w:ascii="Times New Roman" w:hAnsi="Times New Roman" w:cs="Times New Roman"/>
          <w:sz w:val="24"/>
          <w:szCs w:val="24"/>
          <w:lang w:val="sr-Cyrl-RS"/>
        </w:rPr>
        <w:t>.</w:t>
      </w:r>
      <w:r w:rsidR="007E7820" w:rsidRPr="00F147E5">
        <w:rPr>
          <w:rFonts w:ascii="Times New Roman" w:hAnsi="Times New Roman" w:cs="Times New Roman"/>
          <w:sz w:val="24"/>
          <w:szCs w:val="24"/>
          <w:lang w:val="sr-Cyrl-RS"/>
        </w:rPr>
        <w:t xml:space="preserve"> </w:t>
      </w:r>
      <w:r w:rsidRPr="00F147E5">
        <w:rPr>
          <w:rFonts w:ascii="Times New Roman" w:hAnsi="Times New Roman" w:cs="Times New Roman"/>
          <w:sz w:val="24"/>
          <w:szCs w:val="24"/>
          <w:lang w:val="sr-Cyrl-RS"/>
        </w:rPr>
        <w:tab/>
      </w:r>
      <w:r w:rsidRPr="00F147E5">
        <w:rPr>
          <w:rFonts w:ascii="Times New Roman" w:hAnsi="Times New Roman" w:cs="Times New Roman"/>
          <w:sz w:val="24"/>
          <w:szCs w:val="24"/>
          <w:lang w:val="sr-Cyrl-RS"/>
        </w:rPr>
        <w:tab/>
      </w:r>
      <w:r w:rsidRPr="00F147E5">
        <w:rPr>
          <w:rFonts w:ascii="Times New Roman" w:hAnsi="Times New Roman" w:cs="Times New Roman"/>
          <w:sz w:val="24"/>
          <w:szCs w:val="24"/>
          <w:lang w:val="sr-Cyrl-RS"/>
        </w:rPr>
        <w:tab/>
      </w:r>
      <w:r w:rsidRPr="00F147E5">
        <w:rPr>
          <w:rFonts w:ascii="Times New Roman" w:hAnsi="Times New Roman" w:cs="Times New Roman"/>
          <w:sz w:val="24"/>
          <w:szCs w:val="24"/>
          <w:lang w:val="sr-Cyrl-RS"/>
        </w:rPr>
        <w:tab/>
      </w:r>
      <w:r w:rsidRPr="00F147E5">
        <w:rPr>
          <w:rFonts w:ascii="Times New Roman" w:hAnsi="Times New Roman" w:cs="Times New Roman"/>
          <w:sz w:val="24"/>
          <w:szCs w:val="24"/>
          <w:lang w:val="sr-Cyrl-RS"/>
        </w:rPr>
        <w:tab/>
      </w:r>
      <w:r w:rsidRPr="00F147E5">
        <w:rPr>
          <w:rFonts w:ascii="Times New Roman" w:hAnsi="Times New Roman" w:cs="Times New Roman"/>
          <w:sz w:val="24"/>
          <w:szCs w:val="24"/>
          <w:lang w:val="sr-Cyrl-RS"/>
        </w:rPr>
        <w:tab/>
      </w:r>
      <w:r w:rsidRPr="00F147E5">
        <w:rPr>
          <w:rFonts w:ascii="Times New Roman" w:hAnsi="Times New Roman" w:cs="Times New Roman"/>
          <w:sz w:val="24"/>
          <w:szCs w:val="24"/>
          <w:lang w:val="sr-Cyrl-RS"/>
        </w:rPr>
        <w:tab/>
        <w:t xml:space="preserve">             </w:t>
      </w:r>
    </w:p>
    <w:p w14:paraId="1B9EFCA7" w14:textId="4D597EED" w:rsidR="002D3F9C" w:rsidRPr="00F147E5" w:rsidRDefault="007E7820" w:rsidP="00F147E5">
      <w:pPr>
        <w:pStyle w:val="NoSpacing"/>
        <w:ind w:firstLine="720"/>
        <w:jc w:val="both"/>
        <w:rPr>
          <w:rFonts w:ascii="Times New Roman" w:hAnsi="Times New Roman" w:cs="Times New Roman"/>
          <w:sz w:val="24"/>
          <w:szCs w:val="24"/>
          <w:lang w:val="sr-Cyrl-RS"/>
        </w:rPr>
      </w:pPr>
      <w:r w:rsidRPr="00F147E5">
        <w:rPr>
          <w:rFonts w:ascii="Times New Roman" w:hAnsi="Times New Roman" w:cs="Times New Roman"/>
          <w:sz w:val="24"/>
          <w:szCs w:val="24"/>
          <w:lang w:val="sr-Cyrl-RS"/>
        </w:rPr>
        <w:t>Посебно је карактеристично да су драстичн</w:t>
      </w:r>
      <w:r w:rsidR="00A821F5" w:rsidRPr="00F147E5">
        <w:rPr>
          <w:rFonts w:ascii="Times New Roman" w:hAnsi="Times New Roman" w:cs="Times New Roman"/>
          <w:sz w:val="24"/>
          <w:szCs w:val="24"/>
          <w:lang w:val="sr-Cyrl-RS"/>
        </w:rPr>
        <w:t>о</w:t>
      </w:r>
      <w:r w:rsidRPr="00F147E5">
        <w:rPr>
          <w:rFonts w:ascii="Times New Roman" w:hAnsi="Times New Roman" w:cs="Times New Roman"/>
          <w:sz w:val="24"/>
          <w:szCs w:val="24"/>
          <w:lang w:val="sr-Cyrl-RS"/>
        </w:rPr>
        <w:t xml:space="preserve"> смањена средст</w:t>
      </w:r>
      <w:r w:rsidR="009F1398" w:rsidRPr="00F147E5">
        <w:rPr>
          <w:rFonts w:ascii="Times New Roman" w:hAnsi="Times New Roman" w:cs="Times New Roman"/>
          <w:sz w:val="24"/>
          <w:szCs w:val="24"/>
          <w:lang w:val="sr-Cyrl-RS"/>
        </w:rPr>
        <w:t>ва</w:t>
      </w:r>
      <w:r w:rsidRPr="00F147E5">
        <w:rPr>
          <w:rFonts w:ascii="Times New Roman" w:hAnsi="Times New Roman" w:cs="Times New Roman"/>
          <w:sz w:val="24"/>
          <w:szCs w:val="24"/>
          <w:lang w:val="sr-Cyrl-RS"/>
        </w:rPr>
        <w:t xml:space="preserve"> за одржавањ</w:t>
      </w:r>
      <w:r w:rsidR="00A821F5" w:rsidRPr="00F147E5">
        <w:rPr>
          <w:rFonts w:ascii="Times New Roman" w:hAnsi="Times New Roman" w:cs="Times New Roman"/>
          <w:sz w:val="24"/>
          <w:szCs w:val="24"/>
          <w:lang w:val="sr-Cyrl-RS"/>
        </w:rPr>
        <w:t>е</w:t>
      </w:r>
      <w:r w:rsidRPr="00F147E5">
        <w:rPr>
          <w:rFonts w:ascii="Times New Roman" w:hAnsi="Times New Roman" w:cs="Times New Roman"/>
          <w:sz w:val="24"/>
          <w:szCs w:val="24"/>
          <w:lang w:val="sr-Cyrl-RS"/>
        </w:rPr>
        <w:t xml:space="preserve"> и развој в</w:t>
      </w:r>
      <w:r w:rsidR="00A821F5" w:rsidRPr="00F147E5">
        <w:rPr>
          <w:rFonts w:ascii="Times New Roman" w:hAnsi="Times New Roman" w:cs="Times New Roman"/>
          <w:sz w:val="24"/>
          <w:szCs w:val="24"/>
          <w:lang w:val="sr-Cyrl-RS"/>
        </w:rPr>
        <w:t>о</w:t>
      </w:r>
      <w:r w:rsidRPr="00F147E5">
        <w:rPr>
          <w:rFonts w:ascii="Times New Roman" w:hAnsi="Times New Roman" w:cs="Times New Roman"/>
          <w:sz w:val="24"/>
          <w:szCs w:val="24"/>
          <w:lang w:val="sr-Cyrl-RS"/>
        </w:rPr>
        <w:t xml:space="preserve">дних </w:t>
      </w:r>
      <w:r w:rsidR="00C45AB4" w:rsidRPr="00F147E5">
        <w:rPr>
          <w:rFonts w:ascii="Times New Roman" w:hAnsi="Times New Roman" w:cs="Times New Roman"/>
          <w:sz w:val="24"/>
          <w:szCs w:val="24"/>
          <w:lang w:val="sr-Cyrl-RS"/>
        </w:rPr>
        <w:t>система</w:t>
      </w:r>
      <w:r w:rsidRPr="00F147E5">
        <w:rPr>
          <w:rFonts w:ascii="Times New Roman" w:hAnsi="Times New Roman" w:cs="Times New Roman"/>
          <w:sz w:val="24"/>
          <w:szCs w:val="24"/>
          <w:lang w:val="sr-Cyrl-RS"/>
        </w:rPr>
        <w:t>, истраживања у об</w:t>
      </w:r>
      <w:r w:rsidR="00C35F31">
        <w:rPr>
          <w:rFonts w:ascii="Times New Roman" w:hAnsi="Times New Roman" w:cs="Times New Roman"/>
          <w:sz w:val="24"/>
          <w:szCs w:val="24"/>
          <w:lang w:val="sr-Cyrl-RS"/>
        </w:rPr>
        <w:t>ласти вода, смањен је обим хидр</w:t>
      </w:r>
      <w:r w:rsidRPr="00F147E5">
        <w:rPr>
          <w:rFonts w:ascii="Times New Roman" w:hAnsi="Times New Roman" w:cs="Times New Roman"/>
          <w:sz w:val="24"/>
          <w:szCs w:val="24"/>
          <w:lang w:val="sr-Cyrl-RS"/>
        </w:rPr>
        <w:t>олошких мерења</w:t>
      </w:r>
      <w:r w:rsidR="00083E5E" w:rsidRPr="00F147E5">
        <w:rPr>
          <w:rFonts w:ascii="Times New Roman" w:hAnsi="Times New Roman" w:cs="Times New Roman"/>
          <w:sz w:val="24"/>
          <w:szCs w:val="24"/>
          <w:lang w:val="sr-Cyrl-RS"/>
        </w:rPr>
        <w:t>,</w:t>
      </w:r>
      <w:r w:rsidR="009F1398" w:rsidRPr="00F147E5">
        <w:rPr>
          <w:rFonts w:ascii="Times New Roman" w:hAnsi="Times New Roman" w:cs="Times New Roman"/>
          <w:sz w:val="24"/>
          <w:szCs w:val="24"/>
          <w:lang w:val="sr-Cyrl-RS"/>
        </w:rPr>
        <w:t xml:space="preserve"> </w:t>
      </w:r>
      <w:r w:rsidR="00083E5E" w:rsidRPr="00F147E5">
        <w:rPr>
          <w:rFonts w:ascii="Times New Roman" w:hAnsi="Times New Roman" w:cs="Times New Roman"/>
          <w:sz w:val="24"/>
          <w:szCs w:val="24"/>
          <w:lang w:val="sr-Cyrl-RS"/>
        </w:rPr>
        <w:t xml:space="preserve">уз истовремено </w:t>
      </w:r>
      <w:r w:rsidRPr="00F147E5">
        <w:rPr>
          <w:rFonts w:ascii="Times New Roman" w:hAnsi="Times New Roman" w:cs="Times New Roman"/>
          <w:sz w:val="24"/>
          <w:szCs w:val="24"/>
          <w:lang w:val="sr-Cyrl-RS"/>
        </w:rPr>
        <w:t>смањ</w:t>
      </w:r>
      <w:r w:rsidR="00083E5E" w:rsidRPr="00F147E5">
        <w:rPr>
          <w:rFonts w:ascii="Times New Roman" w:hAnsi="Times New Roman" w:cs="Times New Roman"/>
          <w:sz w:val="24"/>
          <w:szCs w:val="24"/>
          <w:lang w:val="sr-Cyrl-RS"/>
        </w:rPr>
        <w:t xml:space="preserve">ивање </w:t>
      </w:r>
      <w:r w:rsidRPr="00F147E5">
        <w:rPr>
          <w:rFonts w:ascii="Times New Roman" w:hAnsi="Times New Roman" w:cs="Times New Roman"/>
          <w:sz w:val="24"/>
          <w:szCs w:val="24"/>
          <w:lang w:val="sr-Cyrl-RS"/>
        </w:rPr>
        <w:t>и оби</w:t>
      </w:r>
      <w:r w:rsidR="00083E5E" w:rsidRPr="00F147E5">
        <w:rPr>
          <w:rFonts w:ascii="Times New Roman" w:hAnsi="Times New Roman" w:cs="Times New Roman"/>
          <w:sz w:val="24"/>
          <w:szCs w:val="24"/>
          <w:lang w:val="sr-Cyrl-RS"/>
        </w:rPr>
        <w:t>ма</w:t>
      </w:r>
      <w:r w:rsidRPr="00F147E5">
        <w:rPr>
          <w:rFonts w:ascii="Times New Roman" w:hAnsi="Times New Roman" w:cs="Times New Roman"/>
          <w:sz w:val="24"/>
          <w:szCs w:val="24"/>
          <w:lang w:val="sr-Cyrl-RS"/>
        </w:rPr>
        <w:t xml:space="preserve"> неопходне међун</w:t>
      </w:r>
      <w:r w:rsidR="00C35F31">
        <w:rPr>
          <w:rFonts w:ascii="Times New Roman" w:hAnsi="Times New Roman" w:cs="Times New Roman"/>
          <w:sz w:val="24"/>
          <w:szCs w:val="24"/>
          <w:lang w:val="sr-Cyrl-RS"/>
        </w:rPr>
        <w:t>а</w:t>
      </w:r>
      <w:r w:rsidRPr="00F147E5">
        <w:rPr>
          <w:rFonts w:ascii="Times New Roman" w:hAnsi="Times New Roman" w:cs="Times New Roman"/>
          <w:sz w:val="24"/>
          <w:szCs w:val="24"/>
          <w:lang w:val="sr-Cyrl-RS"/>
        </w:rPr>
        <w:t>родне сарадње. Пошто је так</w:t>
      </w:r>
      <w:r w:rsidR="00083E5E" w:rsidRPr="00F147E5">
        <w:rPr>
          <w:rFonts w:ascii="Times New Roman" w:hAnsi="Times New Roman" w:cs="Times New Roman"/>
          <w:sz w:val="24"/>
          <w:szCs w:val="24"/>
          <w:lang w:val="sr-Cyrl-RS"/>
        </w:rPr>
        <w:t>во</w:t>
      </w:r>
      <w:r w:rsidR="00C35F31">
        <w:rPr>
          <w:rFonts w:ascii="Times New Roman" w:hAnsi="Times New Roman" w:cs="Times New Roman"/>
          <w:sz w:val="24"/>
          <w:szCs w:val="24"/>
          <w:lang w:val="sr-Cyrl-RS"/>
        </w:rPr>
        <w:t xml:space="preserve"> стање неодрживо </w:t>
      </w:r>
      <w:r w:rsidRPr="00F147E5">
        <w:rPr>
          <w:rFonts w:ascii="Times New Roman" w:hAnsi="Times New Roman" w:cs="Times New Roman"/>
          <w:sz w:val="24"/>
          <w:szCs w:val="24"/>
          <w:lang w:val="sr-Cyrl-RS"/>
        </w:rPr>
        <w:t xml:space="preserve">и свакако </w:t>
      </w:r>
      <w:r w:rsidR="00083E5E" w:rsidRPr="00F147E5">
        <w:rPr>
          <w:rFonts w:ascii="Times New Roman" w:hAnsi="Times New Roman" w:cs="Times New Roman"/>
          <w:sz w:val="24"/>
          <w:szCs w:val="24"/>
          <w:lang w:val="sr-Cyrl-RS"/>
        </w:rPr>
        <w:t xml:space="preserve">ће </w:t>
      </w:r>
      <w:r w:rsidRPr="00F147E5">
        <w:rPr>
          <w:rFonts w:ascii="Times New Roman" w:hAnsi="Times New Roman" w:cs="Times New Roman"/>
          <w:sz w:val="24"/>
          <w:szCs w:val="24"/>
          <w:lang w:val="sr-Cyrl-RS"/>
        </w:rPr>
        <w:t xml:space="preserve">изазвати тешке последице у читавом сектору </w:t>
      </w:r>
      <w:r w:rsidR="00083E5E" w:rsidRPr="00F147E5">
        <w:rPr>
          <w:rFonts w:ascii="Times New Roman" w:hAnsi="Times New Roman" w:cs="Times New Roman"/>
          <w:sz w:val="24"/>
          <w:szCs w:val="24"/>
          <w:lang w:val="sr-Cyrl-RS"/>
        </w:rPr>
        <w:t>в</w:t>
      </w:r>
      <w:r w:rsidRPr="00F147E5">
        <w:rPr>
          <w:rFonts w:ascii="Times New Roman" w:hAnsi="Times New Roman" w:cs="Times New Roman"/>
          <w:sz w:val="24"/>
          <w:szCs w:val="24"/>
          <w:lang w:val="sr-Cyrl-RS"/>
        </w:rPr>
        <w:t>ода</w:t>
      </w:r>
      <w:r w:rsidR="00C35F31">
        <w:rPr>
          <w:rFonts w:ascii="Times New Roman" w:hAnsi="Times New Roman" w:cs="Times New Roman"/>
          <w:sz w:val="24"/>
          <w:szCs w:val="24"/>
          <w:lang w:val="sr-Cyrl-RS"/>
        </w:rPr>
        <w:t xml:space="preserve"> </w:t>
      </w:r>
      <w:r w:rsidRPr="00F147E5">
        <w:rPr>
          <w:rFonts w:ascii="Times New Roman" w:hAnsi="Times New Roman" w:cs="Times New Roman"/>
          <w:sz w:val="24"/>
          <w:szCs w:val="24"/>
          <w:lang w:val="sr-Cyrl-RS"/>
        </w:rPr>
        <w:t xml:space="preserve">који је </w:t>
      </w:r>
      <w:r w:rsidR="00C35F31">
        <w:rPr>
          <w:rFonts w:ascii="Times New Roman" w:hAnsi="Times New Roman" w:cs="Times New Roman"/>
          <w:sz w:val="24"/>
          <w:szCs w:val="24"/>
          <w:lang w:val="sr-Cyrl-RS"/>
        </w:rPr>
        <w:t>највиталнији са гледишта опстан</w:t>
      </w:r>
      <w:r w:rsidRPr="00F147E5">
        <w:rPr>
          <w:rFonts w:ascii="Times New Roman" w:hAnsi="Times New Roman" w:cs="Times New Roman"/>
          <w:sz w:val="24"/>
          <w:szCs w:val="24"/>
          <w:lang w:val="sr-Cyrl-RS"/>
        </w:rPr>
        <w:t>к</w:t>
      </w:r>
      <w:r w:rsidR="00C35F31">
        <w:rPr>
          <w:rFonts w:ascii="Times New Roman" w:hAnsi="Times New Roman" w:cs="Times New Roman"/>
          <w:sz w:val="24"/>
          <w:szCs w:val="24"/>
          <w:lang w:val="sr-Cyrl-RS"/>
        </w:rPr>
        <w:t>а</w:t>
      </w:r>
      <w:r w:rsidRPr="00F147E5">
        <w:rPr>
          <w:rFonts w:ascii="Times New Roman" w:hAnsi="Times New Roman" w:cs="Times New Roman"/>
          <w:sz w:val="24"/>
          <w:szCs w:val="24"/>
          <w:lang w:val="sr-Cyrl-RS"/>
        </w:rPr>
        <w:t xml:space="preserve"> и развоја друшва, тим земљама предстоји дуг пут да у новим у</w:t>
      </w:r>
      <w:r w:rsidR="00083E5E" w:rsidRPr="00F147E5">
        <w:rPr>
          <w:rFonts w:ascii="Times New Roman" w:hAnsi="Times New Roman" w:cs="Times New Roman"/>
          <w:sz w:val="24"/>
          <w:szCs w:val="24"/>
          <w:lang w:val="sr-Cyrl-RS"/>
        </w:rPr>
        <w:t>словима</w:t>
      </w:r>
      <w:r w:rsidRPr="00F147E5">
        <w:rPr>
          <w:rFonts w:ascii="Times New Roman" w:hAnsi="Times New Roman" w:cs="Times New Roman"/>
          <w:sz w:val="24"/>
          <w:szCs w:val="24"/>
          <w:lang w:val="sr-Cyrl-RS"/>
        </w:rPr>
        <w:t xml:space="preserve"> изврше обнову и поновну организацију у сектору вода, по  узору на државе које су познате као добро организоване у том погледу.</w:t>
      </w:r>
      <w:bookmarkStart w:id="31" w:name="_Hlk90643504"/>
      <w:r w:rsidR="00F147E5">
        <w:rPr>
          <w:rStyle w:val="FootnoteReference"/>
          <w:rFonts w:ascii="Times New Roman" w:hAnsi="Times New Roman" w:cs="Times New Roman"/>
          <w:sz w:val="24"/>
          <w:szCs w:val="24"/>
          <w:lang w:val="sr-Cyrl-RS"/>
        </w:rPr>
        <w:footnoteReference w:id="21"/>
      </w:r>
      <w:r w:rsidR="00D9206D" w:rsidRPr="00F147E5">
        <w:rPr>
          <w:rFonts w:ascii="Times New Roman" w:hAnsi="Times New Roman" w:cs="Times New Roman"/>
          <w:sz w:val="24"/>
          <w:szCs w:val="24"/>
          <w:lang w:val="sr-Cyrl-RS"/>
        </w:rPr>
        <w:tab/>
      </w:r>
      <w:bookmarkEnd w:id="31"/>
      <w:r w:rsidR="00D9206D" w:rsidRPr="00F147E5">
        <w:rPr>
          <w:rFonts w:ascii="Times New Roman" w:hAnsi="Times New Roman" w:cs="Times New Roman"/>
          <w:sz w:val="24"/>
          <w:szCs w:val="24"/>
          <w:lang w:val="sr-Cyrl-RS"/>
        </w:rPr>
        <w:tab/>
      </w:r>
      <w:r w:rsidR="004141DC" w:rsidRPr="00F147E5">
        <w:rPr>
          <w:rFonts w:ascii="Times New Roman" w:hAnsi="Times New Roman" w:cs="Times New Roman"/>
          <w:sz w:val="24"/>
          <w:szCs w:val="24"/>
          <w:lang w:val="sr-Cyrl-RS"/>
        </w:rPr>
        <w:t xml:space="preserve"> </w:t>
      </w:r>
    </w:p>
    <w:p w14:paraId="24F52E9B" w14:textId="71308DBA" w:rsidR="002D3F9C" w:rsidRPr="00F147E5" w:rsidRDefault="004141DC" w:rsidP="00F147E5">
      <w:pPr>
        <w:pStyle w:val="NoSpacing"/>
        <w:ind w:firstLine="720"/>
        <w:jc w:val="both"/>
        <w:rPr>
          <w:rFonts w:ascii="Times New Roman" w:hAnsi="Times New Roman" w:cs="Times New Roman"/>
          <w:sz w:val="24"/>
          <w:szCs w:val="24"/>
          <w:lang w:val="sr-Cyrl-RS"/>
        </w:rPr>
      </w:pPr>
      <w:r w:rsidRPr="00F147E5">
        <w:rPr>
          <w:rFonts w:ascii="Times New Roman" w:hAnsi="Times New Roman" w:cs="Times New Roman"/>
          <w:sz w:val="24"/>
          <w:szCs w:val="24"/>
          <w:lang w:val="sr-Cyrl-RS"/>
        </w:rPr>
        <w:t>Приватизација у Словенији је уништила добро организована водопривредна предузећа</w:t>
      </w:r>
      <w:r w:rsidR="00264868" w:rsidRPr="00F147E5">
        <w:rPr>
          <w:rFonts w:ascii="Times New Roman" w:hAnsi="Times New Roman" w:cs="Times New Roman"/>
          <w:sz w:val="24"/>
          <w:szCs w:val="24"/>
          <w:lang w:val="sr-Cyrl-RS"/>
        </w:rPr>
        <w:t xml:space="preserve"> </w:t>
      </w:r>
      <w:r w:rsidR="00E823E1" w:rsidRPr="00F147E5">
        <w:rPr>
          <w:rFonts w:ascii="Times New Roman" w:hAnsi="Times New Roman" w:cs="Times New Roman"/>
          <w:sz w:val="24"/>
          <w:szCs w:val="24"/>
          <w:lang w:val="sr-Cyrl-RS"/>
        </w:rPr>
        <w:t>с</w:t>
      </w:r>
      <w:r w:rsidRPr="00F147E5">
        <w:rPr>
          <w:rFonts w:ascii="Times New Roman" w:hAnsi="Times New Roman" w:cs="Times New Roman"/>
          <w:sz w:val="24"/>
          <w:szCs w:val="24"/>
          <w:lang w:val="sr-Cyrl-RS"/>
        </w:rPr>
        <w:t xml:space="preserve">а дугом традициојом ПУХ – предузеће за уређење бујица, које је отишло у стечај, из разлога што је нови власник такво добростојеће предузеће оптеретио кредитом, новац </w:t>
      </w:r>
      <w:r w:rsidR="00785CCF" w:rsidRPr="00F147E5">
        <w:rPr>
          <w:rFonts w:ascii="Times New Roman" w:hAnsi="Times New Roman" w:cs="Times New Roman"/>
          <w:sz w:val="24"/>
          <w:szCs w:val="24"/>
          <w:lang w:val="sr-Cyrl-RS"/>
        </w:rPr>
        <w:t>од</w:t>
      </w:r>
      <w:r w:rsidR="00E823E1" w:rsidRPr="00F147E5">
        <w:rPr>
          <w:rFonts w:ascii="Times New Roman" w:hAnsi="Times New Roman" w:cs="Times New Roman"/>
          <w:sz w:val="24"/>
          <w:szCs w:val="24"/>
          <w:lang w:val="sr-Cyrl-RS"/>
        </w:rPr>
        <w:t xml:space="preserve">нео </w:t>
      </w:r>
      <w:r w:rsidR="00785CCF" w:rsidRPr="00F147E5">
        <w:rPr>
          <w:rFonts w:ascii="Times New Roman" w:hAnsi="Times New Roman" w:cs="Times New Roman"/>
          <w:sz w:val="24"/>
          <w:szCs w:val="24"/>
          <w:lang w:val="sr-Cyrl-RS"/>
        </w:rPr>
        <w:t>из предузећа и пустио га у стечај.</w:t>
      </w:r>
      <w:r w:rsidR="009F1398" w:rsidRPr="00F147E5">
        <w:rPr>
          <w:rFonts w:ascii="Times New Roman" w:hAnsi="Times New Roman" w:cs="Times New Roman"/>
          <w:sz w:val="24"/>
          <w:szCs w:val="24"/>
          <w:lang w:val="sr-Cyrl-RS"/>
        </w:rPr>
        <w:t xml:space="preserve"> </w:t>
      </w:r>
      <w:r w:rsidR="00785CCF" w:rsidRPr="00F147E5">
        <w:rPr>
          <w:rFonts w:ascii="Times New Roman" w:hAnsi="Times New Roman" w:cs="Times New Roman"/>
          <w:sz w:val="24"/>
          <w:szCs w:val="24"/>
          <w:lang w:val="sr-Cyrl-RS"/>
        </w:rPr>
        <w:t>Том приликом посао је изгубило неколико десетина специјализованих стручњака, арихив је уништен и не постоји више предузеће са искуством за уређење бујица.</w:t>
      </w:r>
      <w:r w:rsidR="00D9206D" w:rsidRPr="00F147E5">
        <w:rPr>
          <w:rFonts w:ascii="Times New Roman" w:hAnsi="Times New Roman" w:cs="Times New Roman"/>
          <w:sz w:val="24"/>
          <w:szCs w:val="24"/>
          <w:lang w:val="sr-Cyrl-RS"/>
        </w:rPr>
        <w:tab/>
      </w:r>
      <w:r w:rsidR="00D9206D" w:rsidRPr="00F147E5">
        <w:rPr>
          <w:rFonts w:ascii="Times New Roman" w:hAnsi="Times New Roman" w:cs="Times New Roman"/>
          <w:sz w:val="24"/>
          <w:szCs w:val="24"/>
          <w:lang w:val="sr-Cyrl-RS"/>
        </w:rPr>
        <w:tab/>
      </w:r>
      <w:r w:rsidR="00D9206D" w:rsidRPr="00F147E5">
        <w:rPr>
          <w:rFonts w:ascii="Times New Roman" w:hAnsi="Times New Roman" w:cs="Times New Roman"/>
          <w:sz w:val="24"/>
          <w:szCs w:val="24"/>
          <w:lang w:val="sr-Cyrl-RS"/>
        </w:rPr>
        <w:tab/>
      </w:r>
      <w:r w:rsidR="00D9206D" w:rsidRPr="00F147E5">
        <w:rPr>
          <w:rFonts w:ascii="Times New Roman" w:hAnsi="Times New Roman" w:cs="Times New Roman"/>
          <w:sz w:val="24"/>
          <w:szCs w:val="24"/>
          <w:lang w:val="sr-Cyrl-RS"/>
        </w:rPr>
        <w:tab/>
        <w:t xml:space="preserve">                                      </w:t>
      </w:r>
      <w:r w:rsidR="00785CCF" w:rsidRPr="00F147E5">
        <w:rPr>
          <w:rFonts w:ascii="Times New Roman" w:hAnsi="Times New Roman" w:cs="Times New Roman"/>
          <w:sz w:val="24"/>
          <w:szCs w:val="24"/>
          <w:lang w:val="sr-Cyrl-RS"/>
        </w:rPr>
        <w:t xml:space="preserve"> </w:t>
      </w:r>
    </w:p>
    <w:p w14:paraId="4725EA16" w14:textId="159ECA01" w:rsidR="004E26DE" w:rsidRPr="00F147E5" w:rsidRDefault="00785CCF" w:rsidP="00F147E5">
      <w:pPr>
        <w:pStyle w:val="NoSpacing"/>
        <w:ind w:firstLine="720"/>
        <w:jc w:val="both"/>
        <w:rPr>
          <w:rFonts w:ascii="Times New Roman" w:hAnsi="Times New Roman" w:cs="Times New Roman"/>
          <w:sz w:val="24"/>
          <w:szCs w:val="24"/>
          <w:lang w:val="sr-Cyrl-RS"/>
        </w:rPr>
      </w:pPr>
      <w:r w:rsidRPr="00F147E5">
        <w:rPr>
          <w:rFonts w:ascii="Times New Roman" w:hAnsi="Times New Roman" w:cs="Times New Roman"/>
          <w:sz w:val="24"/>
          <w:szCs w:val="24"/>
          <w:lang w:val="sr-Cyrl-RS"/>
        </w:rPr>
        <w:t>У Мађарској је у процесу приватизације уништен Институт „Витуки“, Институт светског гласа и реномеа из разлога што је</w:t>
      </w:r>
      <w:r w:rsidR="00C35F31">
        <w:rPr>
          <w:rFonts w:ascii="Times New Roman" w:hAnsi="Times New Roman" w:cs="Times New Roman"/>
          <w:sz w:val="24"/>
          <w:szCs w:val="24"/>
          <w:lang w:val="sr-Cyrl-RS"/>
        </w:rPr>
        <w:t>,</w:t>
      </w:r>
      <w:r w:rsidRPr="00F147E5">
        <w:rPr>
          <w:rFonts w:ascii="Times New Roman" w:hAnsi="Times New Roman" w:cs="Times New Roman"/>
          <w:sz w:val="24"/>
          <w:szCs w:val="24"/>
          <w:lang w:val="sr-Cyrl-RS"/>
        </w:rPr>
        <w:t xml:space="preserve"> између осталог</w:t>
      </w:r>
      <w:r w:rsidR="00C35F31">
        <w:rPr>
          <w:rFonts w:ascii="Times New Roman" w:hAnsi="Times New Roman" w:cs="Times New Roman"/>
          <w:sz w:val="24"/>
          <w:szCs w:val="24"/>
          <w:lang w:val="sr-Cyrl-RS"/>
        </w:rPr>
        <w:t>,</w:t>
      </w:r>
      <w:r w:rsidRPr="00F147E5">
        <w:rPr>
          <w:rFonts w:ascii="Times New Roman" w:hAnsi="Times New Roman" w:cs="Times New Roman"/>
          <w:sz w:val="24"/>
          <w:szCs w:val="24"/>
          <w:lang w:val="sr-Cyrl-RS"/>
        </w:rPr>
        <w:t xml:space="preserve"> располагао са земљиштем  у бли</w:t>
      </w:r>
      <w:r w:rsidR="0059442F" w:rsidRPr="00F147E5">
        <w:rPr>
          <w:rFonts w:ascii="Times New Roman" w:hAnsi="Times New Roman" w:cs="Times New Roman"/>
          <w:sz w:val="24"/>
          <w:szCs w:val="24"/>
          <w:lang w:val="sr-Cyrl-RS"/>
        </w:rPr>
        <w:t>з</w:t>
      </w:r>
      <w:r w:rsidRPr="00F147E5">
        <w:rPr>
          <w:rFonts w:ascii="Times New Roman" w:hAnsi="Times New Roman" w:cs="Times New Roman"/>
          <w:sz w:val="24"/>
          <w:szCs w:val="24"/>
          <w:lang w:val="sr-Cyrl-RS"/>
        </w:rPr>
        <w:t>ини центра Будимпеште.</w:t>
      </w:r>
      <w:r w:rsidR="00D9206D" w:rsidRPr="00F147E5">
        <w:rPr>
          <w:rFonts w:ascii="Times New Roman" w:hAnsi="Times New Roman" w:cs="Times New Roman"/>
          <w:sz w:val="24"/>
          <w:szCs w:val="24"/>
          <w:lang w:val="sr-Cyrl-RS"/>
        </w:rPr>
        <w:tab/>
      </w:r>
      <w:r w:rsidR="00D9206D" w:rsidRPr="00F147E5">
        <w:rPr>
          <w:rFonts w:ascii="Times New Roman" w:hAnsi="Times New Roman" w:cs="Times New Roman"/>
          <w:sz w:val="24"/>
          <w:szCs w:val="24"/>
          <w:lang w:val="sr-Cyrl-RS"/>
        </w:rPr>
        <w:tab/>
      </w:r>
      <w:r w:rsidR="00D9206D" w:rsidRPr="00F147E5">
        <w:rPr>
          <w:rFonts w:ascii="Times New Roman" w:hAnsi="Times New Roman" w:cs="Times New Roman"/>
          <w:sz w:val="24"/>
          <w:szCs w:val="24"/>
          <w:lang w:val="sr-Cyrl-RS"/>
        </w:rPr>
        <w:tab/>
      </w:r>
      <w:r w:rsidR="004E26DE" w:rsidRPr="00F147E5">
        <w:rPr>
          <w:rFonts w:ascii="Times New Roman" w:hAnsi="Times New Roman" w:cs="Times New Roman"/>
          <w:sz w:val="24"/>
          <w:szCs w:val="24"/>
          <w:lang w:val="sr-Cyrl-RS"/>
        </w:rPr>
        <w:t xml:space="preserve">          </w:t>
      </w:r>
    </w:p>
    <w:p w14:paraId="46A2E2A8" w14:textId="69CC6434" w:rsidR="002D3F9C" w:rsidRPr="00610346" w:rsidRDefault="00C717D6" w:rsidP="00F147E5">
      <w:pPr>
        <w:pStyle w:val="NoSpacing"/>
        <w:ind w:firstLine="720"/>
        <w:jc w:val="both"/>
        <w:rPr>
          <w:rFonts w:ascii="Times New Roman" w:hAnsi="Times New Roman" w:cs="Times New Roman"/>
          <w:sz w:val="24"/>
          <w:szCs w:val="24"/>
          <w:lang w:val="sr-Cyrl-RS"/>
        </w:rPr>
      </w:pPr>
      <w:r w:rsidRPr="00F147E5">
        <w:rPr>
          <w:rFonts w:ascii="Times New Roman" w:hAnsi="Times New Roman" w:cs="Times New Roman"/>
          <w:sz w:val="24"/>
          <w:szCs w:val="24"/>
          <w:lang w:val="sr-Cyrl-RS"/>
        </w:rPr>
        <w:lastRenderedPageBreak/>
        <w:t xml:space="preserve">Из досадашњих примера неуспелих приватизација </w:t>
      </w:r>
      <w:r w:rsidR="00C35F31">
        <w:rPr>
          <w:rFonts w:ascii="Times New Roman" w:hAnsi="Times New Roman" w:cs="Times New Roman"/>
          <w:sz w:val="24"/>
          <w:szCs w:val="24"/>
          <w:lang w:val="sr-Cyrl-RS"/>
        </w:rPr>
        <w:t>водопривредних предузећа и вода</w:t>
      </w:r>
      <w:r w:rsidRPr="00F147E5">
        <w:rPr>
          <w:rFonts w:ascii="Times New Roman" w:hAnsi="Times New Roman" w:cs="Times New Roman"/>
          <w:sz w:val="24"/>
          <w:szCs w:val="24"/>
          <w:lang w:val="sr-Cyrl-RS"/>
        </w:rPr>
        <w:t xml:space="preserve"> могу се извући драгоцена искуства, које су завршене на начин што су државе морале назад да откупе своје водоводе, односно да откупе водопр</w:t>
      </w:r>
      <w:r w:rsidR="00C35F31">
        <w:rPr>
          <w:rFonts w:ascii="Times New Roman" w:hAnsi="Times New Roman" w:cs="Times New Roman"/>
          <w:sz w:val="24"/>
          <w:szCs w:val="24"/>
          <w:lang w:val="sr-Cyrl-RS"/>
        </w:rPr>
        <w:t>ивредна предузећа</w:t>
      </w:r>
      <w:r w:rsidR="008379BA">
        <w:rPr>
          <w:rFonts w:ascii="Times New Roman" w:hAnsi="Times New Roman" w:cs="Times New Roman"/>
          <w:sz w:val="24"/>
          <w:szCs w:val="24"/>
          <w:lang w:val="sr-Cyrl-RS"/>
        </w:rPr>
        <w:t xml:space="preserve"> која су прет</w:t>
      </w:r>
      <w:r w:rsidRPr="00F147E5">
        <w:rPr>
          <w:rFonts w:ascii="Times New Roman" w:hAnsi="Times New Roman" w:cs="Times New Roman"/>
          <w:sz w:val="24"/>
          <w:szCs w:val="24"/>
          <w:lang w:val="sr-Cyrl-RS"/>
        </w:rPr>
        <w:t>ходно приватизована.</w:t>
      </w:r>
      <w:r w:rsidR="0024246D" w:rsidRPr="00610346">
        <w:rPr>
          <w:rFonts w:ascii="Times New Roman" w:hAnsi="Times New Roman" w:cs="Times New Roman"/>
          <w:sz w:val="18"/>
          <w:szCs w:val="18"/>
          <w:lang w:val="sr-Cyrl-RS"/>
        </w:rPr>
        <w:tab/>
      </w:r>
      <w:r w:rsidR="00D9206D" w:rsidRPr="00610346">
        <w:rPr>
          <w:rFonts w:ascii="Times New Roman" w:hAnsi="Times New Roman" w:cs="Times New Roman"/>
          <w:sz w:val="24"/>
          <w:szCs w:val="24"/>
          <w:lang w:val="sr-Cyrl-RS"/>
        </w:rPr>
        <w:tab/>
      </w:r>
      <w:r w:rsidR="00D9206D" w:rsidRPr="00610346">
        <w:rPr>
          <w:rFonts w:ascii="Times New Roman" w:hAnsi="Times New Roman" w:cs="Times New Roman"/>
          <w:sz w:val="24"/>
          <w:szCs w:val="24"/>
          <w:lang w:val="sr-Cyrl-RS"/>
        </w:rPr>
        <w:tab/>
      </w:r>
      <w:r w:rsidR="00D9206D" w:rsidRPr="00610346">
        <w:rPr>
          <w:rFonts w:ascii="Times New Roman" w:hAnsi="Times New Roman" w:cs="Times New Roman"/>
          <w:sz w:val="24"/>
          <w:szCs w:val="24"/>
          <w:lang w:val="sr-Cyrl-RS"/>
        </w:rPr>
        <w:tab/>
      </w:r>
      <w:r w:rsidR="00D9206D" w:rsidRPr="00610346">
        <w:rPr>
          <w:rFonts w:ascii="Times New Roman" w:hAnsi="Times New Roman" w:cs="Times New Roman"/>
          <w:sz w:val="24"/>
          <w:szCs w:val="24"/>
          <w:lang w:val="sr-Cyrl-RS"/>
        </w:rPr>
        <w:tab/>
      </w:r>
      <w:r w:rsidR="00D9206D" w:rsidRPr="00610346">
        <w:rPr>
          <w:rFonts w:ascii="Times New Roman" w:hAnsi="Times New Roman" w:cs="Times New Roman"/>
          <w:sz w:val="24"/>
          <w:szCs w:val="24"/>
          <w:lang w:val="sr-Cyrl-RS"/>
        </w:rPr>
        <w:tab/>
      </w:r>
      <w:r w:rsidR="00D9206D" w:rsidRPr="00610346">
        <w:rPr>
          <w:rFonts w:ascii="Times New Roman" w:hAnsi="Times New Roman" w:cs="Times New Roman"/>
          <w:sz w:val="24"/>
          <w:szCs w:val="24"/>
          <w:lang w:val="sr-Cyrl-RS"/>
        </w:rPr>
        <w:tab/>
      </w:r>
      <w:r w:rsidR="00D9206D" w:rsidRPr="00610346">
        <w:rPr>
          <w:rFonts w:ascii="Times New Roman" w:hAnsi="Times New Roman" w:cs="Times New Roman"/>
          <w:sz w:val="24"/>
          <w:szCs w:val="24"/>
          <w:lang w:val="sr-Cyrl-RS"/>
        </w:rPr>
        <w:tab/>
      </w:r>
      <w:r w:rsidR="00D9206D" w:rsidRPr="00610346">
        <w:rPr>
          <w:rFonts w:ascii="Times New Roman" w:hAnsi="Times New Roman" w:cs="Times New Roman"/>
          <w:sz w:val="24"/>
          <w:szCs w:val="24"/>
          <w:lang w:val="sr-Cyrl-RS"/>
        </w:rPr>
        <w:tab/>
      </w:r>
      <w:r w:rsidR="00D9206D" w:rsidRPr="00610346">
        <w:rPr>
          <w:rFonts w:ascii="Times New Roman" w:hAnsi="Times New Roman" w:cs="Times New Roman"/>
          <w:sz w:val="24"/>
          <w:szCs w:val="24"/>
          <w:lang w:val="sr-Cyrl-RS"/>
        </w:rPr>
        <w:tab/>
        <w:t xml:space="preserve">    </w:t>
      </w:r>
      <w:r w:rsidRPr="00610346">
        <w:rPr>
          <w:rFonts w:ascii="Times New Roman" w:hAnsi="Times New Roman" w:cs="Times New Roman"/>
          <w:sz w:val="24"/>
          <w:szCs w:val="24"/>
          <w:lang w:val="sr-Cyrl-RS"/>
        </w:rPr>
        <w:t xml:space="preserve"> </w:t>
      </w:r>
    </w:p>
    <w:p w14:paraId="0C0DFEA2" w14:textId="1914C428" w:rsidR="002D3F9C" w:rsidRPr="00F147E5" w:rsidRDefault="00C717D6" w:rsidP="00517C01">
      <w:pPr>
        <w:pStyle w:val="NoSpacing"/>
        <w:ind w:firstLine="720"/>
        <w:jc w:val="both"/>
        <w:rPr>
          <w:rFonts w:ascii="Times New Roman" w:hAnsi="Times New Roman" w:cs="Times New Roman"/>
          <w:sz w:val="24"/>
          <w:szCs w:val="24"/>
          <w:lang w:val="sr-Cyrl-RS"/>
        </w:rPr>
      </w:pPr>
      <w:r w:rsidRPr="00F147E5">
        <w:rPr>
          <w:rFonts w:ascii="Times New Roman" w:hAnsi="Times New Roman" w:cs="Times New Roman"/>
          <w:sz w:val="24"/>
          <w:szCs w:val="24"/>
          <w:lang w:val="sr-Cyrl-RS"/>
        </w:rPr>
        <w:t>Лоши примери</w:t>
      </w:r>
      <w:r w:rsidR="00BD3F87" w:rsidRPr="00F147E5">
        <w:rPr>
          <w:rFonts w:ascii="Times New Roman" w:hAnsi="Times New Roman" w:cs="Times New Roman"/>
          <w:sz w:val="24"/>
          <w:szCs w:val="24"/>
          <w:lang w:val="sr-Cyrl-RS"/>
        </w:rPr>
        <w:t xml:space="preserve"> приватизација</w:t>
      </w:r>
      <w:r w:rsidRPr="00F147E5">
        <w:rPr>
          <w:rFonts w:ascii="Times New Roman" w:hAnsi="Times New Roman" w:cs="Times New Roman"/>
          <w:sz w:val="24"/>
          <w:szCs w:val="24"/>
          <w:lang w:val="sr-Cyrl-RS"/>
        </w:rPr>
        <w:t xml:space="preserve"> као што су Париз, Будимпешта, Лондон, Атина, Солун, Букурешт</w:t>
      </w:r>
      <w:r w:rsidR="00BD3F87" w:rsidRPr="00F147E5">
        <w:rPr>
          <w:rFonts w:ascii="Times New Roman" w:hAnsi="Times New Roman" w:cs="Times New Roman"/>
          <w:sz w:val="24"/>
          <w:szCs w:val="24"/>
          <w:lang w:val="sr-Cyrl-RS"/>
        </w:rPr>
        <w:t xml:space="preserve"> или пак</w:t>
      </w:r>
      <w:r w:rsidR="009F1398" w:rsidRPr="00F147E5">
        <w:rPr>
          <w:rFonts w:ascii="Times New Roman" w:hAnsi="Times New Roman" w:cs="Times New Roman"/>
          <w:sz w:val="24"/>
          <w:szCs w:val="24"/>
          <w:lang w:val="sr-Cyrl-RS"/>
        </w:rPr>
        <w:t xml:space="preserve"> примери </w:t>
      </w:r>
      <w:r w:rsidR="00BD3F87" w:rsidRPr="00F147E5">
        <w:rPr>
          <w:rFonts w:ascii="Times New Roman" w:hAnsi="Times New Roman" w:cs="Times New Roman"/>
          <w:sz w:val="24"/>
          <w:szCs w:val="24"/>
          <w:lang w:val="sr-Cyrl-RS"/>
        </w:rPr>
        <w:t>Португала, Боливије, Маниле итд.</w:t>
      </w:r>
      <w:r w:rsidR="00F147E5" w:rsidRPr="00F147E5">
        <w:rPr>
          <w:rFonts w:ascii="Times New Roman" w:hAnsi="Times New Roman" w:cs="Times New Roman"/>
          <w:sz w:val="24"/>
          <w:szCs w:val="24"/>
          <w:lang w:val="sr-Cyrl-RS"/>
        </w:rPr>
        <w:t xml:space="preserve"> </w:t>
      </w:r>
      <w:r w:rsidR="00BD3F87" w:rsidRPr="00F147E5">
        <w:rPr>
          <w:rFonts w:ascii="Times New Roman" w:hAnsi="Times New Roman" w:cs="Times New Roman"/>
          <w:sz w:val="24"/>
          <w:szCs w:val="24"/>
          <w:lang w:val="sr-Cyrl-RS"/>
        </w:rPr>
        <w:t>управо указују на чињеницу да доброг примера  приватизације нема.</w:t>
      </w:r>
      <w:r w:rsidR="008343E8" w:rsidRPr="00F147E5">
        <w:rPr>
          <w:rFonts w:ascii="Times New Roman" w:hAnsi="Times New Roman" w:cs="Times New Roman"/>
          <w:sz w:val="24"/>
          <w:szCs w:val="24"/>
          <w:lang w:val="sr-Cyrl-RS"/>
        </w:rPr>
        <w:t xml:space="preserve"> </w:t>
      </w:r>
      <w:r w:rsidR="00D9206D" w:rsidRPr="00F147E5">
        <w:rPr>
          <w:rFonts w:ascii="Times New Roman" w:hAnsi="Times New Roman" w:cs="Times New Roman"/>
          <w:sz w:val="24"/>
          <w:szCs w:val="24"/>
          <w:lang w:val="sr-Cyrl-RS"/>
        </w:rPr>
        <w:tab/>
      </w:r>
      <w:r w:rsidR="00D9206D" w:rsidRPr="00F147E5">
        <w:rPr>
          <w:rFonts w:ascii="Times New Roman" w:hAnsi="Times New Roman" w:cs="Times New Roman"/>
          <w:sz w:val="24"/>
          <w:szCs w:val="24"/>
          <w:lang w:val="sr-Cyrl-RS"/>
        </w:rPr>
        <w:tab/>
      </w:r>
      <w:r w:rsidR="00D9206D" w:rsidRPr="00F147E5">
        <w:rPr>
          <w:rFonts w:ascii="Times New Roman" w:hAnsi="Times New Roman" w:cs="Times New Roman"/>
          <w:sz w:val="24"/>
          <w:szCs w:val="24"/>
          <w:lang w:val="sr-Cyrl-RS"/>
        </w:rPr>
        <w:tab/>
      </w:r>
      <w:r w:rsidR="00D9206D" w:rsidRPr="00F147E5">
        <w:rPr>
          <w:rFonts w:ascii="Times New Roman" w:hAnsi="Times New Roman" w:cs="Times New Roman"/>
          <w:sz w:val="24"/>
          <w:szCs w:val="24"/>
          <w:lang w:val="sr-Cyrl-RS"/>
        </w:rPr>
        <w:tab/>
      </w:r>
      <w:r w:rsidR="00D9206D" w:rsidRPr="00F147E5">
        <w:rPr>
          <w:rFonts w:ascii="Times New Roman" w:hAnsi="Times New Roman" w:cs="Times New Roman"/>
          <w:sz w:val="24"/>
          <w:szCs w:val="24"/>
          <w:lang w:val="sr-Cyrl-RS"/>
        </w:rPr>
        <w:tab/>
      </w:r>
      <w:r w:rsidR="00D9206D" w:rsidRPr="00F147E5">
        <w:rPr>
          <w:rFonts w:ascii="Times New Roman" w:hAnsi="Times New Roman" w:cs="Times New Roman"/>
          <w:sz w:val="24"/>
          <w:szCs w:val="24"/>
          <w:lang w:val="sr-Cyrl-RS"/>
        </w:rPr>
        <w:tab/>
      </w:r>
      <w:r w:rsidR="00517C01">
        <w:rPr>
          <w:rFonts w:ascii="Times New Roman" w:hAnsi="Times New Roman" w:cs="Times New Roman"/>
          <w:sz w:val="24"/>
          <w:szCs w:val="24"/>
          <w:lang w:val="sr-Cyrl-RS"/>
        </w:rPr>
        <w:tab/>
      </w:r>
      <w:r w:rsidR="00CD605F" w:rsidRPr="00F147E5">
        <w:rPr>
          <w:rFonts w:ascii="Times New Roman" w:hAnsi="Times New Roman" w:cs="Times New Roman"/>
          <w:sz w:val="24"/>
          <w:szCs w:val="24"/>
          <w:lang w:val="sr-Cyrl-RS"/>
        </w:rPr>
        <w:t>Нетачне су тврдње да промена својинских односа  у водопривредним предузећима</w:t>
      </w:r>
      <w:r w:rsidR="009F1398" w:rsidRPr="00F147E5">
        <w:rPr>
          <w:rFonts w:ascii="Times New Roman" w:hAnsi="Times New Roman" w:cs="Times New Roman"/>
          <w:sz w:val="24"/>
          <w:szCs w:val="24"/>
          <w:lang w:val="sr-Cyrl-RS"/>
        </w:rPr>
        <w:t xml:space="preserve">   </w:t>
      </w:r>
      <w:r w:rsidR="00CD605F" w:rsidRPr="00F147E5">
        <w:rPr>
          <w:rFonts w:ascii="Times New Roman" w:hAnsi="Times New Roman" w:cs="Times New Roman"/>
          <w:sz w:val="24"/>
          <w:szCs w:val="24"/>
          <w:lang w:val="sr-Cyrl-RS"/>
        </w:rPr>
        <w:t xml:space="preserve"> </w:t>
      </w:r>
      <w:r w:rsidR="008379BA">
        <w:rPr>
          <w:rFonts w:ascii="Times New Roman" w:hAnsi="Times New Roman" w:cs="Times New Roman"/>
          <w:sz w:val="24"/>
          <w:szCs w:val="24"/>
          <w:lang w:val="sr-Cyrl-RS"/>
        </w:rPr>
        <w:t>може довести до бољитка</w:t>
      </w:r>
      <w:r w:rsidR="00CD605F" w:rsidRPr="00F147E5">
        <w:rPr>
          <w:rFonts w:ascii="Times New Roman" w:hAnsi="Times New Roman" w:cs="Times New Roman"/>
          <w:sz w:val="24"/>
          <w:szCs w:val="24"/>
          <w:lang w:val="sr-Cyrl-RS"/>
        </w:rPr>
        <w:t xml:space="preserve"> јер управо примери одлично уређених </w:t>
      </w:r>
      <w:r w:rsidR="00CD605F" w:rsidRPr="00DC3FC4">
        <w:rPr>
          <w:rFonts w:ascii="Times New Roman" w:hAnsi="Times New Roman" w:cs="Times New Roman"/>
          <w:sz w:val="24"/>
          <w:szCs w:val="24"/>
          <w:lang w:val="sr-Cyrl-RS"/>
        </w:rPr>
        <w:t>водоводних система у Северној Америци</w:t>
      </w:r>
      <w:r w:rsidR="00F33A5F" w:rsidRPr="00DC3FC4">
        <w:rPr>
          <w:rFonts w:ascii="Times New Roman" w:hAnsi="Times New Roman" w:cs="Times New Roman"/>
          <w:sz w:val="24"/>
          <w:szCs w:val="24"/>
          <w:lang w:val="sr-Cyrl-RS"/>
        </w:rPr>
        <w:t xml:space="preserve"> (упра</w:t>
      </w:r>
      <w:r w:rsidR="00404EA6" w:rsidRPr="00DC3FC4">
        <w:rPr>
          <w:rFonts w:ascii="Times New Roman" w:hAnsi="Times New Roman" w:cs="Times New Roman"/>
          <w:sz w:val="24"/>
          <w:szCs w:val="24"/>
          <w:lang w:val="sr-Cyrl-RS"/>
        </w:rPr>
        <w:t>в</w:t>
      </w:r>
      <w:r w:rsidR="00F33A5F" w:rsidRPr="00DC3FC4">
        <w:rPr>
          <w:rFonts w:ascii="Times New Roman" w:hAnsi="Times New Roman" w:cs="Times New Roman"/>
          <w:sz w:val="24"/>
          <w:szCs w:val="24"/>
          <w:lang w:val="sr-Cyrl-RS"/>
        </w:rPr>
        <w:t xml:space="preserve">ља </w:t>
      </w:r>
      <w:r w:rsidR="00F33A5F" w:rsidRPr="00DC3FC4">
        <w:rPr>
          <w:rFonts w:ascii="Times New Roman" w:hAnsi="Times New Roman" w:cs="Times New Roman"/>
          <w:sz w:val="24"/>
          <w:szCs w:val="24"/>
        </w:rPr>
        <w:t>EPA</w:t>
      </w:r>
      <w:r w:rsidR="00F33A5F" w:rsidRPr="00DC3FC4">
        <w:rPr>
          <w:rFonts w:ascii="Times New Roman" w:hAnsi="Times New Roman" w:cs="Times New Roman"/>
          <w:sz w:val="24"/>
          <w:szCs w:val="24"/>
          <w:lang w:val="sr-Cyrl-RS"/>
        </w:rPr>
        <w:t xml:space="preserve"> – Агенција за заштиту екологије и Америчка војска)</w:t>
      </w:r>
      <w:r w:rsidR="00CD605F" w:rsidRPr="00DC3FC4">
        <w:rPr>
          <w:rFonts w:ascii="Times New Roman" w:hAnsi="Times New Roman" w:cs="Times New Roman"/>
          <w:sz w:val="24"/>
          <w:szCs w:val="24"/>
          <w:lang w:val="sr-Cyrl-RS"/>
        </w:rPr>
        <w:t xml:space="preserve">, </w:t>
      </w:r>
      <w:r w:rsidR="00CD605F" w:rsidRPr="00F147E5">
        <w:rPr>
          <w:rFonts w:ascii="Times New Roman" w:hAnsi="Times New Roman" w:cs="Times New Roman"/>
          <w:sz w:val="24"/>
          <w:szCs w:val="24"/>
          <w:lang w:val="sr-Cyrl-RS"/>
        </w:rPr>
        <w:t>нордијским зељама, Холандији, Немачкој, Швајцарско</w:t>
      </w:r>
      <w:r w:rsidR="0058770C" w:rsidRPr="00F147E5">
        <w:rPr>
          <w:rFonts w:ascii="Times New Roman" w:hAnsi="Times New Roman" w:cs="Times New Roman"/>
          <w:sz w:val="24"/>
          <w:szCs w:val="24"/>
          <w:lang w:val="sr-Cyrl-RS"/>
        </w:rPr>
        <w:t>ј њихов</w:t>
      </w:r>
      <w:r w:rsidR="00CD605F" w:rsidRPr="00F147E5">
        <w:rPr>
          <w:rFonts w:ascii="Times New Roman" w:hAnsi="Times New Roman" w:cs="Times New Roman"/>
          <w:sz w:val="24"/>
          <w:szCs w:val="24"/>
          <w:lang w:val="sr-Cyrl-RS"/>
        </w:rPr>
        <w:t xml:space="preserve"> јавни статус уопште не смета да одлично функционишу</w:t>
      </w:r>
      <w:r w:rsidR="00BE64A0" w:rsidRPr="00F147E5">
        <w:rPr>
          <w:rFonts w:ascii="Times New Roman" w:hAnsi="Times New Roman" w:cs="Times New Roman"/>
          <w:sz w:val="24"/>
          <w:szCs w:val="24"/>
          <w:lang w:val="sr-Cyrl-RS"/>
        </w:rPr>
        <w:t>.</w:t>
      </w:r>
      <w:r w:rsidR="00CD605F" w:rsidRPr="00F147E5">
        <w:rPr>
          <w:rFonts w:ascii="Times New Roman" w:hAnsi="Times New Roman" w:cs="Times New Roman"/>
          <w:sz w:val="24"/>
          <w:szCs w:val="24"/>
          <w:lang w:val="sr-Cyrl-RS"/>
        </w:rPr>
        <w:t xml:space="preserve"> </w:t>
      </w:r>
      <w:r w:rsidR="00811195" w:rsidRPr="00F147E5">
        <w:rPr>
          <w:rFonts w:ascii="Times New Roman" w:hAnsi="Times New Roman" w:cs="Times New Roman"/>
          <w:sz w:val="24"/>
          <w:szCs w:val="24"/>
          <w:lang w:val="sr-Cyrl-RS"/>
        </w:rPr>
        <w:tab/>
      </w:r>
      <w:r w:rsidR="00811195" w:rsidRPr="00F147E5">
        <w:rPr>
          <w:rFonts w:ascii="Times New Roman" w:hAnsi="Times New Roman" w:cs="Times New Roman"/>
          <w:sz w:val="24"/>
          <w:szCs w:val="24"/>
          <w:lang w:val="sr-Cyrl-RS"/>
        </w:rPr>
        <w:tab/>
      </w:r>
      <w:r w:rsidR="00811195" w:rsidRPr="00F147E5">
        <w:rPr>
          <w:rFonts w:ascii="Times New Roman" w:hAnsi="Times New Roman" w:cs="Times New Roman"/>
          <w:sz w:val="24"/>
          <w:szCs w:val="24"/>
          <w:lang w:val="sr-Cyrl-RS"/>
        </w:rPr>
        <w:tab/>
      </w:r>
      <w:r w:rsidR="00811195" w:rsidRPr="00F147E5">
        <w:rPr>
          <w:rFonts w:ascii="Times New Roman" w:hAnsi="Times New Roman" w:cs="Times New Roman"/>
          <w:sz w:val="24"/>
          <w:szCs w:val="24"/>
          <w:lang w:val="sr-Cyrl-RS"/>
        </w:rPr>
        <w:tab/>
      </w:r>
      <w:r w:rsidR="00811195" w:rsidRPr="00F147E5">
        <w:rPr>
          <w:rFonts w:ascii="Times New Roman" w:hAnsi="Times New Roman" w:cs="Times New Roman"/>
          <w:sz w:val="24"/>
          <w:szCs w:val="24"/>
          <w:lang w:val="sr-Cyrl-RS"/>
        </w:rPr>
        <w:tab/>
        <w:t xml:space="preserve">    </w:t>
      </w:r>
      <w:r w:rsidR="00CD605F" w:rsidRPr="00F147E5">
        <w:rPr>
          <w:rFonts w:ascii="Times New Roman" w:hAnsi="Times New Roman" w:cs="Times New Roman"/>
          <w:sz w:val="24"/>
          <w:szCs w:val="24"/>
          <w:lang w:val="sr-Cyrl-RS"/>
        </w:rPr>
        <w:t xml:space="preserve"> </w:t>
      </w:r>
    </w:p>
    <w:p w14:paraId="60179E7B" w14:textId="190E7113" w:rsidR="008A1B96" w:rsidRPr="00F147E5" w:rsidRDefault="00D9206D" w:rsidP="00517C01">
      <w:pPr>
        <w:pStyle w:val="NoSpacing"/>
        <w:ind w:firstLine="720"/>
        <w:jc w:val="both"/>
        <w:rPr>
          <w:rFonts w:ascii="Times New Roman" w:hAnsi="Times New Roman" w:cs="Times New Roman"/>
          <w:sz w:val="24"/>
          <w:szCs w:val="24"/>
          <w:lang w:val="sr-Cyrl-RS"/>
        </w:rPr>
      </w:pPr>
      <w:r w:rsidRPr="00F147E5">
        <w:rPr>
          <w:rFonts w:ascii="Times New Roman" w:hAnsi="Times New Roman" w:cs="Times New Roman"/>
          <w:sz w:val="24"/>
          <w:szCs w:val="24"/>
          <w:lang w:val="sr-Cyrl-RS"/>
        </w:rPr>
        <w:t>Поред осталог</w:t>
      </w:r>
      <w:r w:rsidR="00517C01">
        <w:rPr>
          <w:rFonts w:ascii="Times New Roman" w:hAnsi="Times New Roman" w:cs="Times New Roman"/>
          <w:sz w:val="24"/>
          <w:szCs w:val="24"/>
          <w:lang w:val="sr-Cyrl-RS"/>
        </w:rPr>
        <w:t>,</w:t>
      </w:r>
      <w:r w:rsidRPr="00F147E5">
        <w:rPr>
          <w:rFonts w:ascii="Times New Roman" w:hAnsi="Times New Roman" w:cs="Times New Roman"/>
          <w:sz w:val="24"/>
          <w:szCs w:val="24"/>
          <w:lang w:val="sr-Cyrl-RS"/>
        </w:rPr>
        <w:t xml:space="preserve"> један од врло убедљивих разлога за неприхватљивост приватизације водопривредних предузећа</w:t>
      </w:r>
      <w:r w:rsidR="00CA1B68">
        <w:rPr>
          <w:rFonts w:ascii="Times New Roman" w:hAnsi="Times New Roman" w:cs="Times New Roman"/>
          <w:sz w:val="24"/>
          <w:szCs w:val="24"/>
          <w:lang w:val="sr-Cyrl-RS"/>
        </w:rPr>
        <w:t xml:space="preserve"> </w:t>
      </w:r>
      <w:r w:rsidRPr="00F147E5">
        <w:rPr>
          <w:rFonts w:ascii="Times New Roman" w:hAnsi="Times New Roman" w:cs="Times New Roman"/>
          <w:sz w:val="24"/>
          <w:szCs w:val="24"/>
          <w:lang w:val="sr-Cyrl-RS"/>
        </w:rPr>
        <w:t>базира се и на националној безбедности, указујући на врло опасна кризна стања која се могу изазвати уколико би се управљачки пунктови виталних система поверили субјектима са стране, чији налогодавци могу бити и неки други, често сасвим скривени центри моћи,</w:t>
      </w:r>
      <w:r w:rsidR="0058770C" w:rsidRPr="00F147E5">
        <w:rPr>
          <w:rFonts w:ascii="Times New Roman" w:hAnsi="Times New Roman" w:cs="Times New Roman"/>
          <w:sz w:val="24"/>
          <w:szCs w:val="24"/>
          <w:lang w:val="sr-Cyrl-RS"/>
        </w:rPr>
        <w:t xml:space="preserve"> </w:t>
      </w:r>
      <w:r w:rsidRPr="00F147E5">
        <w:rPr>
          <w:rFonts w:ascii="Times New Roman" w:hAnsi="Times New Roman" w:cs="Times New Roman"/>
          <w:sz w:val="24"/>
          <w:szCs w:val="24"/>
          <w:lang w:val="sr-Cyrl-RS"/>
        </w:rPr>
        <w:t xml:space="preserve">који </w:t>
      </w:r>
      <w:r w:rsidR="0058770C" w:rsidRPr="00F147E5">
        <w:rPr>
          <w:rFonts w:ascii="Times New Roman" w:hAnsi="Times New Roman" w:cs="Times New Roman"/>
          <w:sz w:val="24"/>
          <w:szCs w:val="24"/>
          <w:lang w:val="sr-Cyrl-RS"/>
        </w:rPr>
        <w:t>б</w:t>
      </w:r>
      <w:r w:rsidRPr="00F147E5">
        <w:rPr>
          <w:rFonts w:ascii="Times New Roman" w:hAnsi="Times New Roman" w:cs="Times New Roman"/>
          <w:sz w:val="24"/>
          <w:szCs w:val="24"/>
          <w:lang w:val="sr-Cyrl-RS"/>
        </w:rPr>
        <w:t>и на тај начин</w:t>
      </w:r>
      <w:r w:rsidR="00CA1B68">
        <w:rPr>
          <w:rFonts w:ascii="Times New Roman" w:hAnsi="Times New Roman" w:cs="Times New Roman"/>
          <w:sz w:val="24"/>
          <w:szCs w:val="24"/>
          <w:lang w:val="sr-Cyrl-RS"/>
        </w:rPr>
        <w:t>,</w:t>
      </w:r>
      <w:r w:rsidRPr="00F147E5">
        <w:rPr>
          <w:rFonts w:ascii="Times New Roman" w:hAnsi="Times New Roman" w:cs="Times New Roman"/>
          <w:sz w:val="24"/>
          <w:szCs w:val="24"/>
          <w:lang w:val="sr-Cyrl-RS"/>
        </w:rPr>
        <w:t xml:space="preserve"> стварајући кризне ситуације, ути</w:t>
      </w:r>
      <w:r w:rsidR="008A1B96" w:rsidRPr="00F147E5">
        <w:rPr>
          <w:rFonts w:ascii="Times New Roman" w:hAnsi="Times New Roman" w:cs="Times New Roman"/>
          <w:sz w:val="24"/>
          <w:szCs w:val="24"/>
          <w:lang w:val="sr-Cyrl-RS"/>
        </w:rPr>
        <w:t>цали</w:t>
      </w:r>
      <w:r w:rsidRPr="00F147E5">
        <w:rPr>
          <w:rFonts w:ascii="Times New Roman" w:hAnsi="Times New Roman" w:cs="Times New Roman"/>
          <w:sz w:val="24"/>
          <w:szCs w:val="24"/>
          <w:lang w:val="sr-Cyrl-RS"/>
        </w:rPr>
        <w:t xml:space="preserve"> на остваривање неких својих далекосежних инт</w:t>
      </w:r>
      <w:r w:rsidR="00CA1B68">
        <w:rPr>
          <w:rFonts w:ascii="Times New Roman" w:hAnsi="Times New Roman" w:cs="Times New Roman"/>
          <w:sz w:val="24"/>
          <w:szCs w:val="24"/>
          <w:lang w:val="sr-Cyrl-RS"/>
        </w:rPr>
        <w:t>е</w:t>
      </w:r>
      <w:r w:rsidRPr="00F147E5">
        <w:rPr>
          <w:rFonts w:ascii="Times New Roman" w:hAnsi="Times New Roman" w:cs="Times New Roman"/>
          <w:sz w:val="24"/>
          <w:szCs w:val="24"/>
          <w:lang w:val="sr-Cyrl-RS"/>
        </w:rPr>
        <w:t>реса.</w:t>
      </w:r>
    </w:p>
    <w:p w14:paraId="1FA34B6B" w14:textId="32B094D3" w:rsidR="002D3F9C" w:rsidRPr="00F147E5" w:rsidRDefault="00811195" w:rsidP="00517C01">
      <w:pPr>
        <w:pStyle w:val="NoSpacing"/>
        <w:ind w:firstLine="720"/>
        <w:jc w:val="both"/>
        <w:rPr>
          <w:rFonts w:ascii="Times New Roman" w:hAnsi="Times New Roman" w:cs="Times New Roman"/>
          <w:sz w:val="24"/>
          <w:szCs w:val="24"/>
          <w:lang w:val="sr-Cyrl-RS"/>
        </w:rPr>
      </w:pPr>
      <w:r w:rsidRPr="00F147E5">
        <w:rPr>
          <w:rFonts w:ascii="Times New Roman" w:hAnsi="Times New Roman" w:cs="Times New Roman"/>
          <w:sz w:val="24"/>
          <w:szCs w:val="24"/>
          <w:lang w:val="sr-Cyrl-RS"/>
        </w:rPr>
        <w:t>Очување националне</w:t>
      </w:r>
      <w:r w:rsidR="00CA1B68">
        <w:rPr>
          <w:rFonts w:ascii="Times New Roman" w:hAnsi="Times New Roman" w:cs="Times New Roman"/>
          <w:sz w:val="24"/>
          <w:szCs w:val="24"/>
          <w:lang w:val="sr-Cyrl-RS"/>
        </w:rPr>
        <w:t xml:space="preserve"> </w:t>
      </w:r>
      <w:r w:rsidRPr="00F147E5">
        <w:rPr>
          <w:rFonts w:ascii="Times New Roman" w:hAnsi="Times New Roman" w:cs="Times New Roman"/>
          <w:sz w:val="24"/>
          <w:szCs w:val="24"/>
          <w:lang w:val="sr-Cyrl-RS"/>
        </w:rPr>
        <w:t>безбедности треба</w:t>
      </w:r>
      <w:r w:rsidR="00CA1B68">
        <w:rPr>
          <w:rFonts w:ascii="Times New Roman" w:hAnsi="Times New Roman" w:cs="Times New Roman"/>
          <w:sz w:val="24"/>
          <w:szCs w:val="24"/>
          <w:lang w:val="sr-Cyrl-RS"/>
        </w:rPr>
        <w:t>л</w:t>
      </w:r>
      <w:r w:rsidRPr="00F147E5">
        <w:rPr>
          <w:rFonts w:ascii="Times New Roman" w:hAnsi="Times New Roman" w:cs="Times New Roman"/>
          <w:sz w:val="24"/>
          <w:szCs w:val="24"/>
          <w:lang w:val="sr-Cyrl-RS"/>
        </w:rPr>
        <w:t>о би бити приоритет</w:t>
      </w:r>
      <w:r w:rsidR="004329D5" w:rsidRPr="00F147E5">
        <w:rPr>
          <w:rFonts w:ascii="Times New Roman" w:hAnsi="Times New Roman" w:cs="Times New Roman"/>
          <w:sz w:val="24"/>
          <w:szCs w:val="24"/>
          <w:lang w:val="sr-Cyrl-RS"/>
        </w:rPr>
        <w:t xml:space="preserve">, те је питање приватизације водопривредних предузећа и </w:t>
      </w:r>
      <w:r w:rsidR="00CA1B68">
        <w:rPr>
          <w:rFonts w:ascii="Times New Roman" w:hAnsi="Times New Roman" w:cs="Times New Roman"/>
          <w:sz w:val="24"/>
          <w:szCs w:val="24"/>
          <w:lang w:val="sr-Cyrl-RS"/>
        </w:rPr>
        <w:t>и</w:t>
      </w:r>
      <w:r w:rsidR="004329D5" w:rsidRPr="00F147E5">
        <w:rPr>
          <w:rFonts w:ascii="Times New Roman" w:hAnsi="Times New Roman" w:cs="Times New Roman"/>
          <w:sz w:val="24"/>
          <w:szCs w:val="24"/>
          <w:lang w:val="sr-Cyrl-RS"/>
        </w:rPr>
        <w:t xml:space="preserve">нститута неприхватљиво и из разлога што располажу подацима о државним  и војним тајнама, те би прелазак у приватне руке путем приватизације таквих субјеката угрозило националне интересе </w:t>
      </w:r>
      <w:r w:rsidR="005A21CF" w:rsidRPr="00F147E5">
        <w:rPr>
          <w:rFonts w:ascii="Times New Roman" w:hAnsi="Times New Roman" w:cs="Times New Roman"/>
          <w:sz w:val="24"/>
          <w:szCs w:val="24"/>
          <w:lang w:val="sr-Cyrl-RS"/>
        </w:rPr>
        <w:t>државе.</w:t>
      </w:r>
      <w:r w:rsidR="0068047E" w:rsidRPr="00F147E5">
        <w:rPr>
          <w:rFonts w:ascii="Times New Roman" w:hAnsi="Times New Roman" w:cs="Times New Roman"/>
          <w:sz w:val="24"/>
          <w:szCs w:val="24"/>
          <w:lang w:val="sr-Cyrl-RS"/>
        </w:rPr>
        <w:tab/>
      </w:r>
      <w:r w:rsidR="0068047E" w:rsidRPr="00F147E5">
        <w:rPr>
          <w:rFonts w:ascii="Times New Roman" w:hAnsi="Times New Roman" w:cs="Times New Roman"/>
          <w:sz w:val="24"/>
          <w:szCs w:val="24"/>
          <w:lang w:val="sr-Cyrl-RS"/>
        </w:rPr>
        <w:tab/>
      </w:r>
      <w:r w:rsidR="005A21CF" w:rsidRPr="00F147E5">
        <w:rPr>
          <w:rFonts w:ascii="Times New Roman" w:hAnsi="Times New Roman" w:cs="Times New Roman"/>
          <w:sz w:val="24"/>
          <w:szCs w:val="24"/>
          <w:lang w:val="sr-Cyrl-RS"/>
        </w:rPr>
        <w:t xml:space="preserve"> </w:t>
      </w:r>
    </w:p>
    <w:p w14:paraId="608E4A0F" w14:textId="4CB5E1F6" w:rsidR="0008061A" w:rsidRPr="00F147E5" w:rsidRDefault="005A21CF" w:rsidP="00517C01">
      <w:pPr>
        <w:pStyle w:val="NoSpacing"/>
        <w:ind w:firstLine="720"/>
        <w:jc w:val="both"/>
        <w:rPr>
          <w:rFonts w:ascii="Times New Roman" w:hAnsi="Times New Roman" w:cs="Times New Roman"/>
          <w:sz w:val="24"/>
          <w:szCs w:val="24"/>
          <w:lang w:val="sr-Cyrl-RS"/>
        </w:rPr>
      </w:pPr>
      <w:r w:rsidRPr="00F147E5">
        <w:rPr>
          <w:rFonts w:ascii="Times New Roman" w:hAnsi="Times New Roman" w:cs="Times New Roman"/>
          <w:sz w:val="24"/>
          <w:szCs w:val="24"/>
          <w:lang w:val="sr-Cyrl-RS"/>
        </w:rPr>
        <w:t>„Имати данас податке о води, сутра значи владати светом“</w:t>
      </w:r>
      <w:r w:rsidR="00940272" w:rsidRPr="00F147E5">
        <w:rPr>
          <w:rFonts w:ascii="Times New Roman" w:hAnsi="Times New Roman" w:cs="Times New Roman"/>
          <w:sz w:val="24"/>
          <w:szCs w:val="24"/>
          <w:lang w:val="sr-Cyrl-RS"/>
        </w:rPr>
        <w:t xml:space="preserve">, како је истакао хидролог Бранислав </w:t>
      </w:r>
      <w:r w:rsidRPr="00F147E5">
        <w:rPr>
          <w:rFonts w:ascii="Times New Roman" w:hAnsi="Times New Roman" w:cs="Times New Roman"/>
          <w:sz w:val="24"/>
          <w:szCs w:val="24"/>
          <w:lang w:val="sr-Cyrl-RS"/>
        </w:rPr>
        <w:t>Божовић</w:t>
      </w:r>
      <w:r w:rsidR="00CA1B68">
        <w:rPr>
          <w:rFonts w:ascii="Times New Roman" w:hAnsi="Times New Roman" w:cs="Times New Roman"/>
          <w:sz w:val="24"/>
          <w:szCs w:val="24"/>
          <w:lang w:val="sr-Cyrl-RS"/>
        </w:rPr>
        <w:t>,</w:t>
      </w:r>
      <w:r w:rsidR="004329D5" w:rsidRPr="00F147E5">
        <w:rPr>
          <w:rFonts w:ascii="Times New Roman" w:hAnsi="Times New Roman" w:cs="Times New Roman"/>
          <w:b/>
          <w:bCs/>
          <w:sz w:val="24"/>
          <w:szCs w:val="24"/>
          <w:lang w:val="sr-Cyrl-RS"/>
        </w:rPr>
        <w:t xml:space="preserve"> </w:t>
      </w:r>
      <w:r w:rsidRPr="00F147E5">
        <w:rPr>
          <w:rFonts w:ascii="Times New Roman" w:hAnsi="Times New Roman" w:cs="Times New Roman"/>
          <w:sz w:val="24"/>
          <w:szCs w:val="24"/>
          <w:lang w:val="sr-Cyrl-RS"/>
        </w:rPr>
        <w:t>тре</w:t>
      </w:r>
      <w:r w:rsidR="0059277A" w:rsidRPr="00F147E5">
        <w:rPr>
          <w:rFonts w:ascii="Times New Roman" w:hAnsi="Times New Roman" w:cs="Times New Roman"/>
          <w:sz w:val="24"/>
          <w:szCs w:val="24"/>
          <w:lang w:val="sr-Cyrl-RS"/>
        </w:rPr>
        <w:t xml:space="preserve">бало би бити </w:t>
      </w:r>
      <w:r w:rsidR="0068047E" w:rsidRPr="00F147E5">
        <w:rPr>
          <w:rFonts w:ascii="Times New Roman" w:hAnsi="Times New Roman" w:cs="Times New Roman"/>
          <w:sz w:val="24"/>
          <w:szCs w:val="24"/>
          <w:lang w:val="sr-Cyrl-RS"/>
        </w:rPr>
        <w:t xml:space="preserve">благовремено </w:t>
      </w:r>
      <w:r w:rsidR="0059277A" w:rsidRPr="00F147E5">
        <w:rPr>
          <w:rFonts w:ascii="Times New Roman" w:hAnsi="Times New Roman" w:cs="Times New Roman"/>
          <w:sz w:val="24"/>
          <w:szCs w:val="24"/>
          <w:lang w:val="sr-Cyrl-RS"/>
        </w:rPr>
        <w:t>упозорење одговорним државама</w:t>
      </w:r>
      <w:r w:rsidR="0068047E" w:rsidRPr="00F147E5">
        <w:rPr>
          <w:rFonts w:ascii="Times New Roman" w:hAnsi="Times New Roman" w:cs="Times New Roman"/>
          <w:sz w:val="24"/>
          <w:szCs w:val="24"/>
          <w:lang w:val="sr-Cyrl-RS"/>
        </w:rPr>
        <w:t xml:space="preserve"> и владама</w:t>
      </w:r>
      <w:r w:rsidR="0059277A" w:rsidRPr="00F147E5">
        <w:rPr>
          <w:rFonts w:ascii="Times New Roman" w:hAnsi="Times New Roman" w:cs="Times New Roman"/>
          <w:sz w:val="24"/>
          <w:szCs w:val="24"/>
          <w:lang w:val="sr-Cyrl-RS"/>
        </w:rPr>
        <w:t xml:space="preserve"> да</w:t>
      </w:r>
      <w:r w:rsidR="0068047E" w:rsidRPr="00F147E5">
        <w:rPr>
          <w:rFonts w:ascii="Times New Roman" w:hAnsi="Times New Roman" w:cs="Times New Roman"/>
          <w:sz w:val="24"/>
          <w:szCs w:val="24"/>
          <w:lang w:val="sr-Cyrl-RS"/>
        </w:rPr>
        <w:t xml:space="preserve"> би</w:t>
      </w:r>
      <w:r w:rsidR="00CA1B68">
        <w:rPr>
          <w:rFonts w:ascii="Times New Roman" w:hAnsi="Times New Roman" w:cs="Times New Roman"/>
          <w:sz w:val="24"/>
          <w:szCs w:val="24"/>
          <w:lang w:val="sr-Cyrl-RS"/>
        </w:rPr>
        <w:t>,</w:t>
      </w:r>
      <w:r w:rsidR="0068047E" w:rsidRPr="00F147E5">
        <w:rPr>
          <w:rFonts w:ascii="Times New Roman" w:hAnsi="Times New Roman" w:cs="Times New Roman"/>
          <w:sz w:val="24"/>
          <w:szCs w:val="24"/>
          <w:lang w:val="sr-Cyrl-RS"/>
        </w:rPr>
        <w:t xml:space="preserve"> </w:t>
      </w:r>
      <w:r w:rsidR="0059277A" w:rsidRPr="00F147E5">
        <w:rPr>
          <w:rFonts w:ascii="Times New Roman" w:hAnsi="Times New Roman" w:cs="Times New Roman"/>
          <w:sz w:val="24"/>
          <w:szCs w:val="24"/>
          <w:lang w:val="sr-Cyrl-RS"/>
        </w:rPr>
        <w:t>уколико</w:t>
      </w:r>
      <w:r w:rsidR="0068047E" w:rsidRPr="00F147E5">
        <w:rPr>
          <w:rFonts w:ascii="Times New Roman" w:hAnsi="Times New Roman" w:cs="Times New Roman"/>
          <w:sz w:val="24"/>
          <w:szCs w:val="24"/>
          <w:lang w:val="sr-Cyrl-RS"/>
        </w:rPr>
        <w:t xml:space="preserve"> </w:t>
      </w:r>
      <w:r w:rsidR="0059277A" w:rsidRPr="00F147E5">
        <w:rPr>
          <w:rFonts w:ascii="Times New Roman" w:hAnsi="Times New Roman" w:cs="Times New Roman"/>
          <w:sz w:val="24"/>
          <w:szCs w:val="24"/>
          <w:lang w:val="sr-Cyrl-RS"/>
        </w:rPr>
        <w:t xml:space="preserve">подаци о водама </w:t>
      </w:r>
      <w:r w:rsidR="0068047E" w:rsidRPr="00F147E5">
        <w:rPr>
          <w:rFonts w:ascii="Times New Roman" w:hAnsi="Times New Roman" w:cs="Times New Roman"/>
          <w:sz w:val="24"/>
          <w:szCs w:val="24"/>
          <w:lang w:val="sr-Cyrl-RS"/>
        </w:rPr>
        <w:t xml:space="preserve">једне државе </w:t>
      </w:r>
      <w:r w:rsidR="0059277A" w:rsidRPr="00F147E5">
        <w:rPr>
          <w:rFonts w:ascii="Times New Roman" w:hAnsi="Times New Roman" w:cs="Times New Roman"/>
          <w:sz w:val="24"/>
          <w:szCs w:val="24"/>
          <w:lang w:val="sr-Cyrl-RS"/>
        </w:rPr>
        <w:t>доспеју у приватне руке</w:t>
      </w:r>
      <w:r w:rsidR="00CA1B68">
        <w:rPr>
          <w:rFonts w:ascii="Times New Roman" w:hAnsi="Times New Roman" w:cs="Times New Roman"/>
          <w:sz w:val="24"/>
          <w:szCs w:val="24"/>
          <w:lang w:val="sr-Cyrl-RS"/>
        </w:rPr>
        <w:t>,</w:t>
      </w:r>
      <w:r w:rsidR="00940272" w:rsidRPr="00F147E5">
        <w:rPr>
          <w:rFonts w:ascii="Times New Roman" w:hAnsi="Times New Roman" w:cs="Times New Roman"/>
          <w:sz w:val="24"/>
          <w:szCs w:val="24"/>
          <w:lang w:val="sr-Cyrl-RS"/>
        </w:rPr>
        <w:t xml:space="preserve"> </w:t>
      </w:r>
      <w:r w:rsidR="002E6A6D" w:rsidRPr="00F147E5">
        <w:rPr>
          <w:rFonts w:ascii="Times New Roman" w:hAnsi="Times New Roman" w:cs="Times New Roman"/>
          <w:sz w:val="24"/>
          <w:szCs w:val="24"/>
          <w:lang w:val="sr-Cyrl-RS"/>
        </w:rPr>
        <w:t xml:space="preserve">био </w:t>
      </w:r>
      <w:r w:rsidR="00346ACE" w:rsidRPr="00F147E5">
        <w:rPr>
          <w:rFonts w:ascii="Times New Roman" w:hAnsi="Times New Roman" w:cs="Times New Roman"/>
          <w:sz w:val="24"/>
          <w:szCs w:val="24"/>
          <w:lang w:val="sr-Cyrl-RS"/>
        </w:rPr>
        <w:t xml:space="preserve">угрожен </w:t>
      </w:r>
      <w:r w:rsidR="0068047E" w:rsidRPr="00F147E5">
        <w:rPr>
          <w:rFonts w:ascii="Times New Roman" w:hAnsi="Times New Roman" w:cs="Times New Roman"/>
          <w:sz w:val="24"/>
          <w:szCs w:val="24"/>
          <w:lang w:val="sr-Cyrl-RS"/>
        </w:rPr>
        <w:t>национални интерес и национална безбедност такве држ</w:t>
      </w:r>
      <w:r w:rsidR="00940272" w:rsidRPr="00F147E5">
        <w:rPr>
          <w:rFonts w:ascii="Times New Roman" w:hAnsi="Times New Roman" w:cs="Times New Roman"/>
          <w:sz w:val="24"/>
          <w:szCs w:val="24"/>
          <w:lang w:val="sr-Cyrl-RS"/>
        </w:rPr>
        <w:t>аве.</w:t>
      </w:r>
    </w:p>
    <w:p w14:paraId="41282619" w14:textId="6CDB6E11" w:rsidR="0008061A" w:rsidRDefault="0008061A" w:rsidP="00610346">
      <w:pPr>
        <w:jc w:val="both"/>
        <w:rPr>
          <w:rFonts w:ascii="Times New Roman" w:hAnsi="Times New Roman" w:cs="Times New Roman"/>
          <w:b/>
          <w:bCs/>
          <w:sz w:val="24"/>
          <w:szCs w:val="24"/>
        </w:rPr>
      </w:pPr>
    </w:p>
    <w:p w14:paraId="5D448BF5" w14:textId="39DF2813" w:rsidR="00376090" w:rsidRPr="00517C01" w:rsidRDefault="005F5186" w:rsidP="00517C01">
      <w:pPr>
        <w:pStyle w:val="Heading1"/>
        <w:numPr>
          <w:ilvl w:val="0"/>
          <w:numId w:val="13"/>
        </w:numPr>
        <w:rPr>
          <w:rFonts w:ascii="Times New Roman" w:hAnsi="Times New Roman" w:cs="Times New Roman"/>
          <w:b/>
        </w:rPr>
      </w:pPr>
      <w:bookmarkStart w:id="32" w:name="_Toc91535872"/>
      <w:r w:rsidRPr="00517C01">
        <w:rPr>
          <w:rFonts w:ascii="Times New Roman" w:hAnsi="Times New Roman" w:cs="Times New Roman"/>
          <w:b/>
        </w:rPr>
        <w:t>ЗАКЉУЧ</w:t>
      </w:r>
      <w:r w:rsidR="00BD60A6" w:rsidRPr="00517C01">
        <w:rPr>
          <w:rFonts w:ascii="Times New Roman" w:hAnsi="Times New Roman" w:cs="Times New Roman"/>
          <w:b/>
        </w:rPr>
        <w:t>ЦИ</w:t>
      </w:r>
      <w:bookmarkEnd w:id="32"/>
    </w:p>
    <w:p w14:paraId="32881F21" w14:textId="77777777" w:rsidR="00A94049" w:rsidRPr="00610346" w:rsidRDefault="00A94049" w:rsidP="00610346">
      <w:pPr>
        <w:jc w:val="both"/>
        <w:rPr>
          <w:rFonts w:ascii="Times New Roman" w:hAnsi="Times New Roman" w:cs="Times New Roman"/>
          <w:sz w:val="24"/>
          <w:szCs w:val="24"/>
        </w:rPr>
      </w:pPr>
    </w:p>
    <w:p w14:paraId="5E2B28BD" w14:textId="0B37F9BA" w:rsidR="00C164FA" w:rsidRPr="00517C01" w:rsidRDefault="00376090" w:rsidP="00517C01">
      <w:pPr>
        <w:pStyle w:val="NoSpacing"/>
        <w:ind w:firstLine="720"/>
        <w:jc w:val="both"/>
        <w:rPr>
          <w:rFonts w:ascii="Times New Roman" w:hAnsi="Times New Roman" w:cs="Times New Roman"/>
          <w:sz w:val="24"/>
          <w:szCs w:val="24"/>
          <w:lang w:val="sr-Cyrl-RS"/>
        </w:rPr>
      </w:pPr>
      <w:r w:rsidRPr="00517C01">
        <w:rPr>
          <w:rFonts w:ascii="Times New Roman" w:hAnsi="Times New Roman" w:cs="Times New Roman"/>
          <w:sz w:val="24"/>
          <w:szCs w:val="24"/>
          <w:lang w:val="sr-Cyrl-RS"/>
        </w:rPr>
        <w:t>Савет за</w:t>
      </w:r>
      <w:r w:rsidR="005D46E9" w:rsidRPr="00517C01">
        <w:rPr>
          <w:rFonts w:ascii="Times New Roman" w:hAnsi="Times New Roman" w:cs="Times New Roman"/>
          <w:sz w:val="24"/>
          <w:szCs w:val="24"/>
          <w:lang w:val="sr-Cyrl-RS"/>
        </w:rPr>
        <w:t xml:space="preserve"> борбу против</w:t>
      </w:r>
      <w:r w:rsidRPr="00517C01">
        <w:rPr>
          <w:rFonts w:ascii="Times New Roman" w:hAnsi="Times New Roman" w:cs="Times New Roman"/>
          <w:sz w:val="24"/>
          <w:szCs w:val="24"/>
          <w:lang w:val="sr-Cyrl-RS"/>
        </w:rPr>
        <w:t xml:space="preserve"> корупциј</w:t>
      </w:r>
      <w:r w:rsidR="005D46E9" w:rsidRPr="00517C01">
        <w:rPr>
          <w:rFonts w:ascii="Times New Roman" w:hAnsi="Times New Roman" w:cs="Times New Roman"/>
          <w:sz w:val="24"/>
          <w:szCs w:val="24"/>
          <w:lang w:val="sr-Cyrl-RS"/>
        </w:rPr>
        <w:t>е</w:t>
      </w:r>
      <w:r w:rsidRPr="00517C01">
        <w:rPr>
          <w:rFonts w:ascii="Times New Roman" w:hAnsi="Times New Roman" w:cs="Times New Roman"/>
          <w:sz w:val="24"/>
          <w:szCs w:val="24"/>
          <w:lang w:val="sr-Cyrl-RS"/>
        </w:rPr>
        <w:t xml:space="preserve"> Владе Републике Србије је мишљења да је приватизација, односно продаја Института </w:t>
      </w:r>
      <w:r w:rsidR="00CA1B68">
        <w:rPr>
          <w:rFonts w:ascii="Times New Roman" w:hAnsi="Times New Roman" w:cs="Times New Roman"/>
          <w:sz w:val="24"/>
          <w:szCs w:val="24"/>
          <w:lang w:val="sr-Cyrl-RS"/>
        </w:rPr>
        <w:t>„</w:t>
      </w:r>
      <w:r w:rsidRPr="00517C01">
        <w:rPr>
          <w:rFonts w:ascii="Times New Roman" w:hAnsi="Times New Roman" w:cs="Times New Roman"/>
          <w:sz w:val="24"/>
          <w:szCs w:val="24"/>
          <w:lang w:val="sr-Cyrl-RS"/>
        </w:rPr>
        <w:t>Јарослав Черни</w:t>
      </w:r>
      <w:r w:rsidR="00CA1B68">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xml:space="preserve"> </w:t>
      </w:r>
      <w:r w:rsidR="00C804CA" w:rsidRPr="00517C01">
        <w:rPr>
          <w:rFonts w:ascii="Times New Roman" w:hAnsi="Times New Roman" w:cs="Times New Roman"/>
          <w:sz w:val="24"/>
          <w:szCs w:val="24"/>
          <w:lang w:val="sr-Cyrl-RS"/>
        </w:rPr>
        <w:t>супротна</w:t>
      </w:r>
      <w:r w:rsidR="000746F9" w:rsidRPr="00517C01">
        <w:rPr>
          <w:rFonts w:ascii="Times New Roman" w:hAnsi="Times New Roman" w:cs="Times New Roman"/>
          <w:sz w:val="24"/>
          <w:szCs w:val="24"/>
          <w:lang w:val="sr-Cyrl-RS"/>
        </w:rPr>
        <w:t xml:space="preserve"> </w:t>
      </w:r>
      <w:r w:rsidR="00517C01">
        <w:rPr>
          <w:rFonts w:ascii="Times New Roman" w:hAnsi="Times New Roman" w:cs="Times New Roman"/>
          <w:sz w:val="24"/>
          <w:szCs w:val="24"/>
          <w:lang w:val="sr-Cyrl-RS"/>
        </w:rPr>
        <w:t>ин</w:t>
      </w:r>
      <w:r w:rsidR="00576BE6">
        <w:rPr>
          <w:rFonts w:ascii="Times New Roman" w:hAnsi="Times New Roman" w:cs="Times New Roman"/>
          <w:sz w:val="24"/>
          <w:szCs w:val="24"/>
          <w:lang w:val="sr-Cyrl-RS"/>
        </w:rPr>
        <w:t>те</w:t>
      </w:r>
      <w:r w:rsidR="00517C01">
        <w:rPr>
          <w:rFonts w:ascii="Times New Roman" w:hAnsi="Times New Roman" w:cs="Times New Roman"/>
          <w:sz w:val="24"/>
          <w:szCs w:val="24"/>
          <w:lang w:val="sr-Cyrl-RS"/>
        </w:rPr>
        <w:t>р</w:t>
      </w:r>
      <w:r w:rsidR="00576BE6">
        <w:rPr>
          <w:rFonts w:ascii="Times New Roman" w:hAnsi="Times New Roman" w:cs="Times New Roman"/>
          <w:sz w:val="24"/>
          <w:szCs w:val="24"/>
          <w:lang w:val="sr-Cyrl-RS"/>
        </w:rPr>
        <w:t>е</w:t>
      </w:r>
      <w:r w:rsidR="00517C01">
        <w:rPr>
          <w:rFonts w:ascii="Times New Roman" w:hAnsi="Times New Roman" w:cs="Times New Roman"/>
          <w:sz w:val="24"/>
          <w:szCs w:val="24"/>
          <w:lang w:val="sr-Cyrl-RS"/>
        </w:rPr>
        <w:t>сима грађана Реп</w:t>
      </w:r>
      <w:r w:rsidR="00C804CA" w:rsidRPr="00517C01">
        <w:rPr>
          <w:rFonts w:ascii="Times New Roman" w:hAnsi="Times New Roman" w:cs="Times New Roman"/>
          <w:sz w:val="24"/>
          <w:szCs w:val="24"/>
          <w:lang w:val="sr-Cyrl-RS"/>
        </w:rPr>
        <w:t>ублике Србије</w:t>
      </w:r>
      <w:r w:rsidRPr="00517C01">
        <w:rPr>
          <w:rFonts w:ascii="Times New Roman" w:hAnsi="Times New Roman" w:cs="Times New Roman"/>
          <w:sz w:val="24"/>
          <w:szCs w:val="24"/>
          <w:lang w:val="sr-Cyrl-RS"/>
        </w:rPr>
        <w:t xml:space="preserve"> и противзаконита из више разлога и аспеката, те </w:t>
      </w:r>
      <w:r w:rsidR="000746F9" w:rsidRPr="00517C01">
        <w:rPr>
          <w:rFonts w:ascii="Times New Roman" w:hAnsi="Times New Roman" w:cs="Times New Roman"/>
          <w:sz w:val="24"/>
          <w:szCs w:val="24"/>
          <w:lang w:val="sr-Cyrl-RS"/>
        </w:rPr>
        <w:t xml:space="preserve">да </w:t>
      </w:r>
      <w:r w:rsidRPr="00517C01">
        <w:rPr>
          <w:rFonts w:ascii="Times New Roman" w:hAnsi="Times New Roman" w:cs="Times New Roman"/>
          <w:sz w:val="24"/>
          <w:szCs w:val="24"/>
          <w:lang w:val="sr-Cyrl-RS"/>
        </w:rPr>
        <w:t>као таква не може</w:t>
      </w:r>
      <w:r w:rsidR="00512825" w:rsidRPr="00517C01">
        <w:rPr>
          <w:rFonts w:ascii="Times New Roman" w:hAnsi="Times New Roman" w:cs="Times New Roman"/>
          <w:sz w:val="24"/>
          <w:szCs w:val="24"/>
          <w:lang w:val="sr-Latn-RS"/>
        </w:rPr>
        <w:t xml:space="preserve"> </w:t>
      </w:r>
      <w:r w:rsidR="005D46E9" w:rsidRPr="00517C01">
        <w:rPr>
          <w:rFonts w:ascii="Times New Roman" w:hAnsi="Times New Roman" w:cs="Times New Roman"/>
          <w:sz w:val="24"/>
          <w:szCs w:val="24"/>
          <w:lang w:val="sr-Cyrl-RS"/>
        </w:rPr>
        <w:t xml:space="preserve">да опстане </w:t>
      </w:r>
      <w:r w:rsidR="000746F9" w:rsidRPr="00517C01">
        <w:rPr>
          <w:rFonts w:ascii="Times New Roman" w:hAnsi="Times New Roman" w:cs="Times New Roman"/>
          <w:sz w:val="24"/>
          <w:szCs w:val="24"/>
          <w:lang w:val="sr-Cyrl-RS"/>
        </w:rPr>
        <w:t xml:space="preserve"> и мора</w:t>
      </w:r>
      <w:r w:rsidR="00940272" w:rsidRPr="00517C01">
        <w:rPr>
          <w:rFonts w:ascii="Times New Roman" w:hAnsi="Times New Roman" w:cs="Times New Roman"/>
          <w:sz w:val="24"/>
          <w:szCs w:val="24"/>
          <w:lang w:val="sr-Cyrl-RS"/>
        </w:rPr>
        <w:t xml:space="preserve">  </w:t>
      </w:r>
      <w:r w:rsidR="000746F9" w:rsidRPr="00517C01">
        <w:rPr>
          <w:rFonts w:ascii="Times New Roman" w:hAnsi="Times New Roman" w:cs="Times New Roman"/>
          <w:sz w:val="24"/>
          <w:szCs w:val="24"/>
          <w:lang w:val="sr-Cyrl-RS"/>
        </w:rPr>
        <w:t>бити поништена.</w:t>
      </w:r>
      <w:r w:rsidR="00C164FA" w:rsidRPr="00517C01">
        <w:rPr>
          <w:rFonts w:ascii="Times New Roman" w:hAnsi="Times New Roman" w:cs="Times New Roman"/>
          <w:sz w:val="24"/>
          <w:szCs w:val="24"/>
          <w:lang w:val="sr-Cyrl-RS"/>
        </w:rPr>
        <w:t xml:space="preserve"> </w:t>
      </w:r>
    </w:p>
    <w:p w14:paraId="17A1A7E1" w14:textId="1CB71BB6" w:rsidR="00C164FA" w:rsidRPr="00517C01" w:rsidRDefault="00C164FA" w:rsidP="00517C01">
      <w:pPr>
        <w:pStyle w:val="NoSpacing"/>
        <w:ind w:firstLine="720"/>
        <w:jc w:val="both"/>
        <w:rPr>
          <w:rFonts w:ascii="Times New Roman" w:hAnsi="Times New Roman" w:cs="Times New Roman"/>
          <w:sz w:val="24"/>
          <w:szCs w:val="24"/>
          <w:lang w:val="sr-Cyrl-RS"/>
        </w:rPr>
      </w:pPr>
      <w:r w:rsidRPr="00517C01">
        <w:rPr>
          <w:rFonts w:ascii="Times New Roman" w:hAnsi="Times New Roman" w:cs="Times New Roman"/>
          <w:sz w:val="24"/>
          <w:szCs w:val="24"/>
          <w:lang w:val="sr-Cyrl-RS"/>
        </w:rPr>
        <w:t>Управо због стратешког значаја који Институт има у сектору управљања водама</w:t>
      </w:r>
      <w:r w:rsidR="00CA1B68">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xml:space="preserve"> сматрамо да г</w:t>
      </w:r>
      <w:r w:rsidR="00306328" w:rsidRPr="00517C01">
        <w:rPr>
          <w:rFonts w:ascii="Times New Roman" w:hAnsi="Times New Roman" w:cs="Times New Roman"/>
          <w:sz w:val="24"/>
          <w:szCs w:val="24"/>
          <w:lang w:val="sr-Cyrl-RS"/>
        </w:rPr>
        <w:t xml:space="preserve">а није требало </w:t>
      </w:r>
      <w:r w:rsidRPr="00517C01">
        <w:rPr>
          <w:rFonts w:ascii="Times New Roman" w:hAnsi="Times New Roman" w:cs="Times New Roman"/>
          <w:sz w:val="24"/>
          <w:szCs w:val="24"/>
          <w:lang w:val="sr-Cyrl-RS"/>
        </w:rPr>
        <w:t>приватизовати већ</w:t>
      </w:r>
      <w:r w:rsidR="008379BA">
        <w:rPr>
          <w:rFonts w:ascii="Times New Roman" w:hAnsi="Times New Roman" w:cs="Times New Roman"/>
          <w:sz w:val="24"/>
          <w:szCs w:val="24"/>
          <w:lang w:val="sr-Cyrl-RS"/>
        </w:rPr>
        <w:t xml:space="preserve"> управо суп</w:t>
      </w:r>
      <w:r w:rsidR="00306328" w:rsidRPr="00517C01">
        <w:rPr>
          <w:rFonts w:ascii="Times New Roman" w:hAnsi="Times New Roman" w:cs="Times New Roman"/>
          <w:sz w:val="24"/>
          <w:szCs w:val="24"/>
          <w:lang w:val="sr-Cyrl-RS"/>
        </w:rPr>
        <w:t>ротно</w:t>
      </w:r>
      <w:r w:rsidR="00CA1B68">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xml:space="preserve"> </w:t>
      </w:r>
      <w:r w:rsidR="00B11EC8" w:rsidRPr="00517C01">
        <w:rPr>
          <w:rFonts w:ascii="Times New Roman" w:hAnsi="Times New Roman" w:cs="Times New Roman"/>
          <w:sz w:val="24"/>
          <w:szCs w:val="24"/>
          <w:lang w:val="sr-Cyrl-RS"/>
        </w:rPr>
        <w:t xml:space="preserve">истрајати у </w:t>
      </w:r>
      <w:r w:rsidRPr="00517C01">
        <w:rPr>
          <w:rFonts w:ascii="Times New Roman" w:hAnsi="Times New Roman" w:cs="Times New Roman"/>
          <w:sz w:val="24"/>
          <w:szCs w:val="24"/>
          <w:lang w:val="sr-Cyrl-RS"/>
        </w:rPr>
        <w:t xml:space="preserve"> доминантн</w:t>
      </w:r>
      <w:r w:rsidR="00B11EC8" w:rsidRPr="00517C01">
        <w:rPr>
          <w:rFonts w:ascii="Times New Roman" w:hAnsi="Times New Roman" w:cs="Times New Roman"/>
          <w:sz w:val="24"/>
          <w:szCs w:val="24"/>
          <w:lang w:val="sr-Cyrl-RS"/>
        </w:rPr>
        <w:t>ом</w:t>
      </w:r>
      <w:r w:rsidRPr="00517C01">
        <w:rPr>
          <w:rFonts w:ascii="Times New Roman" w:hAnsi="Times New Roman" w:cs="Times New Roman"/>
          <w:sz w:val="24"/>
          <w:szCs w:val="24"/>
          <w:lang w:val="sr-Cyrl-RS"/>
        </w:rPr>
        <w:t xml:space="preserve"> државно</w:t>
      </w:r>
      <w:r w:rsidR="00B11EC8" w:rsidRPr="00517C01">
        <w:rPr>
          <w:rFonts w:ascii="Times New Roman" w:hAnsi="Times New Roman" w:cs="Times New Roman"/>
          <w:sz w:val="24"/>
          <w:szCs w:val="24"/>
          <w:lang w:val="sr-Cyrl-RS"/>
        </w:rPr>
        <w:t>м</w:t>
      </w:r>
      <w:r w:rsidR="00CA1B68">
        <w:rPr>
          <w:rFonts w:ascii="Times New Roman" w:hAnsi="Times New Roman" w:cs="Times New Roman"/>
          <w:sz w:val="24"/>
          <w:szCs w:val="24"/>
          <w:lang w:val="sr-Cyrl-RS"/>
        </w:rPr>
        <w:t xml:space="preserve"> </w:t>
      </w:r>
      <w:r w:rsidRPr="00517C01">
        <w:rPr>
          <w:rFonts w:ascii="Times New Roman" w:hAnsi="Times New Roman" w:cs="Times New Roman"/>
          <w:sz w:val="24"/>
          <w:szCs w:val="24"/>
          <w:lang w:val="sr-Cyrl-RS"/>
        </w:rPr>
        <w:t>учешћ</w:t>
      </w:r>
      <w:r w:rsidR="00B11EC8" w:rsidRPr="00517C01">
        <w:rPr>
          <w:rFonts w:ascii="Times New Roman" w:hAnsi="Times New Roman" w:cs="Times New Roman"/>
          <w:sz w:val="24"/>
          <w:szCs w:val="24"/>
          <w:lang w:val="sr-Cyrl-RS"/>
        </w:rPr>
        <w:t>у</w:t>
      </w:r>
      <w:r w:rsidR="00641CA1">
        <w:rPr>
          <w:rFonts w:ascii="Times New Roman" w:hAnsi="Times New Roman" w:cs="Times New Roman"/>
          <w:sz w:val="24"/>
          <w:szCs w:val="24"/>
          <w:lang w:val="sr-Cyrl-RS"/>
        </w:rPr>
        <w:t xml:space="preserve"> </w:t>
      </w:r>
      <w:r w:rsidRPr="00517C01">
        <w:rPr>
          <w:rFonts w:ascii="Times New Roman" w:hAnsi="Times New Roman" w:cs="Times New Roman"/>
          <w:sz w:val="24"/>
          <w:szCs w:val="24"/>
          <w:lang w:val="sr-Cyrl-RS"/>
        </w:rPr>
        <w:t>у власничкој структури Институт</w:t>
      </w:r>
      <w:r w:rsidR="00B11EC8" w:rsidRPr="00517C01">
        <w:rPr>
          <w:rFonts w:ascii="Times New Roman" w:hAnsi="Times New Roman" w:cs="Times New Roman"/>
          <w:sz w:val="24"/>
          <w:szCs w:val="24"/>
          <w:lang w:val="sr-Cyrl-RS"/>
        </w:rPr>
        <w:t>а</w:t>
      </w:r>
      <w:r w:rsidR="001A5A49" w:rsidRPr="00517C01">
        <w:rPr>
          <w:rFonts w:ascii="Times New Roman" w:hAnsi="Times New Roman" w:cs="Times New Roman"/>
          <w:sz w:val="24"/>
          <w:szCs w:val="24"/>
          <w:lang w:val="sr-Cyrl-RS"/>
        </w:rPr>
        <w:t>,</w:t>
      </w:r>
      <w:r w:rsidR="00B11EC8" w:rsidRPr="00517C01">
        <w:rPr>
          <w:rFonts w:ascii="Times New Roman" w:hAnsi="Times New Roman" w:cs="Times New Roman"/>
          <w:sz w:val="24"/>
          <w:szCs w:val="24"/>
          <w:lang w:val="sr-Cyrl-RS"/>
        </w:rPr>
        <w:t xml:space="preserve"> одупирајући се</w:t>
      </w:r>
      <w:r w:rsidR="00CA1B68">
        <w:rPr>
          <w:rFonts w:ascii="Times New Roman" w:hAnsi="Times New Roman" w:cs="Times New Roman"/>
          <w:sz w:val="24"/>
          <w:szCs w:val="24"/>
          <w:lang w:val="sr-Cyrl-RS"/>
        </w:rPr>
        <w:t xml:space="preserve"> </w:t>
      </w:r>
      <w:r w:rsidR="00B11EC8" w:rsidRPr="00517C01">
        <w:rPr>
          <w:rFonts w:ascii="Times New Roman" w:hAnsi="Times New Roman" w:cs="Times New Roman"/>
          <w:sz w:val="24"/>
          <w:szCs w:val="24"/>
          <w:lang w:val="sr-Cyrl-RS"/>
        </w:rPr>
        <w:t xml:space="preserve">приватним интересима, </w:t>
      </w:r>
      <w:r w:rsidR="001A5A49" w:rsidRPr="00517C01">
        <w:rPr>
          <w:rFonts w:ascii="Times New Roman" w:hAnsi="Times New Roman" w:cs="Times New Roman"/>
          <w:sz w:val="24"/>
          <w:szCs w:val="24"/>
          <w:lang w:val="sr-Cyrl-RS"/>
        </w:rPr>
        <w:t xml:space="preserve"> имајући у виду лоша, односно погубна искуства земаља у транзицији која су на</w:t>
      </w:r>
      <w:r w:rsidR="00CA1B68">
        <w:rPr>
          <w:rFonts w:ascii="Times New Roman" w:hAnsi="Times New Roman" w:cs="Times New Roman"/>
          <w:sz w:val="24"/>
          <w:szCs w:val="24"/>
          <w:lang w:val="sr-Cyrl-RS"/>
        </w:rPr>
        <w:t xml:space="preserve"> </w:t>
      </w:r>
      <w:r w:rsidR="001A5A49" w:rsidRPr="00517C01">
        <w:rPr>
          <w:rFonts w:ascii="Times New Roman" w:hAnsi="Times New Roman" w:cs="Times New Roman"/>
          <w:sz w:val="24"/>
          <w:szCs w:val="24"/>
          <w:lang w:val="sr-Cyrl-RS"/>
        </w:rPr>
        <w:t>исти или сличан начин приватиз</w:t>
      </w:r>
      <w:r w:rsidR="00CA1B68">
        <w:rPr>
          <w:rFonts w:ascii="Times New Roman" w:hAnsi="Times New Roman" w:cs="Times New Roman"/>
          <w:sz w:val="24"/>
          <w:szCs w:val="24"/>
          <w:lang w:val="sr-Cyrl-RS"/>
        </w:rPr>
        <w:t xml:space="preserve">овала водопривредна предузећа и </w:t>
      </w:r>
      <w:r w:rsidR="001A5A49" w:rsidRPr="00517C01">
        <w:rPr>
          <w:rFonts w:ascii="Times New Roman" w:hAnsi="Times New Roman" w:cs="Times New Roman"/>
          <w:sz w:val="24"/>
          <w:szCs w:val="24"/>
          <w:lang w:val="sr-Cyrl-RS"/>
        </w:rPr>
        <w:t xml:space="preserve">водопривредне </w:t>
      </w:r>
      <w:r w:rsidR="00CA1B68">
        <w:rPr>
          <w:rFonts w:ascii="Times New Roman" w:hAnsi="Times New Roman" w:cs="Times New Roman"/>
          <w:sz w:val="24"/>
          <w:szCs w:val="24"/>
          <w:lang w:val="sr-Cyrl-RS"/>
        </w:rPr>
        <w:t>и</w:t>
      </w:r>
      <w:r w:rsidR="001A5A49" w:rsidRPr="00517C01">
        <w:rPr>
          <w:rFonts w:ascii="Times New Roman" w:hAnsi="Times New Roman" w:cs="Times New Roman"/>
          <w:sz w:val="24"/>
          <w:szCs w:val="24"/>
          <w:lang w:val="sr-Cyrl-RS"/>
        </w:rPr>
        <w:t>нстит</w:t>
      </w:r>
      <w:r w:rsidR="00512825" w:rsidRPr="00517C01">
        <w:rPr>
          <w:rFonts w:ascii="Times New Roman" w:hAnsi="Times New Roman" w:cs="Times New Roman"/>
          <w:sz w:val="24"/>
          <w:szCs w:val="24"/>
          <w:lang w:val="sr-Cyrl-RS"/>
        </w:rPr>
        <w:t>уте</w:t>
      </w:r>
      <w:r w:rsidR="002545A4" w:rsidRPr="00517C01">
        <w:rPr>
          <w:rFonts w:ascii="Times New Roman" w:hAnsi="Times New Roman" w:cs="Times New Roman"/>
          <w:sz w:val="24"/>
          <w:szCs w:val="24"/>
          <w:lang w:val="sr-Cyrl-RS"/>
        </w:rPr>
        <w:t>.</w:t>
      </w:r>
      <w:r w:rsidR="008379BA">
        <w:rPr>
          <w:rFonts w:ascii="Times New Roman" w:hAnsi="Times New Roman" w:cs="Times New Roman"/>
          <w:sz w:val="24"/>
          <w:szCs w:val="24"/>
          <w:lang w:val="sr-Cyrl-RS"/>
        </w:rPr>
        <w:t xml:space="preserve"> </w:t>
      </w:r>
      <w:r w:rsidR="009B4B10">
        <w:rPr>
          <w:rFonts w:ascii="Times New Roman" w:hAnsi="Times New Roman" w:cs="Times New Roman"/>
          <w:sz w:val="24"/>
          <w:szCs w:val="24"/>
          <w:lang w:val="sr-Cyrl-RS"/>
        </w:rPr>
        <w:t>С о</w:t>
      </w:r>
      <w:r w:rsidRPr="00517C01">
        <w:rPr>
          <w:rFonts w:ascii="Times New Roman" w:hAnsi="Times New Roman" w:cs="Times New Roman"/>
          <w:sz w:val="24"/>
          <w:szCs w:val="24"/>
          <w:lang w:val="sr-Cyrl-RS"/>
        </w:rPr>
        <w:t>бзиром на надлежности Института у обављању делатности за коју грађани имају интерес</w:t>
      </w:r>
      <w:r w:rsidR="002F1976" w:rsidRPr="00517C01">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xml:space="preserve"> н</w:t>
      </w:r>
      <w:r w:rsidR="00B11EC8" w:rsidRPr="00517C01">
        <w:rPr>
          <w:rFonts w:ascii="Times New Roman" w:hAnsi="Times New Roman" w:cs="Times New Roman"/>
          <w:sz w:val="24"/>
          <w:szCs w:val="24"/>
          <w:lang w:val="sr-Cyrl-RS"/>
        </w:rPr>
        <w:t>ије</w:t>
      </w:r>
      <w:r w:rsidRPr="00517C01">
        <w:rPr>
          <w:rFonts w:ascii="Times New Roman" w:hAnsi="Times New Roman" w:cs="Times New Roman"/>
          <w:sz w:val="24"/>
          <w:szCs w:val="24"/>
          <w:lang w:val="sr-Cyrl-RS"/>
        </w:rPr>
        <w:t xml:space="preserve"> се </w:t>
      </w:r>
      <w:r w:rsidR="00B11EC8" w:rsidRPr="00517C01">
        <w:rPr>
          <w:rFonts w:ascii="Times New Roman" w:hAnsi="Times New Roman" w:cs="Times New Roman"/>
          <w:sz w:val="24"/>
          <w:szCs w:val="24"/>
          <w:lang w:val="sr-Cyrl-RS"/>
        </w:rPr>
        <w:t xml:space="preserve">смело </w:t>
      </w:r>
      <w:r w:rsidRPr="00517C01">
        <w:rPr>
          <w:rFonts w:ascii="Times New Roman" w:hAnsi="Times New Roman" w:cs="Times New Roman"/>
          <w:sz w:val="24"/>
          <w:szCs w:val="24"/>
          <w:lang w:val="sr-Cyrl-RS"/>
        </w:rPr>
        <w:t>дозволити да</w:t>
      </w:r>
      <w:r w:rsidR="002F1976" w:rsidRPr="00517C01">
        <w:rPr>
          <w:rFonts w:ascii="Times New Roman" w:hAnsi="Times New Roman" w:cs="Times New Roman"/>
          <w:sz w:val="24"/>
          <w:szCs w:val="24"/>
          <w:lang w:val="sr-Cyrl-RS"/>
        </w:rPr>
        <w:t xml:space="preserve"> Институт</w:t>
      </w:r>
      <w:r w:rsidRPr="00517C01">
        <w:rPr>
          <w:rFonts w:ascii="Times New Roman" w:hAnsi="Times New Roman" w:cs="Times New Roman"/>
          <w:sz w:val="24"/>
          <w:szCs w:val="24"/>
          <w:lang w:val="sr-Cyrl-RS"/>
        </w:rPr>
        <w:t xml:space="preserve"> </w:t>
      </w:r>
      <w:r w:rsidR="00B11EC8" w:rsidRPr="00517C01">
        <w:rPr>
          <w:rFonts w:ascii="Times New Roman" w:hAnsi="Times New Roman" w:cs="Times New Roman"/>
          <w:sz w:val="24"/>
          <w:szCs w:val="24"/>
          <w:lang w:val="sr-Cyrl-RS"/>
        </w:rPr>
        <w:t>постане</w:t>
      </w:r>
      <w:r w:rsidRPr="00517C01">
        <w:rPr>
          <w:rFonts w:ascii="Times New Roman" w:hAnsi="Times New Roman" w:cs="Times New Roman"/>
          <w:sz w:val="24"/>
          <w:szCs w:val="24"/>
          <w:lang w:val="sr-Cyrl-RS"/>
        </w:rPr>
        <w:t xml:space="preserve"> власништв</w:t>
      </w:r>
      <w:r w:rsidR="00B11EC8" w:rsidRPr="00517C01">
        <w:rPr>
          <w:rFonts w:ascii="Times New Roman" w:hAnsi="Times New Roman" w:cs="Times New Roman"/>
          <w:sz w:val="24"/>
          <w:szCs w:val="24"/>
          <w:lang w:val="sr-Cyrl-RS"/>
        </w:rPr>
        <w:t xml:space="preserve">о </w:t>
      </w:r>
      <w:r w:rsidRPr="00517C01">
        <w:rPr>
          <w:rFonts w:ascii="Times New Roman" w:hAnsi="Times New Roman" w:cs="Times New Roman"/>
          <w:sz w:val="24"/>
          <w:szCs w:val="24"/>
          <w:lang w:val="sr-Cyrl-RS"/>
        </w:rPr>
        <w:t xml:space="preserve"> приватника од ко</w:t>
      </w:r>
      <w:r w:rsidR="00B11EC8" w:rsidRPr="00517C01">
        <w:rPr>
          <w:rFonts w:ascii="Times New Roman" w:hAnsi="Times New Roman" w:cs="Times New Roman"/>
          <w:sz w:val="24"/>
          <w:szCs w:val="24"/>
          <w:lang w:val="sr-Cyrl-RS"/>
        </w:rPr>
        <w:t>јих</w:t>
      </w:r>
      <w:r w:rsidR="002F1976" w:rsidRPr="00517C01">
        <w:rPr>
          <w:rFonts w:ascii="Times New Roman" w:hAnsi="Times New Roman" w:cs="Times New Roman"/>
          <w:sz w:val="24"/>
          <w:szCs w:val="24"/>
          <w:lang w:val="sr-Cyrl-RS"/>
        </w:rPr>
        <w:t xml:space="preserve"> </w:t>
      </w:r>
      <w:r w:rsidRPr="00517C01">
        <w:rPr>
          <w:rFonts w:ascii="Times New Roman" w:hAnsi="Times New Roman" w:cs="Times New Roman"/>
          <w:sz w:val="24"/>
          <w:szCs w:val="24"/>
          <w:lang w:val="sr-Cyrl-RS"/>
        </w:rPr>
        <w:t>ће завис</w:t>
      </w:r>
      <w:r w:rsidR="008379BA">
        <w:rPr>
          <w:rFonts w:ascii="Times New Roman" w:hAnsi="Times New Roman" w:cs="Times New Roman"/>
          <w:sz w:val="24"/>
          <w:szCs w:val="24"/>
          <w:lang w:val="sr-Cyrl-RS"/>
        </w:rPr>
        <w:t>и</w:t>
      </w:r>
      <w:r w:rsidRPr="00517C01">
        <w:rPr>
          <w:rFonts w:ascii="Times New Roman" w:hAnsi="Times New Roman" w:cs="Times New Roman"/>
          <w:sz w:val="24"/>
          <w:szCs w:val="24"/>
          <w:lang w:val="sr-Cyrl-RS"/>
        </w:rPr>
        <w:t>ти здравље</w:t>
      </w:r>
      <w:r w:rsidR="00B11EC8" w:rsidRPr="00517C01">
        <w:rPr>
          <w:rFonts w:ascii="Times New Roman" w:hAnsi="Times New Roman" w:cs="Times New Roman"/>
          <w:sz w:val="24"/>
          <w:szCs w:val="24"/>
          <w:lang w:val="sr-Cyrl-RS"/>
        </w:rPr>
        <w:t xml:space="preserve">, </w:t>
      </w:r>
      <w:r w:rsidRPr="00517C01">
        <w:rPr>
          <w:rFonts w:ascii="Times New Roman" w:hAnsi="Times New Roman" w:cs="Times New Roman"/>
          <w:sz w:val="24"/>
          <w:szCs w:val="24"/>
          <w:lang w:val="sr-Cyrl-RS"/>
        </w:rPr>
        <w:t>животи људи и њихова имовина</w:t>
      </w:r>
      <w:r w:rsidR="00B11EC8" w:rsidRPr="00517C01">
        <w:rPr>
          <w:rFonts w:ascii="Times New Roman" w:hAnsi="Times New Roman" w:cs="Times New Roman"/>
          <w:sz w:val="24"/>
          <w:szCs w:val="24"/>
          <w:lang w:val="sr-Cyrl-RS"/>
        </w:rPr>
        <w:t>, заштита животне средине и безбедност државе.</w:t>
      </w:r>
    </w:p>
    <w:p w14:paraId="4BACC513" w14:textId="37AED0C3" w:rsidR="002545A4" w:rsidRPr="00517C01" w:rsidRDefault="00C164FA" w:rsidP="00517C01">
      <w:pPr>
        <w:pStyle w:val="NoSpacing"/>
        <w:ind w:firstLine="720"/>
        <w:jc w:val="both"/>
        <w:rPr>
          <w:rFonts w:ascii="Times New Roman" w:hAnsi="Times New Roman" w:cs="Times New Roman"/>
          <w:sz w:val="24"/>
          <w:szCs w:val="24"/>
          <w:lang w:val="sr-Cyrl-RS"/>
        </w:rPr>
      </w:pPr>
      <w:r w:rsidRPr="00517C01">
        <w:rPr>
          <w:rFonts w:ascii="Times New Roman" w:hAnsi="Times New Roman" w:cs="Times New Roman"/>
          <w:sz w:val="24"/>
          <w:szCs w:val="24"/>
          <w:lang w:val="sr-Cyrl-RS"/>
        </w:rPr>
        <w:lastRenderedPageBreak/>
        <w:t>Институт се</w:t>
      </w:r>
      <w:r w:rsidR="00B11EC8" w:rsidRPr="00517C01">
        <w:rPr>
          <w:rFonts w:ascii="Times New Roman" w:hAnsi="Times New Roman" w:cs="Times New Roman"/>
          <w:sz w:val="24"/>
          <w:szCs w:val="24"/>
          <w:lang w:val="sr-Cyrl-RS"/>
        </w:rPr>
        <w:t xml:space="preserve"> није </w:t>
      </w:r>
      <w:r w:rsidRPr="00517C01">
        <w:rPr>
          <w:rFonts w:ascii="Times New Roman" w:hAnsi="Times New Roman" w:cs="Times New Roman"/>
          <w:sz w:val="24"/>
          <w:szCs w:val="24"/>
          <w:lang w:val="sr-Cyrl-RS"/>
        </w:rPr>
        <w:t>см</w:t>
      </w:r>
      <w:r w:rsidR="00B11EC8" w:rsidRPr="00517C01">
        <w:rPr>
          <w:rFonts w:ascii="Times New Roman" w:hAnsi="Times New Roman" w:cs="Times New Roman"/>
          <w:sz w:val="24"/>
          <w:szCs w:val="24"/>
          <w:lang w:val="sr-Cyrl-RS"/>
        </w:rPr>
        <w:t xml:space="preserve">ео </w:t>
      </w:r>
      <w:r w:rsidRPr="00517C01">
        <w:rPr>
          <w:rFonts w:ascii="Times New Roman" w:hAnsi="Times New Roman" w:cs="Times New Roman"/>
          <w:sz w:val="24"/>
          <w:szCs w:val="24"/>
          <w:lang w:val="sr-Cyrl-RS"/>
        </w:rPr>
        <w:t xml:space="preserve"> приватизовати</w:t>
      </w:r>
      <w:r w:rsidR="001E7A1F" w:rsidRPr="00517C01">
        <w:rPr>
          <w:rFonts w:ascii="Times New Roman" w:hAnsi="Times New Roman" w:cs="Times New Roman"/>
          <w:sz w:val="24"/>
          <w:szCs w:val="24"/>
          <w:lang w:val="sr-Cyrl-RS"/>
        </w:rPr>
        <w:t xml:space="preserve"> ни</w:t>
      </w:r>
      <w:r w:rsidRPr="00517C01">
        <w:rPr>
          <w:rFonts w:ascii="Times New Roman" w:hAnsi="Times New Roman" w:cs="Times New Roman"/>
          <w:sz w:val="24"/>
          <w:szCs w:val="24"/>
          <w:lang w:val="sr-Cyrl-RS"/>
        </w:rPr>
        <w:t xml:space="preserve"> </w:t>
      </w:r>
      <w:r w:rsidR="002F1976" w:rsidRPr="00517C01">
        <w:rPr>
          <w:rFonts w:ascii="Times New Roman" w:hAnsi="Times New Roman" w:cs="Times New Roman"/>
          <w:sz w:val="24"/>
          <w:szCs w:val="24"/>
          <w:lang w:val="sr-Cyrl-RS"/>
        </w:rPr>
        <w:t xml:space="preserve">из разлога </w:t>
      </w:r>
      <w:r w:rsidRPr="00517C01">
        <w:rPr>
          <w:rFonts w:ascii="Times New Roman" w:hAnsi="Times New Roman" w:cs="Times New Roman"/>
          <w:sz w:val="24"/>
          <w:szCs w:val="24"/>
          <w:lang w:val="sr-Cyrl-RS"/>
        </w:rPr>
        <w:t xml:space="preserve"> што об</w:t>
      </w:r>
      <w:r w:rsidR="00B11EC8" w:rsidRPr="00517C01">
        <w:rPr>
          <w:rFonts w:ascii="Times New Roman" w:hAnsi="Times New Roman" w:cs="Times New Roman"/>
          <w:sz w:val="24"/>
          <w:szCs w:val="24"/>
          <w:lang w:val="sr-Cyrl-RS"/>
        </w:rPr>
        <w:t>а</w:t>
      </w:r>
      <w:r w:rsidRPr="00517C01">
        <w:rPr>
          <w:rFonts w:ascii="Times New Roman" w:hAnsi="Times New Roman" w:cs="Times New Roman"/>
          <w:sz w:val="24"/>
          <w:szCs w:val="24"/>
          <w:lang w:val="sr-Cyrl-RS"/>
        </w:rPr>
        <w:t>вља делатност од општег интереса, односно об</w:t>
      </w:r>
      <w:r w:rsidR="002F1976" w:rsidRPr="00517C01">
        <w:rPr>
          <w:rFonts w:ascii="Times New Roman" w:hAnsi="Times New Roman" w:cs="Times New Roman"/>
          <w:sz w:val="24"/>
          <w:szCs w:val="24"/>
          <w:lang w:val="sr-Cyrl-RS"/>
        </w:rPr>
        <w:t xml:space="preserve">авља </w:t>
      </w:r>
      <w:r w:rsidRPr="00517C01">
        <w:rPr>
          <w:rFonts w:ascii="Times New Roman" w:hAnsi="Times New Roman" w:cs="Times New Roman"/>
          <w:sz w:val="24"/>
          <w:szCs w:val="24"/>
          <w:lang w:val="sr-Cyrl-RS"/>
        </w:rPr>
        <w:t>делатаност од интер</w:t>
      </w:r>
      <w:r w:rsidR="008379BA">
        <w:rPr>
          <w:rFonts w:ascii="Times New Roman" w:hAnsi="Times New Roman" w:cs="Times New Roman"/>
          <w:sz w:val="24"/>
          <w:szCs w:val="24"/>
          <w:lang w:val="sr-Cyrl-RS"/>
        </w:rPr>
        <w:t>е</w:t>
      </w:r>
      <w:r w:rsidRPr="00517C01">
        <w:rPr>
          <w:rFonts w:ascii="Times New Roman" w:hAnsi="Times New Roman" w:cs="Times New Roman"/>
          <w:sz w:val="24"/>
          <w:szCs w:val="24"/>
          <w:lang w:val="sr-Cyrl-RS"/>
        </w:rPr>
        <w:t xml:space="preserve">са за </w:t>
      </w:r>
      <w:r w:rsidR="002545A4" w:rsidRPr="00517C01">
        <w:rPr>
          <w:rFonts w:ascii="Times New Roman" w:hAnsi="Times New Roman" w:cs="Times New Roman"/>
          <w:sz w:val="24"/>
          <w:szCs w:val="24"/>
          <w:lang w:val="sr-Cyrl-RS"/>
        </w:rPr>
        <w:t xml:space="preserve">све </w:t>
      </w:r>
      <w:r w:rsidRPr="00517C01">
        <w:rPr>
          <w:rFonts w:ascii="Times New Roman" w:hAnsi="Times New Roman" w:cs="Times New Roman"/>
          <w:sz w:val="24"/>
          <w:szCs w:val="24"/>
          <w:lang w:val="sr-Cyrl-RS"/>
        </w:rPr>
        <w:t>грађане</w:t>
      </w:r>
      <w:r w:rsidR="00B11EC8" w:rsidRPr="00517C01">
        <w:rPr>
          <w:rFonts w:ascii="Times New Roman" w:hAnsi="Times New Roman" w:cs="Times New Roman"/>
          <w:sz w:val="24"/>
          <w:szCs w:val="24"/>
          <w:lang w:val="sr-Cyrl-RS"/>
        </w:rPr>
        <w:t xml:space="preserve"> и </w:t>
      </w:r>
      <w:r w:rsidRPr="00517C01">
        <w:rPr>
          <w:rFonts w:ascii="Times New Roman" w:hAnsi="Times New Roman" w:cs="Times New Roman"/>
          <w:sz w:val="24"/>
          <w:szCs w:val="24"/>
          <w:lang w:val="sr-Cyrl-RS"/>
        </w:rPr>
        <w:t>учествује у свим активностима на заштити и управљању водама широм земље.</w:t>
      </w:r>
    </w:p>
    <w:p w14:paraId="5D2779F0" w14:textId="610E2808" w:rsidR="00376090" w:rsidRPr="00517C01" w:rsidRDefault="00B11EC8" w:rsidP="00517C01">
      <w:pPr>
        <w:pStyle w:val="NoSpacing"/>
        <w:ind w:firstLine="720"/>
        <w:jc w:val="both"/>
        <w:rPr>
          <w:rFonts w:ascii="Times New Roman" w:hAnsi="Times New Roman" w:cs="Times New Roman"/>
          <w:sz w:val="24"/>
          <w:szCs w:val="24"/>
          <w:lang w:val="sr-Cyrl-RS"/>
        </w:rPr>
      </w:pPr>
      <w:r w:rsidRPr="00517C01">
        <w:rPr>
          <w:rFonts w:ascii="Times New Roman" w:hAnsi="Times New Roman" w:cs="Times New Roman"/>
          <w:sz w:val="24"/>
          <w:szCs w:val="24"/>
          <w:lang w:val="sr-Cyrl-RS"/>
        </w:rPr>
        <w:t xml:space="preserve"> </w:t>
      </w:r>
      <w:r w:rsidR="002F1976" w:rsidRPr="00517C01">
        <w:rPr>
          <w:rFonts w:ascii="Times New Roman" w:hAnsi="Times New Roman" w:cs="Times New Roman"/>
          <w:sz w:val="24"/>
          <w:szCs w:val="24"/>
          <w:lang w:val="sr-Cyrl-RS"/>
        </w:rPr>
        <w:t>В</w:t>
      </w:r>
      <w:r w:rsidR="00C164FA" w:rsidRPr="00517C01">
        <w:rPr>
          <w:rFonts w:ascii="Times New Roman" w:hAnsi="Times New Roman" w:cs="Times New Roman"/>
          <w:sz w:val="24"/>
          <w:szCs w:val="24"/>
          <w:lang w:val="sr-Cyrl-RS"/>
        </w:rPr>
        <w:t>одна делатност</w:t>
      </w:r>
      <w:r w:rsidR="002F1976" w:rsidRPr="00517C01">
        <w:rPr>
          <w:rFonts w:ascii="Times New Roman" w:hAnsi="Times New Roman" w:cs="Times New Roman"/>
          <w:sz w:val="24"/>
          <w:szCs w:val="24"/>
          <w:lang w:val="sr-Cyrl-RS"/>
        </w:rPr>
        <w:t>, како је то прописано одредбама Закона о водама</w:t>
      </w:r>
      <w:r w:rsidR="009B4B10">
        <w:rPr>
          <w:rFonts w:ascii="Times New Roman" w:hAnsi="Times New Roman" w:cs="Times New Roman"/>
          <w:sz w:val="24"/>
          <w:szCs w:val="24"/>
          <w:lang w:val="sr-Cyrl-RS"/>
        </w:rPr>
        <w:t>,</w:t>
      </w:r>
      <w:r w:rsidR="00C164FA" w:rsidRPr="00517C01">
        <w:rPr>
          <w:rFonts w:ascii="Times New Roman" w:hAnsi="Times New Roman" w:cs="Times New Roman"/>
          <w:sz w:val="24"/>
          <w:szCs w:val="24"/>
          <w:lang w:val="sr-Cyrl-RS"/>
        </w:rPr>
        <w:t xml:space="preserve"> представља делатност од општег интереса која обу</w:t>
      </w:r>
      <w:r w:rsidR="00F30AF1">
        <w:rPr>
          <w:rFonts w:ascii="Times New Roman" w:hAnsi="Times New Roman" w:cs="Times New Roman"/>
          <w:sz w:val="24"/>
          <w:szCs w:val="24"/>
          <w:lang w:val="sr-Cyrl-RS"/>
        </w:rPr>
        <w:t>хвата уређење водотока и заштит</w:t>
      </w:r>
      <w:r w:rsidR="00C164FA" w:rsidRPr="00517C01">
        <w:rPr>
          <w:rFonts w:ascii="Times New Roman" w:hAnsi="Times New Roman" w:cs="Times New Roman"/>
          <w:sz w:val="24"/>
          <w:szCs w:val="24"/>
          <w:lang w:val="sr-Cyrl-RS"/>
        </w:rPr>
        <w:t>у од штетног дејства вода, уређење</w:t>
      </w:r>
      <w:r w:rsidR="009B4B10">
        <w:rPr>
          <w:rFonts w:ascii="Times New Roman" w:hAnsi="Times New Roman" w:cs="Times New Roman"/>
          <w:sz w:val="24"/>
          <w:szCs w:val="24"/>
          <w:lang w:val="sr-Cyrl-RS"/>
        </w:rPr>
        <w:t xml:space="preserve"> </w:t>
      </w:r>
      <w:r w:rsidR="00C164FA" w:rsidRPr="00517C01">
        <w:rPr>
          <w:rFonts w:ascii="Times New Roman" w:hAnsi="Times New Roman" w:cs="Times New Roman"/>
          <w:sz w:val="24"/>
          <w:szCs w:val="24"/>
          <w:lang w:val="sr-Cyrl-RS"/>
        </w:rPr>
        <w:t>и коришћење вода и заштиту вода од загађивања</w:t>
      </w:r>
      <w:r w:rsidR="002F1976" w:rsidRPr="00517C01">
        <w:rPr>
          <w:rFonts w:ascii="Times New Roman" w:hAnsi="Times New Roman" w:cs="Times New Roman"/>
          <w:sz w:val="24"/>
          <w:szCs w:val="24"/>
          <w:lang w:val="sr-Cyrl-RS"/>
        </w:rPr>
        <w:t xml:space="preserve">, где је улога Института </w:t>
      </w:r>
      <w:r w:rsidR="00707ED2" w:rsidRPr="00517C01">
        <w:rPr>
          <w:rFonts w:ascii="Times New Roman" w:hAnsi="Times New Roman" w:cs="Times New Roman"/>
          <w:sz w:val="24"/>
          <w:szCs w:val="24"/>
          <w:lang w:val="sr-Cyrl-RS"/>
        </w:rPr>
        <w:t xml:space="preserve">за водопривреду </w:t>
      </w:r>
      <w:r w:rsidR="009B4B10">
        <w:rPr>
          <w:rFonts w:ascii="Times New Roman" w:hAnsi="Times New Roman" w:cs="Times New Roman"/>
          <w:sz w:val="24"/>
          <w:szCs w:val="24"/>
          <w:lang w:val="sr-Cyrl-RS"/>
        </w:rPr>
        <w:t>„</w:t>
      </w:r>
      <w:r w:rsidR="00FC79A2" w:rsidRPr="00517C01">
        <w:rPr>
          <w:rFonts w:ascii="Times New Roman" w:hAnsi="Times New Roman" w:cs="Times New Roman"/>
          <w:sz w:val="24"/>
          <w:szCs w:val="24"/>
          <w:lang w:val="sr-Cyrl-RS"/>
        </w:rPr>
        <w:t>Јаросл</w:t>
      </w:r>
      <w:r w:rsidR="00FB424A">
        <w:rPr>
          <w:rFonts w:ascii="Times New Roman" w:hAnsi="Times New Roman" w:cs="Times New Roman"/>
          <w:sz w:val="24"/>
          <w:szCs w:val="24"/>
          <w:lang w:val="sr-Cyrl-RS"/>
        </w:rPr>
        <w:t>а</w:t>
      </w:r>
      <w:r w:rsidR="00FC79A2" w:rsidRPr="00517C01">
        <w:rPr>
          <w:rFonts w:ascii="Times New Roman" w:hAnsi="Times New Roman" w:cs="Times New Roman"/>
          <w:sz w:val="24"/>
          <w:szCs w:val="24"/>
          <w:lang w:val="sr-Cyrl-RS"/>
        </w:rPr>
        <w:t>в Черни</w:t>
      </w:r>
      <w:r w:rsidR="009B4B10">
        <w:rPr>
          <w:rFonts w:ascii="Times New Roman" w:hAnsi="Times New Roman" w:cs="Times New Roman"/>
          <w:sz w:val="24"/>
          <w:szCs w:val="24"/>
          <w:lang w:val="sr-Cyrl-RS"/>
        </w:rPr>
        <w:t>“</w:t>
      </w:r>
      <w:r w:rsidR="00CF6731">
        <w:rPr>
          <w:rFonts w:ascii="Times New Roman" w:hAnsi="Times New Roman" w:cs="Times New Roman"/>
          <w:sz w:val="24"/>
          <w:szCs w:val="24"/>
          <w:lang w:val="sr-Cyrl-RS"/>
        </w:rPr>
        <w:t xml:space="preserve"> а</w:t>
      </w:r>
      <w:r w:rsidR="00FB424A">
        <w:rPr>
          <w:rFonts w:ascii="Times New Roman" w:hAnsi="Times New Roman" w:cs="Times New Roman"/>
          <w:sz w:val="24"/>
          <w:szCs w:val="24"/>
          <w:lang w:val="sr-Cyrl-RS"/>
        </w:rPr>
        <w:t>.</w:t>
      </w:r>
      <w:r w:rsidR="00CF6731">
        <w:rPr>
          <w:rFonts w:ascii="Times New Roman" w:hAnsi="Times New Roman" w:cs="Times New Roman"/>
          <w:sz w:val="24"/>
          <w:szCs w:val="24"/>
          <w:lang w:val="sr-Cyrl-RS"/>
        </w:rPr>
        <w:t>д</w:t>
      </w:r>
      <w:r w:rsidR="00FB424A">
        <w:rPr>
          <w:rFonts w:ascii="Times New Roman" w:hAnsi="Times New Roman" w:cs="Times New Roman"/>
          <w:sz w:val="24"/>
          <w:szCs w:val="24"/>
          <w:lang w:val="sr-Cyrl-RS"/>
        </w:rPr>
        <w:t>.</w:t>
      </w:r>
      <w:r w:rsidR="00FC79A2" w:rsidRPr="00517C01">
        <w:rPr>
          <w:rFonts w:ascii="Times New Roman" w:hAnsi="Times New Roman" w:cs="Times New Roman"/>
          <w:sz w:val="24"/>
          <w:szCs w:val="24"/>
          <w:lang w:val="sr-Cyrl-RS"/>
        </w:rPr>
        <w:t xml:space="preserve"> </w:t>
      </w:r>
      <w:r w:rsidR="002F1976" w:rsidRPr="00517C01">
        <w:rPr>
          <w:rFonts w:ascii="Times New Roman" w:hAnsi="Times New Roman" w:cs="Times New Roman"/>
          <w:sz w:val="24"/>
          <w:szCs w:val="24"/>
          <w:lang w:val="sr-Cyrl-RS"/>
        </w:rPr>
        <w:t>у потпуности незаменљива</w:t>
      </w:r>
      <w:r w:rsidR="00C11399" w:rsidRPr="00517C01">
        <w:rPr>
          <w:rFonts w:ascii="Times New Roman" w:hAnsi="Times New Roman" w:cs="Times New Roman"/>
          <w:sz w:val="24"/>
          <w:szCs w:val="24"/>
          <w:lang w:val="sr-Cyrl-RS"/>
        </w:rPr>
        <w:t>, те је његовим преласком у приватне руке угрожена ова делатност, а самим тим  угрожен и општи интерес.</w:t>
      </w:r>
    </w:p>
    <w:p w14:paraId="202A0681" w14:textId="7E921AC9" w:rsidR="00C11399" w:rsidRPr="00517C01" w:rsidRDefault="00376090" w:rsidP="00517C01">
      <w:pPr>
        <w:pStyle w:val="NoSpacing"/>
        <w:ind w:firstLine="720"/>
        <w:jc w:val="both"/>
        <w:rPr>
          <w:rFonts w:ascii="Times New Roman" w:hAnsi="Times New Roman" w:cs="Times New Roman"/>
          <w:sz w:val="24"/>
          <w:szCs w:val="24"/>
          <w:lang w:val="sr-Cyrl-RS"/>
        </w:rPr>
      </w:pPr>
      <w:r w:rsidRPr="00517C01">
        <w:rPr>
          <w:rFonts w:ascii="Times New Roman" w:hAnsi="Times New Roman" w:cs="Times New Roman"/>
          <w:sz w:val="24"/>
          <w:szCs w:val="24"/>
          <w:lang w:val="sr-Cyrl-RS"/>
        </w:rPr>
        <w:t xml:space="preserve">Оно што је </w:t>
      </w:r>
      <w:r w:rsidR="00C11399" w:rsidRPr="00517C01">
        <w:rPr>
          <w:rFonts w:ascii="Times New Roman" w:hAnsi="Times New Roman" w:cs="Times New Roman"/>
          <w:sz w:val="24"/>
          <w:szCs w:val="24"/>
          <w:lang w:val="sr-Cyrl-RS"/>
        </w:rPr>
        <w:t xml:space="preserve">такође </w:t>
      </w:r>
      <w:r w:rsidRPr="00517C01">
        <w:rPr>
          <w:rFonts w:ascii="Times New Roman" w:hAnsi="Times New Roman" w:cs="Times New Roman"/>
          <w:sz w:val="24"/>
          <w:szCs w:val="24"/>
          <w:lang w:val="sr-Cyrl-RS"/>
        </w:rPr>
        <w:t>недопустиво је</w:t>
      </w:r>
      <w:r w:rsidR="009B4B10">
        <w:rPr>
          <w:rFonts w:ascii="Times New Roman" w:hAnsi="Times New Roman" w:cs="Times New Roman"/>
          <w:sz w:val="24"/>
          <w:szCs w:val="24"/>
          <w:lang w:val="sr-Cyrl-RS"/>
        </w:rPr>
        <w:t xml:space="preserve"> </w:t>
      </w:r>
      <w:r w:rsidRPr="00517C01">
        <w:rPr>
          <w:rFonts w:ascii="Times New Roman" w:hAnsi="Times New Roman" w:cs="Times New Roman"/>
          <w:sz w:val="24"/>
          <w:szCs w:val="24"/>
          <w:lang w:val="sr-Cyrl-RS"/>
        </w:rPr>
        <w:t>одс</w:t>
      </w:r>
      <w:r w:rsidR="00980097" w:rsidRPr="00517C01">
        <w:rPr>
          <w:rFonts w:ascii="Times New Roman" w:hAnsi="Times New Roman" w:cs="Times New Roman"/>
          <w:sz w:val="24"/>
          <w:szCs w:val="24"/>
          <w:lang w:val="sr-Cyrl-RS"/>
        </w:rPr>
        <w:t>уство</w:t>
      </w:r>
      <w:r w:rsidRPr="00517C01">
        <w:rPr>
          <w:rFonts w:ascii="Times New Roman" w:hAnsi="Times New Roman" w:cs="Times New Roman"/>
          <w:sz w:val="24"/>
          <w:szCs w:val="24"/>
          <w:lang w:val="sr-Cyrl-RS"/>
        </w:rPr>
        <w:t xml:space="preserve"> разлога приватизације</w:t>
      </w:r>
      <w:r w:rsidR="00C11399" w:rsidRPr="00517C01">
        <w:rPr>
          <w:rFonts w:ascii="Times New Roman" w:hAnsi="Times New Roman" w:cs="Times New Roman"/>
          <w:sz w:val="24"/>
          <w:szCs w:val="24"/>
          <w:lang w:val="sr-Cyrl-RS"/>
        </w:rPr>
        <w:t xml:space="preserve"> Института</w:t>
      </w:r>
      <w:r w:rsidR="00980097" w:rsidRPr="00517C01">
        <w:rPr>
          <w:rFonts w:ascii="Times New Roman" w:hAnsi="Times New Roman" w:cs="Times New Roman"/>
          <w:sz w:val="24"/>
          <w:szCs w:val="24"/>
          <w:lang w:val="sr-Cyrl-RS"/>
        </w:rPr>
        <w:t xml:space="preserve">, односно што </w:t>
      </w:r>
      <w:r w:rsidRPr="00517C01">
        <w:rPr>
          <w:rFonts w:ascii="Times New Roman" w:hAnsi="Times New Roman" w:cs="Times New Roman"/>
          <w:sz w:val="24"/>
          <w:szCs w:val="24"/>
          <w:lang w:val="sr-Cyrl-RS"/>
        </w:rPr>
        <w:t xml:space="preserve"> </w:t>
      </w:r>
      <w:r w:rsidR="00980097" w:rsidRPr="00517C01">
        <w:rPr>
          <w:rFonts w:ascii="Times New Roman" w:hAnsi="Times New Roman" w:cs="Times New Roman"/>
          <w:sz w:val="24"/>
          <w:szCs w:val="24"/>
          <w:lang w:val="sr-Cyrl-RS"/>
        </w:rPr>
        <w:t>н</w:t>
      </w:r>
      <w:r w:rsidRPr="00517C01">
        <w:rPr>
          <w:rFonts w:ascii="Times New Roman" w:hAnsi="Times New Roman" w:cs="Times New Roman"/>
          <w:sz w:val="24"/>
          <w:szCs w:val="24"/>
          <w:lang w:val="sr-Cyrl-RS"/>
        </w:rPr>
        <w:t>е постоји ни јед</w:t>
      </w:r>
      <w:r w:rsidR="0087606F" w:rsidRPr="00517C01">
        <w:rPr>
          <w:rFonts w:ascii="Times New Roman" w:hAnsi="Times New Roman" w:cs="Times New Roman"/>
          <w:sz w:val="24"/>
          <w:szCs w:val="24"/>
          <w:lang w:val="sr-Cyrl-RS"/>
        </w:rPr>
        <w:t xml:space="preserve">ан </w:t>
      </w:r>
      <w:r w:rsidRPr="00517C01">
        <w:rPr>
          <w:rFonts w:ascii="Times New Roman" w:hAnsi="Times New Roman" w:cs="Times New Roman"/>
          <w:sz w:val="24"/>
          <w:szCs w:val="24"/>
          <w:lang w:val="sr-Cyrl-RS"/>
        </w:rPr>
        <w:t xml:space="preserve"> аргумент</w:t>
      </w:r>
      <w:r w:rsidR="0087606F" w:rsidRPr="00517C01">
        <w:rPr>
          <w:rFonts w:ascii="Times New Roman" w:hAnsi="Times New Roman" w:cs="Times New Roman"/>
          <w:sz w:val="24"/>
          <w:szCs w:val="24"/>
          <w:lang w:val="sr-Cyrl-RS"/>
        </w:rPr>
        <w:t xml:space="preserve"> нити на закону заснован разлог, </w:t>
      </w:r>
      <w:r w:rsidRPr="00517C01">
        <w:rPr>
          <w:rFonts w:ascii="Times New Roman" w:hAnsi="Times New Roman" w:cs="Times New Roman"/>
          <w:sz w:val="24"/>
          <w:szCs w:val="24"/>
          <w:lang w:val="sr-Cyrl-RS"/>
        </w:rPr>
        <w:t xml:space="preserve"> који би показао да је приватизација Института друштвено или економски оправдан</w:t>
      </w:r>
      <w:r w:rsidR="00980097" w:rsidRPr="00517C01">
        <w:rPr>
          <w:rFonts w:ascii="Times New Roman" w:hAnsi="Times New Roman" w:cs="Times New Roman"/>
          <w:sz w:val="24"/>
          <w:szCs w:val="24"/>
          <w:lang w:val="sr-Cyrl-RS"/>
        </w:rPr>
        <w:t>а</w:t>
      </w:r>
      <w:r w:rsidR="00C11399" w:rsidRPr="00517C01">
        <w:rPr>
          <w:rFonts w:ascii="Times New Roman" w:hAnsi="Times New Roman" w:cs="Times New Roman"/>
          <w:sz w:val="24"/>
          <w:szCs w:val="24"/>
          <w:lang w:val="sr-Cyrl-RS"/>
        </w:rPr>
        <w:t xml:space="preserve"> и корисна. Разлози приватизације</w:t>
      </w:r>
      <w:r w:rsidR="00A1328A" w:rsidRPr="00517C01">
        <w:rPr>
          <w:rFonts w:ascii="Times New Roman" w:hAnsi="Times New Roman" w:cs="Times New Roman"/>
          <w:sz w:val="24"/>
          <w:szCs w:val="24"/>
          <w:lang w:val="sr-Cyrl-RS"/>
        </w:rPr>
        <w:t xml:space="preserve"> Институ</w:t>
      </w:r>
      <w:r w:rsidR="000455FC">
        <w:rPr>
          <w:rFonts w:ascii="Times New Roman" w:hAnsi="Times New Roman" w:cs="Times New Roman"/>
          <w:sz w:val="24"/>
          <w:szCs w:val="24"/>
          <w:lang w:val="sr-Cyrl-RS"/>
        </w:rPr>
        <w:t>т</w:t>
      </w:r>
      <w:r w:rsidR="00A1328A" w:rsidRPr="00517C01">
        <w:rPr>
          <w:rFonts w:ascii="Times New Roman" w:hAnsi="Times New Roman" w:cs="Times New Roman"/>
          <w:sz w:val="24"/>
          <w:szCs w:val="24"/>
          <w:lang w:val="sr-Cyrl-RS"/>
        </w:rPr>
        <w:t>а остају нејасни, погото</w:t>
      </w:r>
      <w:r w:rsidR="009B4B10">
        <w:rPr>
          <w:rFonts w:ascii="Times New Roman" w:hAnsi="Times New Roman" w:cs="Times New Roman"/>
          <w:sz w:val="24"/>
          <w:szCs w:val="24"/>
          <w:lang w:val="sr-Cyrl-RS"/>
        </w:rPr>
        <w:t>во</w:t>
      </w:r>
      <w:r w:rsidR="00A1328A" w:rsidRPr="00517C01">
        <w:rPr>
          <w:rFonts w:ascii="Times New Roman" w:hAnsi="Times New Roman" w:cs="Times New Roman"/>
          <w:sz w:val="24"/>
          <w:szCs w:val="24"/>
          <w:lang w:val="sr-Cyrl-RS"/>
        </w:rPr>
        <w:t xml:space="preserve"> када се има у виду чињеница да је у питању једини државни Институт у области водопривреде који не послује са губитком, већ напротив</w:t>
      </w:r>
      <w:r w:rsidR="009B4B10">
        <w:rPr>
          <w:rFonts w:ascii="Times New Roman" w:hAnsi="Times New Roman" w:cs="Times New Roman"/>
          <w:sz w:val="24"/>
          <w:szCs w:val="24"/>
          <w:lang w:val="sr-Cyrl-RS"/>
        </w:rPr>
        <w:t>,</w:t>
      </w:r>
      <w:r w:rsidR="00A1328A" w:rsidRPr="00517C01">
        <w:rPr>
          <w:rFonts w:ascii="Times New Roman" w:hAnsi="Times New Roman" w:cs="Times New Roman"/>
          <w:sz w:val="24"/>
          <w:szCs w:val="24"/>
          <w:lang w:val="sr-Cyrl-RS"/>
        </w:rPr>
        <w:t xml:space="preserve"> остварује добит у свом пословању.</w:t>
      </w:r>
    </w:p>
    <w:p w14:paraId="5F380DC0" w14:textId="461A896E" w:rsidR="004D5028" w:rsidRDefault="00376090" w:rsidP="00517C01">
      <w:pPr>
        <w:pStyle w:val="NoSpacing"/>
        <w:ind w:firstLine="720"/>
        <w:jc w:val="both"/>
        <w:rPr>
          <w:rFonts w:ascii="Times New Roman" w:hAnsi="Times New Roman" w:cs="Times New Roman"/>
          <w:sz w:val="24"/>
          <w:szCs w:val="24"/>
          <w:lang w:val="sr-Cyrl-RS"/>
        </w:rPr>
      </w:pPr>
      <w:r w:rsidRPr="00517C01">
        <w:rPr>
          <w:rFonts w:ascii="Times New Roman" w:hAnsi="Times New Roman" w:cs="Times New Roman"/>
          <w:sz w:val="24"/>
          <w:szCs w:val="24"/>
          <w:lang w:val="sr-Cyrl-RS"/>
        </w:rPr>
        <w:t>Јавности нису доступне информације о томе зашто је почетна цена тако ниска и шта је</w:t>
      </w:r>
      <w:r w:rsidR="00694746">
        <w:rPr>
          <w:rFonts w:ascii="Times New Roman" w:hAnsi="Times New Roman" w:cs="Times New Roman"/>
          <w:sz w:val="24"/>
          <w:szCs w:val="24"/>
          <w:lang w:val="sr-Cyrl-RS"/>
        </w:rPr>
        <w:t xml:space="preserve"> </w:t>
      </w:r>
      <w:r w:rsidR="00755EBA" w:rsidRPr="00517C01">
        <w:rPr>
          <w:rFonts w:ascii="Times New Roman" w:hAnsi="Times New Roman" w:cs="Times New Roman"/>
          <w:sz w:val="24"/>
          <w:szCs w:val="24"/>
          <w:lang w:val="sr-Cyrl-RS"/>
        </w:rPr>
        <w:t>о</w:t>
      </w:r>
      <w:r w:rsidRPr="00517C01">
        <w:rPr>
          <w:rFonts w:ascii="Times New Roman" w:hAnsi="Times New Roman" w:cs="Times New Roman"/>
          <w:sz w:val="24"/>
          <w:szCs w:val="24"/>
          <w:lang w:val="sr-Cyrl-RS"/>
        </w:rPr>
        <w:t>бухваћено проценом, да ли је вредност прав</w:t>
      </w:r>
      <w:r w:rsidR="00667BD9" w:rsidRPr="00517C01">
        <w:rPr>
          <w:rFonts w:ascii="Times New Roman" w:hAnsi="Times New Roman" w:cs="Times New Roman"/>
          <w:sz w:val="24"/>
          <w:szCs w:val="24"/>
          <w:lang w:val="sr-Cyrl-RS"/>
        </w:rPr>
        <w:t>илно</w:t>
      </w:r>
      <w:r w:rsidRPr="00517C01">
        <w:rPr>
          <w:rFonts w:ascii="Times New Roman" w:hAnsi="Times New Roman" w:cs="Times New Roman"/>
          <w:sz w:val="24"/>
          <w:szCs w:val="24"/>
          <w:lang w:val="sr-Cyrl-RS"/>
        </w:rPr>
        <w:t xml:space="preserve"> утврђена</w:t>
      </w:r>
      <w:r w:rsidR="0037140D" w:rsidRPr="00517C01">
        <w:rPr>
          <w:rFonts w:ascii="Times New Roman" w:hAnsi="Times New Roman" w:cs="Times New Roman"/>
          <w:sz w:val="24"/>
          <w:szCs w:val="24"/>
          <w:lang w:val="sr-Cyrl-RS"/>
        </w:rPr>
        <w:t xml:space="preserve"> и који су параметри коришћени при процени</w:t>
      </w:r>
      <w:r w:rsidR="00667BD9" w:rsidRPr="00517C01">
        <w:rPr>
          <w:rFonts w:ascii="Times New Roman" w:hAnsi="Times New Roman" w:cs="Times New Roman"/>
          <w:sz w:val="24"/>
          <w:szCs w:val="24"/>
          <w:lang w:val="sr-Cyrl-RS"/>
        </w:rPr>
        <w:t>, поготово када се има у виду чињеница да Државна ре</w:t>
      </w:r>
      <w:r w:rsidR="00694746">
        <w:rPr>
          <w:rFonts w:ascii="Times New Roman" w:hAnsi="Times New Roman" w:cs="Times New Roman"/>
          <w:sz w:val="24"/>
          <w:szCs w:val="24"/>
          <w:lang w:val="sr-Cyrl-RS"/>
        </w:rPr>
        <w:t>в</w:t>
      </w:r>
      <w:r w:rsidR="00667BD9" w:rsidRPr="00517C01">
        <w:rPr>
          <w:rFonts w:ascii="Times New Roman" w:hAnsi="Times New Roman" w:cs="Times New Roman"/>
          <w:sz w:val="24"/>
          <w:szCs w:val="24"/>
          <w:lang w:val="sr-Cyrl-RS"/>
        </w:rPr>
        <w:t>изорска институција од 2016</w:t>
      </w:r>
      <w:r w:rsidR="00694746">
        <w:rPr>
          <w:rFonts w:ascii="Times New Roman" w:hAnsi="Times New Roman" w:cs="Times New Roman"/>
          <w:sz w:val="24"/>
          <w:szCs w:val="24"/>
          <w:lang w:val="sr-Cyrl-RS"/>
        </w:rPr>
        <w:t>.</w:t>
      </w:r>
      <w:r w:rsidR="00667BD9" w:rsidRPr="00517C01">
        <w:rPr>
          <w:rFonts w:ascii="Times New Roman" w:hAnsi="Times New Roman" w:cs="Times New Roman"/>
          <w:sz w:val="24"/>
          <w:szCs w:val="24"/>
          <w:lang w:val="sr-Cyrl-RS"/>
        </w:rPr>
        <w:t xml:space="preserve"> године није вршила  ревизију финансијских извештаја и правилности пословања акционарског друштва Инстит</w:t>
      </w:r>
      <w:r w:rsidR="004D5028" w:rsidRPr="00517C01">
        <w:rPr>
          <w:rFonts w:ascii="Times New Roman" w:hAnsi="Times New Roman" w:cs="Times New Roman"/>
          <w:sz w:val="24"/>
          <w:szCs w:val="24"/>
          <w:lang w:val="sr-Cyrl-RS"/>
        </w:rPr>
        <w:t xml:space="preserve">ута </w:t>
      </w:r>
      <w:r w:rsidR="00667BD9" w:rsidRPr="00517C01">
        <w:rPr>
          <w:rFonts w:ascii="Times New Roman" w:hAnsi="Times New Roman" w:cs="Times New Roman"/>
          <w:sz w:val="24"/>
          <w:szCs w:val="24"/>
          <w:lang w:val="sr-Cyrl-RS"/>
        </w:rPr>
        <w:t xml:space="preserve">за водопривреду </w:t>
      </w:r>
      <w:r w:rsidR="00694746">
        <w:rPr>
          <w:rFonts w:ascii="Times New Roman" w:hAnsi="Times New Roman" w:cs="Times New Roman"/>
          <w:sz w:val="24"/>
          <w:szCs w:val="24"/>
          <w:lang w:val="sr-Cyrl-RS"/>
        </w:rPr>
        <w:t>„</w:t>
      </w:r>
      <w:r w:rsidR="00667BD9" w:rsidRPr="00517C01">
        <w:rPr>
          <w:rFonts w:ascii="Times New Roman" w:hAnsi="Times New Roman" w:cs="Times New Roman"/>
          <w:sz w:val="24"/>
          <w:szCs w:val="24"/>
          <w:lang w:val="sr-Cyrl-RS"/>
        </w:rPr>
        <w:t>Јарослав Черни</w:t>
      </w:r>
      <w:r w:rsidR="00694746">
        <w:rPr>
          <w:rFonts w:ascii="Times New Roman" w:hAnsi="Times New Roman" w:cs="Times New Roman"/>
          <w:sz w:val="24"/>
          <w:szCs w:val="24"/>
          <w:lang w:val="sr-Cyrl-RS"/>
        </w:rPr>
        <w:t>“</w:t>
      </w:r>
      <w:r w:rsidR="00F072BE" w:rsidRPr="00517C01">
        <w:rPr>
          <w:rFonts w:ascii="Times New Roman" w:hAnsi="Times New Roman" w:cs="Times New Roman"/>
          <w:sz w:val="24"/>
          <w:szCs w:val="24"/>
          <w:lang w:val="sr-Cyrl-RS"/>
        </w:rPr>
        <w:t xml:space="preserve"> а.д.</w:t>
      </w:r>
      <w:r w:rsidR="00694746">
        <w:rPr>
          <w:rFonts w:ascii="Times New Roman" w:hAnsi="Times New Roman" w:cs="Times New Roman"/>
          <w:sz w:val="24"/>
          <w:szCs w:val="24"/>
          <w:lang w:val="sr-Cyrl-RS"/>
        </w:rPr>
        <w:t xml:space="preserve"> </w:t>
      </w:r>
      <w:r w:rsidR="00667BD9" w:rsidRPr="00517C01">
        <w:rPr>
          <w:rFonts w:ascii="Times New Roman" w:hAnsi="Times New Roman" w:cs="Times New Roman"/>
          <w:sz w:val="24"/>
          <w:szCs w:val="24"/>
          <w:lang w:val="sr-Cyrl-RS"/>
        </w:rPr>
        <w:t xml:space="preserve">Београд. </w:t>
      </w:r>
    </w:p>
    <w:p w14:paraId="1946394B" w14:textId="6B676E84" w:rsidR="009A6AA8" w:rsidRPr="00494AE5" w:rsidRDefault="00702FA8" w:rsidP="00517C01">
      <w:pPr>
        <w:pStyle w:val="NoSpacing"/>
        <w:ind w:firstLine="720"/>
        <w:jc w:val="both"/>
        <w:rPr>
          <w:rFonts w:ascii="Times New Roman" w:hAnsi="Times New Roman" w:cs="Times New Roman"/>
          <w:sz w:val="24"/>
          <w:szCs w:val="24"/>
          <w:lang w:val="sr-Cyrl-RS"/>
        </w:rPr>
      </w:pPr>
      <w:r w:rsidRPr="00494AE5">
        <w:rPr>
          <w:rFonts w:ascii="Times New Roman" w:hAnsi="Times New Roman" w:cs="Times New Roman"/>
          <w:sz w:val="24"/>
          <w:szCs w:val="24"/>
          <w:lang w:val="sr-Cyrl-RS"/>
        </w:rPr>
        <w:t>Увидом у податке АПР-а</w:t>
      </w:r>
      <w:r w:rsidR="009A6AA8" w:rsidRPr="00494AE5">
        <w:rPr>
          <w:rFonts w:ascii="Times New Roman" w:hAnsi="Times New Roman" w:cs="Times New Roman"/>
          <w:sz w:val="24"/>
          <w:szCs w:val="24"/>
          <w:lang w:val="sr-Cyrl-RS"/>
        </w:rPr>
        <w:t xml:space="preserve">, </w:t>
      </w:r>
      <w:r w:rsidRPr="00494AE5">
        <w:rPr>
          <w:rFonts w:ascii="Times New Roman" w:hAnsi="Times New Roman" w:cs="Times New Roman"/>
          <w:sz w:val="24"/>
          <w:szCs w:val="24"/>
          <w:lang w:val="sr-Cyrl-RS"/>
        </w:rPr>
        <w:t>Савет је констатовао да од 2018. г</w:t>
      </w:r>
      <w:r w:rsidR="000455FC">
        <w:rPr>
          <w:rFonts w:ascii="Times New Roman" w:hAnsi="Times New Roman" w:cs="Times New Roman"/>
          <w:sz w:val="24"/>
          <w:szCs w:val="24"/>
          <w:lang w:val="sr-Cyrl-RS"/>
        </w:rPr>
        <w:t>одине не постоје подаци о финанс</w:t>
      </w:r>
      <w:r w:rsidRPr="00494AE5">
        <w:rPr>
          <w:rFonts w:ascii="Times New Roman" w:hAnsi="Times New Roman" w:cs="Times New Roman"/>
          <w:sz w:val="24"/>
          <w:szCs w:val="24"/>
          <w:lang w:val="sr-Cyrl-RS"/>
        </w:rPr>
        <w:t>ијским извештајима Института „Јарослав Черни“, иако је то законска обавеза.</w:t>
      </w:r>
    </w:p>
    <w:p w14:paraId="4E7DD9BB" w14:textId="41FD926D" w:rsidR="00376090" w:rsidRPr="00517C01" w:rsidRDefault="00667BD9" w:rsidP="00517C01">
      <w:pPr>
        <w:pStyle w:val="NoSpacing"/>
        <w:ind w:firstLine="720"/>
        <w:jc w:val="both"/>
        <w:rPr>
          <w:rFonts w:ascii="Times New Roman" w:hAnsi="Times New Roman" w:cs="Times New Roman"/>
          <w:sz w:val="24"/>
          <w:szCs w:val="24"/>
          <w:lang w:val="sr-Cyrl-RS"/>
        </w:rPr>
      </w:pPr>
      <w:r w:rsidRPr="00517C01">
        <w:rPr>
          <w:rFonts w:ascii="Times New Roman" w:hAnsi="Times New Roman" w:cs="Times New Roman"/>
          <w:sz w:val="24"/>
          <w:szCs w:val="24"/>
          <w:lang w:val="sr-Cyrl-RS"/>
        </w:rPr>
        <w:t xml:space="preserve"> </w:t>
      </w:r>
      <w:r w:rsidR="00980097" w:rsidRPr="00517C01">
        <w:rPr>
          <w:rFonts w:ascii="Times New Roman" w:hAnsi="Times New Roman" w:cs="Times New Roman"/>
          <w:sz w:val="24"/>
          <w:szCs w:val="24"/>
          <w:lang w:val="sr-Cyrl-RS"/>
        </w:rPr>
        <w:t>Као што је то напред наведено</w:t>
      </w:r>
      <w:r w:rsidR="00E03763" w:rsidRPr="00517C01">
        <w:rPr>
          <w:rFonts w:ascii="Times New Roman" w:hAnsi="Times New Roman" w:cs="Times New Roman"/>
          <w:sz w:val="24"/>
          <w:szCs w:val="24"/>
          <w:lang w:val="sr-Cyrl-RS"/>
        </w:rPr>
        <w:t xml:space="preserve">, </w:t>
      </w:r>
      <w:r w:rsidR="00980097" w:rsidRPr="00517C01">
        <w:rPr>
          <w:rFonts w:ascii="Times New Roman" w:hAnsi="Times New Roman" w:cs="Times New Roman"/>
          <w:sz w:val="24"/>
          <w:szCs w:val="24"/>
          <w:lang w:val="sr-Cyrl-RS"/>
        </w:rPr>
        <w:t>Министарство привреде одбило је захтев Савета за борбу против корупције</w:t>
      </w:r>
      <w:r w:rsidR="00E03763" w:rsidRPr="00517C01">
        <w:rPr>
          <w:rFonts w:ascii="Times New Roman" w:hAnsi="Times New Roman" w:cs="Times New Roman"/>
          <w:sz w:val="24"/>
          <w:szCs w:val="24"/>
          <w:lang w:val="sr-Cyrl-RS"/>
        </w:rPr>
        <w:t xml:space="preserve"> Владе Републике Србиј</w:t>
      </w:r>
      <w:r w:rsidR="00755EBA" w:rsidRPr="00517C01">
        <w:rPr>
          <w:rFonts w:ascii="Times New Roman" w:hAnsi="Times New Roman" w:cs="Times New Roman"/>
          <w:sz w:val="24"/>
          <w:szCs w:val="24"/>
          <w:lang w:val="sr-Cyrl-RS"/>
        </w:rPr>
        <w:t xml:space="preserve">е </w:t>
      </w:r>
      <w:r w:rsidR="00980097" w:rsidRPr="00517C01">
        <w:rPr>
          <w:rFonts w:ascii="Times New Roman" w:hAnsi="Times New Roman" w:cs="Times New Roman"/>
          <w:sz w:val="24"/>
          <w:szCs w:val="24"/>
          <w:lang w:val="sr-Cyrl-RS"/>
        </w:rPr>
        <w:t>за доста</w:t>
      </w:r>
      <w:r w:rsidR="00755EBA" w:rsidRPr="00517C01">
        <w:rPr>
          <w:rFonts w:ascii="Times New Roman" w:hAnsi="Times New Roman" w:cs="Times New Roman"/>
          <w:sz w:val="24"/>
          <w:szCs w:val="24"/>
          <w:lang w:val="sr-Cyrl-RS"/>
        </w:rPr>
        <w:t>в</w:t>
      </w:r>
      <w:r w:rsidR="00694746">
        <w:rPr>
          <w:rFonts w:ascii="Times New Roman" w:hAnsi="Times New Roman" w:cs="Times New Roman"/>
          <w:sz w:val="24"/>
          <w:szCs w:val="24"/>
          <w:lang w:val="sr-Cyrl-RS"/>
        </w:rPr>
        <w:t xml:space="preserve">у </w:t>
      </w:r>
      <w:r w:rsidR="00980097" w:rsidRPr="00517C01">
        <w:rPr>
          <w:rFonts w:ascii="Times New Roman" w:hAnsi="Times New Roman" w:cs="Times New Roman"/>
          <w:sz w:val="24"/>
          <w:szCs w:val="24"/>
          <w:lang w:val="sr-Cyrl-RS"/>
        </w:rPr>
        <w:t>Извештаја о</w:t>
      </w:r>
      <w:r w:rsidR="00E03763" w:rsidRPr="00517C01">
        <w:rPr>
          <w:rFonts w:ascii="Times New Roman" w:hAnsi="Times New Roman" w:cs="Times New Roman"/>
          <w:sz w:val="24"/>
          <w:szCs w:val="24"/>
          <w:lang w:val="sr-Cyrl-RS"/>
        </w:rPr>
        <w:t>в</w:t>
      </w:r>
      <w:r w:rsidR="00980097" w:rsidRPr="00517C01">
        <w:rPr>
          <w:rFonts w:ascii="Times New Roman" w:hAnsi="Times New Roman" w:cs="Times New Roman"/>
          <w:sz w:val="24"/>
          <w:szCs w:val="24"/>
          <w:lang w:val="sr-Cyrl-RS"/>
        </w:rPr>
        <w:t>лашћеног проценитеља који је проценио вредност Инстит</w:t>
      </w:r>
      <w:r w:rsidR="00755EBA" w:rsidRPr="00517C01">
        <w:rPr>
          <w:rFonts w:ascii="Times New Roman" w:hAnsi="Times New Roman" w:cs="Times New Roman"/>
          <w:sz w:val="24"/>
          <w:szCs w:val="24"/>
          <w:lang w:val="sr-Cyrl-RS"/>
        </w:rPr>
        <w:t>ута</w:t>
      </w:r>
      <w:r w:rsidR="00980097" w:rsidRPr="00517C01">
        <w:rPr>
          <w:rFonts w:ascii="Times New Roman" w:hAnsi="Times New Roman" w:cs="Times New Roman"/>
          <w:sz w:val="24"/>
          <w:szCs w:val="24"/>
          <w:lang w:val="sr-Cyrl-RS"/>
        </w:rPr>
        <w:t xml:space="preserve"> </w:t>
      </w:r>
      <w:r w:rsidR="00694746">
        <w:rPr>
          <w:rFonts w:ascii="Times New Roman" w:hAnsi="Times New Roman" w:cs="Times New Roman"/>
          <w:sz w:val="24"/>
          <w:szCs w:val="24"/>
          <w:lang w:val="sr-Cyrl-RS"/>
        </w:rPr>
        <w:t>„</w:t>
      </w:r>
      <w:r w:rsidR="00980097" w:rsidRPr="00517C01">
        <w:rPr>
          <w:rFonts w:ascii="Times New Roman" w:hAnsi="Times New Roman" w:cs="Times New Roman"/>
          <w:sz w:val="24"/>
          <w:szCs w:val="24"/>
          <w:lang w:val="sr-Cyrl-RS"/>
        </w:rPr>
        <w:t>Јарослав Черни</w:t>
      </w:r>
      <w:r w:rsidR="00694746">
        <w:rPr>
          <w:rFonts w:ascii="Times New Roman" w:hAnsi="Times New Roman" w:cs="Times New Roman"/>
          <w:sz w:val="24"/>
          <w:szCs w:val="24"/>
          <w:lang w:val="sr-Cyrl-RS"/>
        </w:rPr>
        <w:t>“</w:t>
      </w:r>
      <w:r w:rsidR="000455FC">
        <w:rPr>
          <w:rFonts w:ascii="Times New Roman" w:hAnsi="Times New Roman" w:cs="Times New Roman"/>
          <w:sz w:val="24"/>
          <w:szCs w:val="24"/>
          <w:lang w:val="sr-Cyrl-RS"/>
        </w:rPr>
        <w:t xml:space="preserve"> </w:t>
      </w:r>
      <w:r w:rsidR="000455FC" w:rsidRPr="00D45899">
        <w:rPr>
          <w:rFonts w:ascii="Times New Roman" w:hAnsi="Times New Roman" w:cs="Times New Roman"/>
          <w:sz w:val="24"/>
          <w:szCs w:val="24"/>
          <w:lang w:val="sr-Cyrl-RS"/>
        </w:rPr>
        <w:t>на 2.800.00</w:t>
      </w:r>
      <w:r w:rsidR="00C00598" w:rsidRPr="00D45899">
        <w:rPr>
          <w:rFonts w:ascii="Times New Roman" w:hAnsi="Times New Roman" w:cs="Times New Roman"/>
          <w:sz w:val="24"/>
          <w:szCs w:val="24"/>
          <w:lang w:val="sr-Cyrl-RS"/>
        </w:rPr>
        <w:t>0,</w:t>
      </w:r>
      <w:r w:rsidR="00D45899">
        <w:rPr>
          <w:rFonts w:ascii="Times New Roman" w:hAnsi="Times New Roman" w:cs="Times New Roman"/>
          <w:sz w:val="24"/>
          <w:szCs w:val="24"/>
        </w:rPr>
        <w:t>00</w:t>
      </w:r>
      <w:r w:rsidR="000455FC" w:rsidRPr="00D45899">
        <w:rPr>
          <w:rFonts w:ascii="Times New Roman" w:hAnsi="Times New Roman" w:cs="Times New Roman"/>
          <w:sz w:val="24"/>
          <w:szCs w:val="24"/>
          <w:lang w:val="sr-Cyrl-RS"/>
        </w:rPr>
        <w:t xml:space="preserve"> </w:t>
      </w:r>
      <w:r w:rsidR="00755EBA" w:rsidRPr="00517C01">
        <w:rPr>
          <w:rFonts w:ascii="Times New Roman" w:hAnsi="Times New Roman" w:cs="Times New Roman"/>
          <w:sz w:val="24"/>
          <w:szCs w:val="24"/>
          <w:lang w:val="sr-Cyrl-RS"/>
        </w:rPr>
        <w:t>односно 2.5</w:t>
      </w:r>
      <w:r w:rsidR="0014734E" w:rsidRPr="00517C01">
        <w:rPr>
          <w:rFonts w:ascii="Times New Roman" w:hAnsi="Times New Roman" w:cs="Times New Roman"/>
          <w:sz w:val="24"/>
          <w:szCs w:val="24"/>
          <w:lang w:val="sr-Cyrl-RS"/>
        </w:rPr>
        <w:t>76.066,92 евра</w:t>
      </w:r>
      <w:r w:rsidR="00694746">
        <w:rPr>
          <w:rFonts w:ascii="Times New Roman" w:hAnsi="Times New Roman" w:cs="Times New Roman"/>
          <w:sz w:val="24"/>
          <w:szCs w:val="24"/>
          <w:lang w:val="sr-Cyrl-RS"/>
        </w:rPr>
        <w:t>,</w:t>
      </w:r>
      <w:r w:rsidR="00E03763" w:rsidRPr="00517C01">
        <w:rPr>
          <w:rFonts w:ascii="Times New Roman" w:hAnsi="Times New Roman" w:cs="Times New Roman"/>
          <w:sz w:val="24"/>
          <w:szCs w:val="24"/>
          <w:lang w:val="sr-Cyrl-RS"/>
        </w:rPr>
        <w:t xml:space="preserve"> што је предс</w:t>
      </w:r>
      <w:r w:rsidR="000455FC">
        <w:rPr>
          <w:rFonts w:ascii="Times New Roman" w:hAnsi="Times New Roman" w:cs="Times New Roman"/>
          <w:sz w:val="24"/>
          <w:szCs w:val="24"/>
          <w:lang w:val="sr-Cyrl-RS"/>
        </w:rPr>
        <w:t xml:space="preserve">тављало почетну цену Института </w:t>
      </w:r>
      <w:r w:rsidR="00E03763" w:rsidRPr="00517C01">
        <w:rPr>
          <w:rFonts w:ascii="Times New Roman" w:hAnsi="Times New Roman" w:cs="Times New Roman"/>
          <w:sz w:val="24"/>
          <w:szCs w:val="24"/>
          <w:lang w:val="sr-Cyrl-RS"/>
        </w:rPr>
        <w:t>у поступку приватизације.</w:t>
      </w:r>
      <w:r w:rsidR="00980097" w:rsidRPr="00517C01">
        <w:rPr>
          <w:rFonts w:ascii="Times New Roman" w:hAnsi="Times New Roman" w:cs="Times New Roman"/>
          <w:sz w:val="24"/>
          <w:szCs w:val="24"/>
          <w:lang w:val="sr-Cyrl-RS"/>
        </w:rPr>
        <w:t xml:space="preserve">  </w:t>
      </w:r>
    </w:p>
    <w:p w14:paraId="25A85BEC" w14:textId="1BF9CF91" w:rsidR="00E541A0" w:rsidRPr="00517C01" w:rsidRDefault="00376090" w:rsidP="00517C01">
      <w:pPr>
        <w:pStyle w:val="NoSpacing"/>
        <w:ind w:firstLine="720"/>
        <w:jc w:val="both"/>
        <w:rPr>
          <w:rFonts w:ascii="Times New Roman" w:hAnsi="Times New Roman" w:cs="Times New Roman"/>
          <w:sz w:val="24"/>
          <w:szCs w:val="24"/>
          <w:lang w:val="sr-Cyrl-RS"/>
        </w:rPr>
      </w:pPr>
      <w:r w:rsidRPr="00517C01">
        <w:rPr>
          <w:rFonts w:ascii="Times New Roman" w:hAnsi="Times New Roman" w:cs="Times New Roman"/>
          <w:sz w:val="24"/>
          <w:szCs w:val="24"/>
          <w:lang w:val="sr-Cyrl-RS"/>
        </w:rPr>
        <w:t>Једно од начела управљања водама је начело учешћа јавности која</w:t>
      </w:r>
      <w:r w:rsidR="00694746">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xml:space="preserve"> између ост</w:t>
      </w:r>
      <w:r w:rsidR="00B5509C" w:rsidRPr="00517C01">
        <w:rPr>
          <w:rFonts w:ascii="Times New Roman" w:hAnsi="Times New Roman" w:cs="Times New Roman"/>
          <w:sz w:val="24"/>
          <w:szCs w:val="24"/>
          <w:lang w:val="sr-Cyrl-RS"/>
        </w:rPr>
        <w:t>алог</w:t>
      </w:r>
      <w:r w:rsidR="00694746">
        <w:rPr>
          <w:rFonts w:ascii="Times New Roman" w:hAnsi="Times New Roman" w:cs="Times New Roman"/>
          <w:sz w:val="24"/>
          <w:szCs w:val="24"/>
          <w:lang w:val="sr-Cyrl-RS"/>
        </w:rPr>
        <w:t>,</w:t>
      </w:r>
      <w:r w:rsidR="00151D29" w:rsidRPr="00517C01">
        <w:rPr>
          <w:rFonts w:ascii="Times New Roman" w:hAnsi="Times New Roman" w:cs="Times New Roman"/>
          <w:sz w:val="24"/>
          <w:szCs w:val="24"/>
          <w:lang w:val="sr-Cyrl-RS"/>
        </w:rPr>
        <w:t xml:space="preserve">       </w:t>
      </w:r>
      <w:r w:rsidR="00B5509C" w:rsidRPr="00517C01">
        <w:rPr>
          <w:rFonts w:ascii="Times New Roman" w:hAnsi="Times New Roman" w:cs="Times New Roman"/>
          <w:sz w:val="24"/>
          <w:szCs w:val="24"/>
          <w:lang w:val="sr-Cyrl-RS"/>
        </w:rPr>
        <w:t xml:space="preserve"> </w:t>
      </w:r>
      <w:r w:rsidRPr="00517C01">
        <w:rPr>
          <w:rFonts w:ascii="Times New Roman" w:hAnsi="Times New Roman" w:cs="Times New Roman"/>
          <w:sz w:val="24"/>
          <w:szCs w:val="24"/>
          <w:lang w:val="sr-Cyrl-RS"/>
        </w:rPr>
        <w:t xml:space="preserve"> има право на информације о раду надлежних органа у области вода</w:t>
      </w:r>
      <w:r w:rsidR="00B5509C" w:rsidRPr="00517C01">
        <w:rPr>
          <w:rFonts w:ascii="Times New Roman" w:hAnsi="Times New Roman" w:cs="Times New Roman"/>
          <w:sz w:val="24"/>
          <w:szCs w:val="24"/>
          <w:lang w:val="sr-Cyrl-RS"/>
        </w:rPr>
        <w:t>, те у конкретном случају одбијање Министарства привреде да Савету</w:t>
      </w:r>
      <w:r w:rsidR="00151D29" w:rsidRPr="00517C01">
        <w:rPr>
          <w:rFonts w:ascii="Times New Roman" w:hAnsi="Times New Roman" w:cs="Times New Roman"/>
          <w:sz w:val="24"/>
          <w:szCs w:val="24"/>
          <w:lang w:val="sr-Cyrl-RS"/>
        </w:rPr>
        <w:t xml:space="preserve"> за борбу против корупције </w:t>
      </w:r>
      <w:r w:rsidR="00B5509C" w:rsidRPr="00517C01">
        <w:rPr>
          <w:rFonts w:ascii="Times New Roman" w:hAnsi="Times New Roman" w:cs="Times New Roman"/>
          <w:sz w:val="24"/>
          <w:szCs w:val="24"/>
          <w:lang w:val="sr-Cyrl-RS"/>
        </w:rPr>
        <w:t>достави Извештај о процени</w:t>
      </w:r>
      <w:r w:rsidR="00694746">
        <w:rPr>
          <w:rFonts w:ascii="Times New Roman" w:hAnsi="Times New Roman" w:cs="Times New Roman"/>
          <w:sz w:val="24"/>
          <w:szCs w:val="24"/>
          <w:lang w:val="sr-Cyrl-RS"/>
        </w:rPr>
        <w:t xml:space="preserve"> </w:t>
      </w:r>
      <w:r w:rsidR="00B5509C" w:rsidRPr="00517C01">
        <w:rPr>
          <w:rFonts w:ascii="Times New Roman" w:hAnsi="Times New Roman" w:cs="Times New Roman"/>
          <w:sz w:val="24"/>
          <w:szCs w:val="24"/>
          <w:lang w:val="sr-Cyrl-RS"/>
        </w:rPr>
        <w:t>капитала Института</w:t>
      </w:r>
      <w:r w:rsidR="00151D29" w:rsidRPr="00517C01">
        <w:rPr>
          <w:rFonts w:ascii="Times New Roman" w:hAnsi="Times New Roman" w:cs="Times New Roman"/>
          <w:sz w:val="24"/>
          <w:szCs w:val="24"/>
          <w:lang w:val="sr-Cyrl-RS"/>
        </w:rPr>
        <w:t xml:space="preserve"> за водопривреду </w:t>
      </w:r>
      <w:r w:rsidR="00694746">
        <w:rPr>
          <w:rFonts w:ascii="Times New Roman" w:hAnsi="Times New Roman" w:cs="Times New Roman"/>
          <w:sz w:val="24"/>
          <w:szCs w:val="24"/>
          <w:lang w:val="sr-Cyrl-RS"/>
        </w:rPr>
        <w:t>„</w:t>
      </w:r>
      <w:r w:rsidR="00151D29" w:rsidRPr="00517C01">
        <w:rPr>
          <w:rFonts w:ascii="Times New Roman" w:hAnsi="Times New Roman" w:cs="Times New Roman"/>
          <w:sz w:val="24"/>
          <w:szCs w:val="24"/>
          <w:lang w:val="sr-Cyrl-RS"/>
        </w:rPr>
        <w:t>Јарослав Черни</w:t>
      </w:r>
      <w:r w:rsidR="00694746">
        <w:rPr>
          <w:rFonts w:ascii="Times New Roman" w:hAnsi="Times New Roman" w:cs="Times New Roman"/>
          <w:sz w:val="24"/>
          <w:szCs w:val="24"/>
          <w:lang w:val="sr-Cyrl-RS"/>
        </w:rPr>
        <w:t>“</w:t>
      </w:r>
      <w:r w:rsidR="00151D29" w:rsidRPr="00517C01">
        <w:rPr>
          <w:rFonts w:ascii="Times New Roman" w:hAnsi="Times New Roman" w:cs="Times New Roman"/>
          <w:sz w:val="24"/>
          <w:szCs w:val="24"/>
          <w:lang w:val="sr-Cyrl-RS"/>
        </w:rPr>
        <w:t xml:space="preserve"> као водеће научноистраживачке</w:t>
      </w:r>
      <w:r w:rsidR="00151D29" w:rsidRPr="00517C01">
        <w:rPr>
          <w:rFonts w:ascii="Times New Roman" w:hAnsi="Times New Roman" w:cs="Times New Roman"/>
          <w:b/>
          <w:bCs/>
          <w:sz w:val="24"/>
          <w:szCs w:val="24"/>
          <w:lang w:val="sr-Cyrl-RS"/>
        </w:rPr>
        <w:t xml:space="preserve"> </w:t>
      </w:r>
      <w:r w:rsidR="00151D29" w:rsidRPr="00517C01">
        <w:rPr>
          <w:rFonts w:ascii="Times New Roman" w:hAnsi="Times New Roman" w:cs="Times New Roman"/>
          <w:sz w:val="24"/>
          <w:szCs w:val="24"/>
          <w:lang w:val="sr-Cyrl-RS"/>
        </w:rPr>
        <w:t>организације у области</w:t>
      </w:r>
      <w:r w:rsidR="00151D29" w:rsidRPr="00517C01">
        <w:rPr>
          <w:rFonts w:ascii="Times New Roman" w:hAnsi="Times New Roman" w:cs="Times New Roman"/>
          <w:b/>
          <w:bCs/>
          <w:sz w:val="24"/>
          <w:szCs w:val="24"/>
          <w:lang w:val="sr-Cyrl-RS"/>
        </w:rPr>
        <w:t xml:space="preserve"> </w:t>
      </w:r>
      <w:r w:rsidR="00151D29" w:rsidRPr="00517C01">
        <w:rPr>
          <w:rFonts w:ascii="Times New Roman" w:hAnsi="Times New Roman" w:cs="Times New Roman"/>
          <w:sz w:val="24"/>
          <w:szCs w:val="24"/>
          <w:lang w:val="sr-Cyrl-RS"/>
        </w:rPr>
        <w:t>вода</w:t>
      </w:r>
      <w:r w:rsidR="00B5509C" w:rsidRPr="00517C01">
        <w:rPr>
          <w:rFonts w:ascii="Times New Roman" w:hAnsi="Times New Roman" w:cs="Times New Roman"/>
          <w:sz w:val="24"/>
          <w:szCs w:val="24"/>
          <w:lang w:val="sr-Cyrl-RS"/>
        </w:rPr>
        <w:t xml:space="preserve"> у поступку приватизације</w:t>
      </w:r>
      <w:r w:rsidR="00B70AE9" w:rsidRPr="00517C01">
        <w:rPr>
          <w:rFonts w:ascii="Times New Roman" w:hAnsi="Times New Roman" w:cs="Times New Roman"/>
          <w:sz w:val="24"/>
          <w:szCs w:val="24"/>
          <w:lang w:val="sr-Cyrl-RS"/>
        </w:rPr>
        <w:t xml:space="preserve"> иде у прилог сумњи </w:t>
      </w:r>
      <w:r w:rsidR="004D5028" w:rsidRPr="00517C01">
        <w:rPr>
          <w:rFonts w:ascii="Times New Roman" w:hAnsi="Times New Roman" w:cs="Times New Roman"/>
          <w:sz w:val="24"/>
          <w:szCs w:val="24"/>
          <w:lang w:val="sr-Cyrl-RS"/>
        </w:rPr>
        <w:t xml:space="preserve">да у конкретном случају </w:t>
      </w:r>
      <w:r w:rsidR="000455FC">
        <w:rPr>
          <w:rFonts w:ascii="Times New Roman" w:hAnsi="Times New Roman" w:cs="Times New Roman"/>
          <w:sz w:val="24"/>
          <w:szCs w:val="24"/>
          <w:lang w:val="sr-Cyrl-RS"/>
        </w:rPr>
        <w:t>могу</w:t>
      </w:r>
      <w:r w:rsidR="00CF6731">
        <w:rPr>
          <w:rFonts w:ascii="Times New Roman" w:hAnsi="Times New Roman" w:cs="Times New Roman"/>
          <w:sz w:val="24"/>
          <w:szCs w:val="24"/>
          <w:lang w:val="sr-Cyrl-RS"/>
        </w:rPr>
        <w:t xml:space="preserve"> </w:t>
      </w:r>
      <w:r w:rsidR="004D5028" w:rsidRPr="00341350">
        <w:rPr>
          <w:rFonts w:ascii="Times New Roman" w:hAnsi="Times New Roman" w:cs="Times New Roman"/>
          <w:sz w:val="24"/>
          <w:szCs w:val="24"/>
          <w:lang w:val="sr-Cyrl-RS"/>
        </w:rPr>
        <w:t>постој</w:t>
      </w:r>
      <w:r w:rsidR="00CF6731" w:rsidRPr="00341350">
        <w:rPr>
          <w:rFonts w:ascii="Times New Roman" w:hAnsi="Times New Roman" w:cs="Times New Roman"/>
          <w:sz w:val="24"/>
          <w:szCs w:val="24"/>
          <w:lang w:val="sr-Cyrl-RS"/>
        </w:rPr>
        <w:t>ат</w:t>
      </w:r>
      <w:r w:rsidR="00CF6731">
        <w:rPr>
          <w:rFonts w:ascii="Times New Roman" w:hAnsi="Times New Roman" w:cs="Times New Roman"/>
          <w:sz w:val="24"/>
          <w:szCs w:val="24"/>
          <w:lang w:val="sr-Cyrl-RS"/>
        </w:rPr>
        <w:t>и</w:t>
      </w:r>
      <w:r w:rsidR="004D5028" w:rsidRPr="00517C01">
        <w:rPr>
          <w:rFonts w:ascii="Times New Roman" w:hAnsi="Times New Roman" w:cs="Times New Roman"/>
          <w:sz w:val="24"/>
          <w:szCs w:val="24"/>
          <w:lang w:val="sr-Cyrl-RS"/>
        </w:rPr>
        <w:t xml:space="preserve"> елементи корупти</w:t>
      </w:r>
      <w:r w:rsidR="000455FC">
        <w:rPr>
          <w:rFonts w:ascii="Times New Roman" w:hAnsi="Times New Roman" w:cs="Times New Roman"/>
          <w:sz w:val="24"/>
          <w:szCs w:val="24"/>
          <w:lang w:val="sr-Cyrl-RS"/>
        </w:rPr>
        <w:t>в</w:t>
      </w:r>
      <w:r w:rsidR="004D5028" w:rsidRPr="00517C01">
        <w:rPr>
          <w:rFonts w:ascii="Times New Roman" w:hAnsi="Times New Roman" w:cs="Times New Roman"/>
          <w:sz w:val="24"/>
          <w:szCs w:val="24"/>
          <w:lang w:val="sr-Cyrl-RS"/>
        </w:rPr>
        <w:t>них радњи.</w:t>
      </w:r>
    </w:p>
    <w:p w14:paraId="6D5CC9B1" w14:textId="2515A447" w:rsidR="00DF684B" w:rsidRPr="00517C01" w:rsidRDefault="00694746" w:rsidP="00517C01">
      <w:pPr>
        <w:pStyle w:val="NoSpacing"/>
        <w:ind w:firstLine="720"/>
        <w:jc w:val="both"/>
        <w:rPr>
          <w:rFonts w:ascii="Times New Roman" w:hAnsi="Times New Roman" w:cs="Times New Roman"/>
          <w:b/>
          <w:bCs/>
          <w:sz w:val="24"/>
          <w:szCs w:val="24"/>
          <w:lang w:val="sr-Cyrl-RS"/>
        </w:rPr>
      </w:pPr>
      <w:r>
        <w:rPr>
          <w:rFonts w:ascii="Times New Roman" w:hAnsi="Times New Roman" w:cs="Times New Roman"/>
          <w:sz w:val="24"/>
          <w:szCs w:val="24"/>
          <w:lang w:val="sr-Cyrl-RS"/>
        </w:rPr>
        <w:t xml:space="preserve">Изостанак учешћа </w:t>
      </w:r>
      <w:r w:rsidR="008C21CF" w:rsidRPr="00517C01">
        <w:rPr>
          <w:rFonts w:ascii="Times New Roman" w:hAnsi="Times New Roman" w:cs="Times New Roman"/>
          <w:sz w:val="24"/>
          <w:szCs w:val="24"/>
          <w:lang w:val="sr-Cyrl-RS"/>
        </w:rPr>
        <w:t>јавности,</w:t>
      </w:r>
      <w:r w:rsidR="00B5509C" w:rsidRPr="00517C01">
        <w:rPr>
          <w:rFonts w:ascii="Times New Roman" w:hAnsi="Times New Roman" w:cs="Times New Roman"/>
          <w:sz w:val="24"/>
          <w:szCs w:val="24"/>
          <w:lang w:val="sr-Cyrl-RS"/>
        </w:rPr>
        <w:t xml:space="preserve"> </w:t>
      </w:r>
      <w:r w:rsidR="008C21CF" w:rsidRPr="00517C01">
        <w:rPr>
          <w:rFonts w:ascii="Times New Roman" w:hAnsi="Times New Roman" w:cs="Times New Roman"/>
          <w:sz w:val="24"/>
          <w:szCs w:val="24"/>
          <w:lang w:val="sr-Cyrl-RS"/>
        </w:rPr>
        <w:t>н</w:t>
      </w:r>
      <w:r w:rsidR="00376090" w:rsidRPr="00517C01">
        <w:rPr>
          <w:rFonts w:ascii="Times New Roman" w:hAnsi="Times New Roman" w:cs="Times New Roman"/>
          <w:sz w:val="24"/>
          <w:szCs w:val="24"/>
          <w:lang w:val="sr-Cyrl-RS"/>
        </w:rPr>
        <w:t>едовољна видљивост и нетранспаре</w:t>
      </w:r>
      <w:r w:rsidR="008C21CF" w:rsidRPr="00517C01">
        <w:rPr>
          <w:rFonts w:ascii="Times New Roman" w:hAnsi="Times New Roman" w:cs="Times New Roman"/>
          <w:sz w:val="24"/>
          <w:szCs w:val="24"/>
          <w:lang w:val="sr-Cyrl-RS"/>
        </w:rPr>
        <w:t>нтност</w:t>
      </w:r>
      <w:r w:rsidR="00162C30" w:rsidRPr="00517C01">
        <w:rPr>
          <w:rFonts w:ascii="Times New Roman" w:hAnsi="Times New Roman" w:cs="Times New Roman"/>
          <w:sz w:val="24"/>
          <w:szCs w:val="24"/>
          <w:lang w:val="sr-Cyrl-RS"/>
        </w:rPr>
        <w:t xml:space="preserve"> у конкретном случају</w:t>
      </w:r>
      <w:r>
        <w:rPr>
          <w:rFonts w:ascii="Times New Roman" w:hAnsi="Times New Roman" w:cs="Times New Roman"/>
          <w:sz w:val="24"/>
          <w:szCs w:val="24"/>
          <w:lang w:val="sr-Cyrl-RS"/>
        </w:rPr>
        <w:t>,</w:t>
      </w:r>
      <w:r w:rsidR="008C21CF" w:rsidRPr="00517C01">
        <w:rPr>
          <w:rFonts w:ascii="Times New Roman" w:hAnsi="Times New Roman" w:cs="Times New Roman"/>
          <w:sz w:val="24"/>
          <w:szCs w:val="24"/>
          <w:lang w:val="sr-Cyrl-RS"/>
        </w:rPr>
        <w:t xml:space="preserve"> остављају довољно простора да се посум</w:t>
      </w:r>
      <w:r>
        <w:rPr>
          <w:rFonts w:ascii="Times New Roman" w:hAnsi="Times New Roman" w:cs="Times New Roman"/>
          <w:sz w:val="24"/>
          <w:szCs w:val="24"/>
          <w:lang w:val="sr-Cyrl-RS"/>
        </w:rPr>
        <w:t>њ</w:t>
      </w:r>
      <w:r w:rsidR="008C21CF" w:rsidRPr="00517C01">
        <w:rPr>
          <w:rFonts w:ascii="Times New Roman" w:hAnsi="Times New Roman" w:cs="Times New Roman"/>
          <w:sz w:val="24"/>
          <w:szCs w:val="24"/>
          <w:lang w:val="sr-Cyrl-RS"/>
        </w:rPr>
        <w:t>а</w:t>
      </w:r>
      <w:r w:rsidR="003D7C11" w:rsidRPr="00517C01">
        <w:rPr>
          <w:rFonts w:ascii="Times New Roman" w:hAnsi="Times New Roman" w:cs="Times New Roman"/>
          <w:sz w:val="24"/>
          <w:szCs w:val="24"/>
          <w:lang w:val="sr-Cyrl-RS"/>
        </w:rPr>
        <w:t xml:space="preserve"> пре свега у </w:t>
      </w:r>
      <w:r w:rsidR="008C21CF" w:rsidRPr="00517C01">
        <w:rPr>
          <w:rFonts w:ascii="Times New Roman" w:hAnsi="Times New Roman" w:cs="Times New Roman"/>
          <w:sz w:val="24"/>
          <w:szCs w:val="24"/>
          <w:lang w:val="sr-Cyrl-RS"/>
        </w:rPr>
        <w:t xml:space="preserve">оправданост приватизације Института, као и </w:t>
      </w:r>
      <w:r w:rsidR="003D7C11" w:rsidRPr="00517C01">
        <w:rPr>
          <w:rFonts w:ascii="Times New Roman" w:hAnsi="Times New Roman" w:cs="Times New Roman"/>
          <w:sz w:val="24"/>
          <w:szCs w:val="24"/>
          <w:lang w:val="sr-Cyrl-RS"/>
        </w:rPr>
        <w:t xml:space="preserve">у </w:t>
      </w:r>
      <w:r w:rsidR="008C21CF" w:rsidRPr="00517C01">
        <w:rPr>
          <w:rFonts w:ascii="Times New Roman" w:hAnsi="Times New Roman" w:cs="Times New Roman"/>
          <w:sz w:val="24"/>
          <w:szCs w:val="24"/>
          <w:lang w:val="sr-Cyrl-RS"/>
        </w:rPr>
        <w:t>законитост спроведеног поступка продаје.</w:t>
      </w:r>
      <w:r w:rsidR="00162C30" w:rsidRPr="00517C01">
        <w:rPr>
          <w:rFonts w:ascii="Times New Roman" w:hAnsi="Times New Roman" w:cs="Times New Roman"/>
          <w:sz w:val="24"/>
          <w:szCs w:val="24"/>
          <w:lang w:val="sr-Cyrl-RS"/>
        </w:rPr>
        <w:t xml:space="preserve"> </w:t>
      </w:r>
    </w:p>
    <w:p w14:paraId="71896B13" w14:textId="63573A38" w:rsidR="003D7C11" w:rsidRPr="00517C01" w:rsidRDefault="00ED2F81" w:rsidP="00517C01">
      <w:pPr>
        <w:pStyle w:val="NoSpacing"/>
        <w:ind w:firstLine="720"/>
        <w:jc w:val="both"/>
        <w:rPr>
          <w:rFonts w:ascii="Times New Roman" w:hAnsi="Times New Roman" w:cs="Times New Roman"/>
          <w:sz w:val="24"/>
          <w:szCs w:val="24"/>
          <w:lang w:val="sr-Cyrl-RS"/>
        </w:rPr>
      </w:pPr>
      <w:r w:rsidRPr="00517C01">
        <w:rPr>
          <w:rFonts w:ascii="Times New Roman" w:hAnsi="Times New Roman" w:cs="Times New Roman"/>
          <w:sz w:val="24"/>
          <w:szCs w:val="24"/>
          <w:lang w:val="sr-Cyrl-RS"/>
        </w:rPr>
        <w:t xml:space="preserve">Интенција државе ка </w:t>
      </w:r>
      <w:r w:rsidR="00A100CC" w:rsidRPr="00517C01">
        <w:rPr>
          <w:rFonts w:ascii="Times New Roman" w:hAnsi="Times New Roman" w:cs="Times New Roman"/>
          <w:sz w:val="24"/>
          <w:szCs w:val="24"/>
          <w:lang w:val="sr-Cyrl-RS"/>
        </w:rPr>
        <w:t xml:space="preserve">продаји </w:t>
      </w:r>
      <w:r w:rsidRPr="00517C01">
        <w:rPr>
          <w:rFonts w:ascii="Times New Roman" w:hAnsi="Times New Roman" w:cs="Times New Roman"/>
          <w:sz w:val="24"/>
          <w:szCs w:val="24"/>
          <w:lang w:val="sr-Cyrl-RS"/>
        </w:rPr>
        <w:t>Ин</w:t>
      </w:r>
      <w:r w:rsidR="00A100CC" w:rsidRPr="00517C01">
        <w:rPr>
          <w:rFonts w:ascii="Times New Roman" w:hAnsi="Times New Roman" w:cs="Times New Roman"/>
          <w:sz w:val="24"/>
          <w:szCs w:val="24"/>
          <w:lang w:val="sr-Cyrl-RS"/>
        </w:rPr>
        <w:t>с</w:t>
      </w:r>
      <w:r w:rsidRPr="00517C01">
        <w:rPr>
          <w:rFonts w:ascii="Times New Roman" w:hAnsi="Times New Roman" w:cs="Times New Roman"/>
          <w:sz w:val="24"/>
          <w:szCs w:val="24"/>
          <w:lang w:val="sr-Cyrl-RS"/>
        </w:rPr>
        <w:t xml:space="preserve">титута за водопривреду </w:t>
      </w:r>
      <w:r w:rsidR="00694746">
        <w:rPr>
          <w:rFonts w:ascii="Times New Roman" w:hAnsi="Times New Roman" w:cs="Times New Roman"/>
          <w:sz w:val="24"/>
          <w:szCs w:val="24"/>
          <w:lang w:val="sr-Cyrl-RS"/>
        </w:rPr>
        <w:t>„</w:t>
      </w:r>
      <w:r w:rsidRPr="00517C01">
        <w:rPr>
          <w:rFonts w:ascii="Times New Roman" w:hAnsi="Times New Roman" w:cs="Times New Roman"/>
          <w:sz w:val="24"/>
          <w:szCs w:val="24"/>
          <w:lang w:val="sr-Cyrl-RS"/>
        </w:rPr>
        <w:t>Јаросл</w:t>
      </w:r>
      <w:r w:rsidR="00694746">
        <w:rPr>
          <w:rFonts w:ascii="Times New Roman" w:hAnsi="Times New Roman" w:cs="Times New Roman"/>
          <w:sz w:val="24"/>
          <w:szCs w:val="24"/>
          <w:lang w:val="sr-Cyrl-RS"/>
        </w:rPr>
        <w:t>а</w:t>
      </w:r>
      <w:r w:rsidRPr="00517C01">
        <w:rPr>
          <w:rFonts w:ascii="Times New Roman" w:hAnsi="Times New Roman" w:cs="Times New Roman"/>
          <w:sz w:val="24"/>
          <w:szCs w:val="24"/>
          <w:lang w:val="sr-Cyrl-RS"/>
        </w:rPr>
        <w:t>в Черни</w:t>
      </w:r>
      <w:r w:rsidR="00694746">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без адекватних</w:t>
      </w:r>
      <w:r w:rsidR="003D7C11" w:rsidRPr="00517C01">
        <w:rPr>
          <w:rFonts w:ascii="Times New Roman" w:hAnsi="Times New Roman" w:cs="Times New Roman"/>
          <w:sz w:val="24"/>
          <w:szCs w:val="24"/>
          <w:lang w:val="sr-Cyrl-RS"/>
        </w:rPr>
        <w:t xml:space="preserve">, </w:t>
      </w:r>
      <w:r w:rsidRPr="00517C01">
        <w:rPr>
          <w:rFonts w:ascii="Times New Roman" w:hAnsi="Times New Roman" w:cs="Times New Roman"/>
          <w:sz w:val="24"/>
          <w:szCs w:val="24"/>
          <w:lang w:val="sr-Cyrl-RS"/>
        </w:rPr>
        <w:t>аргументованих</w:t>
      </w:r>
      <w:r w:rsidR="003D7C11" w:rsidRPr="00517C01">
        <w:rPr>
          <w:rFonts w:ascii="Times New Roman" w:hAnsi="Times New Roman" w:cs="Times New Roman"/>
          <w:sz w:val="24"/>
          <w:szCs w:val="24"/>
          <w:lang w:val="sr-Cyrl-RS"/>
        </w:rPr>
        <w:t xml:space="preserve"> и зако</w:t>
      </w:r>
      <w:r w:rsidR="00F26227" w:rsidRPr="00517C01">
        <w:rPr>
          <w:rFonts w:ascii="Times New Roman" w:hAnsi="Times New Roman" w:cs="Times New Roman"/>
          <w:sz w:val="24"/>
          <w:szCs w:val="24"/>
          <w:lang w:val="sr-Cyrl-RS"/>
        </w:rPr>
        <w:t>нских</w:t>
      </w:r>
      <w:r w:rsidR="003D7C11" w:rsidRPr="00517C01">
        <w:rPr>
          <w:rFonts w:ascii="Times New Roman" w:hAnsi="Times New Roman" w:cs="Times New Roman"/>
          <w:sz w:val="24"/>
          <w:szCs w:val="24"/>
          <w:lang w:val="sr-Cyrl-RS"/>
        </w:rPr>
        <w:t xml:space="preserve"> </w:t>
      </w:r>
      <w:r w:rsidRPr="00517C01">
        <w:rPr>
          <w:rFonts w:ascii="Times New Roman" w:hAnsi="Times New Roman" w:cs="Times New Roman"/>
          <w:sz w:val="24"/>
          <w:szCs w:val="24"/>
          <w:lang w:val="sr-Cyrl-RS"/>
        </w:rPr>
        <w:t xml:space="preserve"> разлога </w:t>
      </w:r>
      <w:r w:rsidR="0013297B" w:rsidRPr="00517C01">
        <w:rPr>
          <w:rFonts w:ascii="Times New Roman" w:hAnsi="Times New Roman" w:cs="Times New Roman"/>
          <w:sz w:val="24"/>
          <w:szCs w:val="24"/>
          <w:lang w:val="sr-Cyrl-RS"/>
        </w:rPr>
        <w:t xml:space="preserve">за такав чин </w:t>
      </w:r>
      <w:r w:rsidRPr="00517C01">
        <w:rPr>
          <w:rFonts w:ascii="Times New Roman" w:hAnsi="Times New Roman" w:cs="Times New Roman"/>
          <w:sz w:val="24"/>
          <w:szCs w:val="24"/>
          <w:lang w:val="sr-Cyrl-RS"/>
        </w:rPr>
        <w:t>је само један корак ка продаји</w:t>
      </w:r>
      <w:r w:rsidR="000455FC">
        <w:rPr>
          <w:rFonts w:ascii="Times New Roman" w:hAnsi="Times New Roman" w:cs="Times New Roman"/>
          <w:sz w:val="24"/>
          <w:szCs w:val="24"/>
          <w:lang w:val="sr-Cyrl-RS"/>
        </w:rPr>
        <w:t xml:space="preserve"> </w:t>
      </w:r>
      <w:r w:rsidR="00A100CC" w:rsidRPr="00517C01">
        <w:rPr>
          <w:rFonts w:ascii="Times New Roman" w:hAnsi="Times New Roman" w:cs="Times New Roman"/>
          <w:sz w:val="24"/>
          <w:szCs w:val="24"/>
          <w:lang w:val="sr-Cyrl-RS"/>
        </w:rPr>
        <w:t>водопривредних предузећа</w:t>
      </w:r>
      <w:r w:rsidR="003D7C11" w:rsidRPr="00517C01">
        <w:rPr>
          <w:rFonts w:ascii="Times New Roman" w:hAnsi="Times New Roman" w:cs="Times New Roman"/>
          <w:sz w:val="24"/>
          <w:szCs w:val="24"/>
          <w:lang w:val="sr-Cyrl-RS"/>
        </w:rPr>
        <w:t xml:space="preserve"> у Републици Србији</w:t>
      </w:r>
      <w:r w:rsidR="00F26227" w:rsidRPr="00517C01">
        <w:rPr>
          <w:rFonts w:ascii="Times New Roman" w:hAnsi="Times New Roman" w:cs="Times New Roman"/>
          <w:sz w:val="24"/>
          <w:szCs w:val="24"/>
          <w:lang w:val="sr-Cyrl-RS"/>
        </w:rPr>
        <w:t xml:space="preserve"> и нарушавања једниства </w:t>
      </w:r>
      <w:r w:rsidR="0023663E" w:rsidRPr="00517C01">
        <w:rPr>
          <w:rFonts w:ascii="Times New Roman" w:hAnsi="Times New Roman" w:cs="Times New Roman"/>
          <w:sz w:val="24"/>
          <w:szCs w:val="24"/>
          <w:lang w:val="sr-Cyrl-RS"/>
        </w:rPr>
        <w:t>водопривредног простора,</w:t>
      </w:r>
      <w:r w:rsidR="003F254F" w:rsidRPr="00517C01">
        <w:rPr>
          <w:rFonts w:ascii="Times New Roman" w:hAnsi="Times New Roman" w:cs="Times New Roman"/>
          <w:sz w:val="24"/>
          <w:szCs w:val="24"/>
          <w:lang w:val="sr-Cyrl-RS"/>
        </w:rPr>
        <w:t xml:space="preserve"> </w:t>
      </w:r>
      <w:r w:rsidR="0023663E" w:rsidRPr="00517C01">
        <w:rPr>
          <w:rFonts w:ascii="Times New Roman" w:hAnsi="Times New Roman" w:cs="Times New Roman"/>
          <w:sz w:val="24"/>
          <w:szCs w:val="24"/>
          <w:lang w:val="sr-Cyrl-RS"/>
        </w:rPr>
        <w:t>како је то пр</w:t>
      </w:r>
      <w:r w:rsidR="002611B1">
        <w:rPr>
          <w:rFonts w:ascii="Times New Roman" w:hAnsi="Times New Roman" w:cs="Times New Roman"/>
          <w:sz w:val="24"/>
          <w:szCs w:val="24"/>
          <w:lang w:val="sr-Cyrl-RS"/>
        </w:rPr>
        <w:t xml:space="preserve">описано </w:t>
      </w:r>
      <w:r w:rsidR="0023663E" w:rsidRPr="00517C01">
        <w:rPr>
          <w:rFonts w:ascii="Times New Roman" w:hAnsi="Times New Roman" w:cs="Times New Roman"/>
          <w:sz w:val="24"/>
          <w:szCs w:val="24"/>
          <w:lang w:val="sr-Cyrl-RS"/>
        </w:rPr>
        <w:t xml:space="preserve">Уредбом Владе Републике Србије о утврђивању Водопривредне основе </w:t>
      </w:r>
      <w:r w:rsidR="003F254F" w:rsidRPr="00517C01">
        <w:rPr>
          <w:rFonts w:ascii="Times New Roman" w:hAnsi="Times New Roman" w:cs="Times New Roman"/>
          <w:sz w:val="24"/>
          <w:szCs w:val="24"/>
          <w:lang w:val="sr-Cyrl-RS"/>
        </w:rPr>
        <w:t>из 2002</w:t>
      </w:r>
      <w:r w:rsidR="0013297B">
        <w:rPr>
          <w:rFonts w:ascii="Times New Roman" w:hAnsi="Times New Roman" w:cs="Times New Roman"/>
          <w:sz w:val="24"/>
          <w:szCs w:val="24"/>
          <w:lang w:val="sr-Cyrl-RS"/>
        </w:rPr>
        <w:t>.</w:t>
      </w:r>
      <w:r w:rsidR="003F254F" w:rsidRPr="00517C01">
        <w:rPr>
          <w:rFonts w:ascii="Times New Roman" w:hAnsi="Times New Roman" w:cs="Times New Roman"/>
          <w:sz w:val="24"/>
          <w:szCs w:val="24"/>
          <w:lang w:val="sr-Cyrl-RS"/>
        </w:rPr>
        <w:t xml:space="preserve"> године</w:t>
      </w:r>
      <w:r w:rsidR="0030212F" w:rsidRPr="00517C01">
        <w:rPr>
          <w:rFonts w:ascii="Times New Roman" w:hAnsi="Times New Roman" w:cs="Times New Roman"/>
          <w:sz w:val="24"/>
          <w:szCs w:val="24"/>
          <w:lang w:val="sr-Cyrl-RS"/>
        </w:rPr>
        <w:t>, као базном планском документ</w:t>
      </w:r>
      <w:r w:rsidR="00C249EB" w:rsidRPr="00517C01">
        <w:rPr>
          <w:rFonts w:ascii="Times New Roman" w:hAnsi="Times New Roman" w:cs="Times New Roman"/>
          <w:sz w:val="24"/>
          <w:szCs w:val="24"/>
          <w:lang w:val="sr-Cyrl-RS"/>
        </w:rPr>
        <w:t>у</w:t>
      </w:r>
      <w:r w:rsidR="0030212F" w:rsidRPr="00517C01">
        <w:rPr>
          <w:rFonts w:ascii="Times New Roman" w:hAnsi="Times New Roman" w:cs="Times New Roman"/>
          <w:sz w:val="24"/>
          <w:szCs w:val="24"/>
          <w:lang w:val="sr-Cyrl-RS"/>
        </w:rPr>
        <w:t xml:space="preserve"> у области вода, којим се утврђује основна стратегија коришћења вода, заштите од вода и заштите вода на подручју Републике Србије. </w:t>
      </w:r>
      <w:r w:rsidR="0013297B">
        <w:rPr>
          <w:rFonts w:ascii="Times New Roman" w:hAnsi="Times New Roman" w:cs="Times New Roman"/>
          <w:sz w:val="24"/>
          <w:szCs w:val="24"/>
          <w:lang w:val="sr-Cyrl-RS"/>
        </w:rPr>
        <w:t xml:space="preserve"> </w:t>
      </w:r>
    </w:p>
    <w:p w14:paraId="2636B008" w14:textId="7E4511E5" w:rsidR="00D8644C" w:rsidRPr="00517C01" w:rsidRDefault="00342A3C" w:rsidP="00517C01">
      <w:pPr>
        <w:pStyle w:val="NoSpacing"/>
        <w:ind w:firstLine="720"/>
        <w:jc w:val="both"/>
        <w:rPr>
          <w:rFonts w:ascii="Times New Roman" w:hAnsi="Times New Roman" w:cs="Times New Roman"/>
          <w:sz w:val="24"/>
          <w:szCs w:val="24"/>
          <w:lang w:val="sr-Cyrl-RS"/>
        </w:rPr>
      </w:pPr>
      <w:r w:rsidRPr="00517C01">
        <w:rPr>
          <w:rFonts w:ascii="Times New Roman" w:hAnsi="Times New Roman" w:cs="Times New Roman"/>
          <w:sz w:val="24"/>
          <w:szCs w:val="24"/>
          <w:lang w:val="sr-Cyrl-RS"/>
        </w:rPr>
        <w:lastRenderedPageBreak/>
        <w:t>Тако је продаји Института</w:t>
      </w:r>
      <w:r w:rsidR="003D7C11" w:rsidRPr="00517C01">
        <w:rPr>
          <w:rFonts w:ascii="Times New Roman" w:hAnsi="Times New Roman" w:cs="Times New Roman"/>
          <w:sz w:val="24"/>
          <w:szCs w:val="24"/>
          <w:lang w:val="sr-Cyrl-RS"/>
        </w:rPr>
        <w:t xml:space="preserve"> за водопирвреду </w:t>
      </w:r>
      <w:r w:rsidR="0013297B">
        <w:rPr>
          <w:rFonts w:ascii="Times New Roman" w:hAnsi="Times New Roman" w:cs="Times New Roman"/>
          <w:sz w:val="24"/>
          <w:szCs w:val="24"/>
          <w:lang w:val="sr-Cyrl-RS"/>
        </w:rPr>
        <w:t>„</w:t>
      </w:r>
      <w:r w:rsidR="003D7C11" w:rsidRPr="00517C01">
        <w:rPr>
          <w:rFonts w:ascii="Times New Roman" w:hAnsi="Times New Roman" w:cs="Times New Roman"/>
          <w:sz w:val="24"/>
          <w:szCs w:val="24"/>
          <w:lang w:val="sr-Cyrl-RS"/>
        </w:rPr>
        <w:t>Јарослав Черни</w:t>
      </w:r>
      <w:r w:rsidR="0013297B">
        <w:rPr>
          <w:rFonts w:ascii="Times New Roman" w:hAnsi="Times New Roman" w:cs="Times New Roman"/>
          <w:sz w:val="24"/>
          <w:szCs w:val="24"/>
          <w:lang w:val="sr-Cyrl-RS"/>
        </w:rPr>
        <w:t xml:space="preserve">“ </w:t>
      </w:r>
      <w:r w:rsidR="000455FC">
        <w:rPr>
          <w:rFonts w:ascii="Times New Roman" w:hAnsi="Times New Roman" w:cs="Times New Roman"/>
          <w:sz w:val="24"/>
          <w:szCs w:val="24"/>
          <w:lang w:val="sr-Cyrl-RS"/>
        </w:rPr>
        <w:t>прет</w:t>
      </w:r>
      <w:r w:rsidRPr="00517C01">
        <w:rPr>
          <w:rFonts w:ascii="Times New Roman" w:hAnsi="Times New Roman" w:cs="Times New Roman"/>
          <w:sz w:val="24"/>
          <w:szCs w:val="24"/>
          <w:lang w:val="sr-Cyrl-RS"/>
        </w:rPr>
        <w:t>ходила Одлука Владе Републике Србије од 15.10.2020</w:t>
      </w:r>
      <w:r w:rsidR="0013297B">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xml:space="preserve"> године о покретању поступка приватизације четири водопри</w:t>
      </w:r>
      <w:r w:rsidR="0013297B">
        <w:rPr>
          <w:rFonts w:ascii="Times New Roman" w:hAnsi="Times New Roman" w:cs="Times New Roman"/>
          <w:sz w:val="24"/>
          <w:szCs w:val="24"/>
          <w:lang w:val="sr-Cyrl-RS"/>
        </w:rPr>
        <w:t>вредна друштва као што су „Тами</w:t>
      </w:r>
      <w:r w:rsidRPr="00517C01">
        <w:rPr>
          <w:rFonts w:ascii="Times New Roman" w:hAnsi="Times New Roman" w:cs="Times New Roman"/>
          <w:sz w:val="24"/>
          <w:szCs w:val="24"/>
          <w:lang w:val="sr-Cyrl-RS"/>
        </w:rPr>
        <w:t>ш Дунав“ из Панчева, „Горњи Банат</w:t>
      </w:r>
      <w:r w:rsidR="0013297B">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xml:space="preserve"> из Кикинде, „Средњи Банат“ из Зрењанина</w:t>
      </w:r>
      <w:r w:rsidR="003D7C11" w:rsidRPr="00517C01">
        <w:rPr>
          <w:rFonts w:ascii="Times New Roman" w:hAnsi="Times New Roman" w:cs="Times New Roman"/>
          <w:sz w:val="24"/>
          <w:szCs w:val="24"/>
          <w:lang w:val="sr-Cyrl-RS"/>
        </w:rPr>
        <w:t xml:space="preserve"> и </w:t>
      </w:r>
      <w:r w:rsidRPr="00517C01">
        <w:rPr>
          <w:rFonts w:ascii="Times New Roman" w:hAnsi="Times New Roman" w:cs="Times New Roman"/>
          <w:sz w:val="24"/>
          <w:szCs w:val="24"/>
          <w:lang w:val="sr-Cyrl-RS"/>
        </w:rPr>
        <w:t>„Подунавље“ из Ковина</w:t>
      </w:r>
      <w:r w:rsidR="0013297B">
        <w:rPr>
          <w:rFonts w:ascii="Times New Roman" w:hAnsi="Times New Roman" w:cs="Times New Roman"/>
          <w:sz w:val="24"/>
          <w:szCs w:val="24"/>
          <w:lang w:val="sr-Cyrl-RS"/>
        </w:rPr>
        <w:t>,</w:t>
      </w:r>
      <w:r w:rsidR="00A100CC" w:rsidRPr="00517C01">
        <w:rPr>
          <w:rFonts w:ascii="Times New Roman" w:hAnsi="Times New Roman" w:cs="Times New Roman"/>
          <w:sz w:val="24"/>
          <w:szCs w:val="24"/>
          <w:lang w:val="sr-Cyrl-RS"/>
        </w:rPr>
        <w:t xml:space="preserve"> </w:t>
      </w:r>
      <w:r w:rsidR="000455FC">
        <w:rPr>
          <w:rFonts w:ascii="Times New Roman" w:hAnsi="Times New Roman" w:cs="Times New Roman"/>
          <w:sz w:val="24"/>
          <w:szCs w:val="24"/>
          <w:lang w:val="sr-Cyrl-RS"/>
        </w:rPr>
        <w:t>чиме се</w:t>
      </w:r>
      <w:r w:rsidR="00ED2F81" w:rsidRPr="00517C01">
        <w:rPr>
          <w:rFonts w:ascii="Times New Roman" w:hAnsi="Times New Roman" w:cs="Times New Roman"/>
          <w:sz w:val="24"/>
          <w:szCs w:val="24"/>
          <w:lang w:val="sr-Cyrl-RS"/>
        </w:rPr>
        <w:t xml:space="preserve"> </w:t>
      </w:r>
      <w:r w:rsidR="00A100CC" w:rsidRPr="00517C01">
        <w:rPr>
          <w:rFonts w:ascii="Times New Roman" w:hAnsi="Times New Roman" w:cs="Times New Roman"/>
          <w:sz w:val="24"/>
          <w:szCs w:val="24"/>
          <w:lang w:val="sr-Cyrl-RS"/>
        </w:rPr>
        <w:t>водна делатност, као делатност од општег интереса</w:t>
      </w:r>
      <w:r w:rsidR="0013297B">
        <w:rPr>
          <w:rFonts w:ascii="Times New Roman" w:hAnsi="Times New Roman" w:cs="Times New Roman"/>
          <w:sz w:val="24"/>
          <w:szCs w:val="24"/>
          <w:lang w:val="sr-Cyrl-RS"/>
        </w:rPr>
        <w:t xml:space="preserve"> </w:t>
      </w:r>
      <w:r w:rsidR="00A100CC" w:rsidRPr="00517C01">
        <w:rPr>
          <w:rFonts w:ascii="Times New Roman" w:hAnsi="Times New Roman" w:cs="Times New Roman"/>
          <w:sz w:val="24"/>
          <w:szCs w:val="24"/>
          <w:lang w:val="sr-Cyrl-RS"/>
        </w:rPr>
        <w:t>која обухвата уређење водотока и заштиту од штетног деј</w:t>
      </w:r>
      <w:r w:rsidR="0004530F" w:rsidRPr="00517C01">
        <w:rPr>
          <w:rFonts w:ascii="Times New Roman" w:hAnsi="Times New Roman" w:cs="Times New Roman"/>
          <w:sz w:val="24"/>
          <w:szCs w:val="24"/>
          <w:lang w:val="sr-Cyrl-RS"/>
        </w:rPr>
        <w:t>с</w:t>
      </w:r>
      <w:r w:rsidR="000455FC">
        <w:rPr>
          <w:rFonts w:ascii="Times New Roman" w:hAnsi="Times New Roman" w:cs="Times New Roman"/>
          <w:sz w:val="24"/>
          <w:szCs w:val="24"/>
          <w:lang w:val="sr-Cyrl-RS"/>
        </w:rPr>
        <w:t>тва вода, уређење и кориш</w:t>
      </w:r>
      <w:r w:rsidR="00A100CC" w:rsidRPr="00517C01">
        <w:rPr>
          <w:rFonts w:ascii="Times New Roman" w:hAnsi="Times New Roman" w:cs="Times New Roman"/>
          <w:sz w:val="24"/>
          <w:szCs w:val="24"/>
          <w:lang w:val="sr-Cyrl-RS"/>
        </w:rPr>
        <w:t>ћење вода и заштиту од загађивања угрожава</w:t>
      </w:r>
      <w:r w:rsidR="0004530F" w:rsidRPr="00517C01">
        <w:rPr>
          <w:rFonts w:ascii="Times New Roman" w:hAnsi="Times New Roman" w:cs="Times New Roman"/>
          <w:sz w:val="24"/>
          <w:szCs w:val="24"/>
          <w:lang w:val="sr-Cyrl-RS"/>
        </w:rPr>
        <w:t>,</w:t>
      </w:r>
      <w:r w:rsidR="002C1D1A" w:rsidRPr="00517C01">
        <w:rPr>
          <w:rFonts w:ascii="Times New Roman" w:hAnsi="Times New Roman" w:cs="Times New Roman"/>
          <w:sz w:val="24"/>
          <w:szCs w:val="24"/>
          <w:lang w:val="sr-Cyrl-RS"/>
        </w:rPr>
        <w:t xml:space="preserve"> на начин </w:t>
      </w:r>
      <w:r w:rsidR="00A100CC" w:rsidRPr="00517C01">
        <w:rPr>
          <w:rFonts w:ascii="Times New Roman" w:hAnsi="Times New Roman" w:cs="Times New Roman"/>
          <w:sz w:val="24"/>
          <w:szCs w:val="24"/>
          <w:lang w:val="sr-Cyrl-RS"/>
        </w:rPr>
        <w:t xml:space="preserve">што се </w:t>
      </w:r>
      <w:r w:rsidR="002C1D1A" w:rsidRPr="00517C01">
        <w:rPr>
          <w:rFonts w:ascii="Times New Roman" w:hAnsi="Times New Roman" w:cs="Times New Roman"/>
          <w:sz w:val="24"/>
          <w:szCs w:val="24"/>
          <w:lang w:val="sr-Cyrl-RS"/>
        </w:rPr>
        <w:t xml:space="preserve">њиховим </w:t>
      </w:r>
      <w:r w:rsidR="00A100CC" w:rsidRPr="00517C01">
        <w:rPr>
          <w:rFonts w:ascii="Times New Roman" w:hAnsi="Times New Roman" w:cs="Times New Roman"/>
          <w:sz w:val="24"/>
          <w:szCs w:val="24"/>
          <w:lang w:val="sr-Cyrl-RS"/>
        </w:rPr>
        <w:t>преласком у приватне рук</w:t>
      </w:r>
      <w:r w:rsidR="002C1D1A" w:rsidRPr="00517C01">
        <w:rPr>
          <w:rFonts w:ascii="Times New Roman" w:hAnsi="Times New Roman" w:cs="Times New Roman"/>
          <w:sz w:val="24"/>
          <w:szCs w:val="24"/>
          <w:lang w:val="sr-Cyrl-RS"/>
        </w:rPr>
        <w:t>е не могу</w:t>
      </w:r>
      <w:r w:rsidR="0013297B">
        <w:rPr>
          <w:rFonts w:ascii="Times New Roman" w:hAnsi="Times New Roman" w:cs="Times New Roman"/>
          <w:sz w:val="24"/>
          <w:szCs w:val="24"/>
          <w:lang w:val="sr-Cyrl-RS"/>
        </w:rPr>
        <w:t xml:space="preserve"> </w:t>
      </w:r>
      <w:r w:rsidR="00A100CC" w:rsidRPr="00517C01">
        <w:rPr>
          <w:rFonts w:ascii="Times New Roman" w:hAnsi="Times New Roman" w:cs="Times New Roman"/>
          <w:sz w:val="24"/>
          <w:szCs w:val="24"/>
          <w:lang w:val="sr-Cyrl-RS"/>
        </w:rPr>
        <w:t>осигурати начини којима се обезбеђује одрживо коришћење вода, шти</w:t>
      </w:r>
      <w:r w:rsidR="00063190" w:rsidRPr="00517C01">
        <w:rPr>
          <w:rFonts w:ascii="Times New Roman" w:hAnsi="Times New Roman" w:cs="Times New Roman"/>
          <w:sz w:val="24"/>
          <w:szCs w:val="24"/>
          <w:lang w:val="sr-Cyrl-RS"/>
        </w:rPr>
        <w:t xml:space="preserve">ћење </w:t>
      </w:r>
      <w:r w:rsidR="00A100CC" w:rsidRPr="00517C01">
        <w:rPr>
          <w:rFonts w:ascii="Times New Roman" w:hAnsi="Times New Roman" w:cs="Times New Roman"/>
          <w:sz w:val="24"/>
          <w:szCs w:val="24"/>
          <w:lang w:val="sr-Cyrl-RS"/>
        </w:rPr>
        <w:t>и побољша</w:t>
      </w:r>
      <w:r w:rsidR="00063190" w:rsidRPr="00517C01">
        <w:rPr>
          <w:rFonts w:ascii="Times New Roman" w:hAnsi="Times New Roman" w:cs="Times New Roman"/>
          <w:sz w:val="24"/>
          <w:szCs w:val="24"/>
          <w:lang w:val="sr-Cyrl-RS"/>
        </w:rPr>
        <w:t>ње</w:t>
      </w:r>
      <w:r w:rsidR="00A100CC" w:rsidRPr="00517C01">
        <w:rPr>
          <w:rFonts w:ascii="Times New Roman" w:hAnsi="Times New Roman" w:cs="Times New Roman"/>
          <w:sz w:val="24"/>
          <w:szCs w:val="24"/>
          <w:lang w:val="sr-Cyrl-RS"/>
        </w:rPr>
        <w:t xml:space="preserve"> акватични</w:t>
      </w:r>
      <w:r w:rsidR="00063190" w:rsidRPr="00517C01">
        <w:rPr>
          <w:rFonts w:ascii="Times New Roman" w:hAnsi="Times New Roman" w:cs="Times New Roman"/>
          <w:sz w:val="24"/>
          <w:szCs w:val="24"/>
          <w:lang w:val="sr-Cyrl-RS"/>
        </w:rPr>
        <w:t>х</w:t>
      </w:r>
      <w:r w:rsidR="00A100CC" w:rsidRPr="00517C01">
        <w:rPr>
          <w:rFonts w:ascii="Times New Roman" w:hAnsi="Times New Roman" w:cs="Times New Roman"/>
          <w:sz w:val="24"/>
          <w:szCs w:val="24"/>
          <w:lang w:val="sr-Cyrl-RS"/>
        </w:rPr>
        <w:t xml:space="preserve"> и приобални</w:t>
      </w:r>
      <w:r w:rsidR="00063190" w:rsidRPr="00517C01">
        <w:rPr>
          <w:rFonts w:ascii="Times New Roman" w:hAnsi="Times New Roman" w:cs="Times New Roman"/>
          <w:sz w:val="24"/>
          <w:szCs w:val="24"/>
          <w:lang w:val="sr-Cyrl-RS"/>
        </w:rPr>
        <w:t>х</w:t>
      </w:r>
      <w:r w:rsidR="00A100CC" w:rsidRPr="00517C01">
        <w:rPr>
          <w:rFonts w:ascii="Times New Roman" w:hAnsi="Times New Roman" w:cs="Times New Roman"/>
          <w:sz w:val="24"/>
          <w:szCs w:val="24"/>
          <w:lang w:val="sr-Cyrl-RS"/>
        </w:rPr>
        <w:t xml:space="preserve"> екосистем</w:t>
      </w:r>
      <w:r w:rsidR="00063190" w:rsidRPr="00517C01">
        <w:rPr>
          <w:rFonts w:ascii="Times New Roman" w:hAnsi="Times New Roman" w:cs="Times New Roman"/>
          <w:sz w:val="24"/>
          <w:szCs w:val="24"/>
          <w:lang w:val="sr-Cyrl-RS"/>
        </w:rPr>
        <w:t>а</w:t>
      </w:r>
      <w:r w:rsidR="00A100CC" w:rsidRPr="00517C01">
        <w:rPr>
          <w:rFonts w:ascii="Times New Roman" w:hAnsi="Times New Roman" w:cs="Times New Roman"/>
          <w:sz w:val="24"/>
          <w:szCs w:val="24"/>
          <w:lang w:val="sr-Cyrl-RS"/>
        </w:rPr>
        <w:t>, смањ</w:t>
      </w:r>
      <w:r w:rsidR="00063190" w:rsidRPr="00517C01">
        <w:rPr>
          <w:rFonts w:ascii="Times New Roman" w:hAnsi="Times New Roman" w:cs="Times New Roman"/>
          <w:sz w:val="24"/>
          <w:szCs w:val="24"/>
          <w:lang w:val="sr-Cyrl-RS"/>
        </w:rPr>
        <w:t>ењ</w:t>
      </w:r>
      <w:r w:rsidR="0004530F" w:rsidRPr="00517C01">
        <w:rPr>
          <w:rFonts w:ascii="Times New Roman" w:hAnsi="Times New Roman" w:cs="Times New Roman"/>
          <w:sz w:val="24"/>
          <w:szCs w:val="24"/>
          <w:lang w:val="sr-Cyrl-RS"/>
        </w:rPr>
        <w:t>е</w:t>
      </w:r>
      <w:r w:rsidR="00A100CC" w:rsidRPr="00517C01">
        <w:rPr>
          <w:rFonts w:ascii="Times New Roman" w:hAnsi="Times New Roman" w:cs="Times New Roman"/>
          <w:sz w:val="24"/>
          <w:szCs w:val="24"/>
          <w:lang w:val="sr-Cyrl-RS"/>
        </w:rPr>
        <w:t xml:space="preserve"> неповољни</w:t>
      </w:r>
      <w:r w:rsidR="00063190" w:rsidRPr="00517C01">
        <w:rPr>
          <w:rFonts w:ascii="Times New Roman" w:hAnsi="Times New Roman" w:cs="Times New Roman"/>
          <w:sz w:val="24"/>
          <w:szCs w:val="24"/>
          <w:lang w:val="sr-Cyrl-RS"/>
        </w:rPr>
        <w:t>х</w:t>
      </w:r>
      <w:r w:rsidR="0013297B">
        <w:rPr>
          <w:rFonts w:ascii="Times New Roman" w:hAnsi="Times New Roman" w:cs="Times New Roman"/>
          <w:sz w:val="24"/>
          <w:szCs w:val="24"/>
          <w:lang w:val="sr-Cyrl-RS"/>
        </w:rPr>
        <w:t xml:space="preserve"> утицаја</w:t>
      </w:r>
      <w:r w:rsidR="00A100CC" w:rsidRPr="00517C01">
        <w:rPr>
          <w:rFonts w:ascii="Times New Roman" w:hAnsi="Times New Roman" w:cs="Times New Roman"/>
          <w:sz w:val="24"/>
          <w:szCs w:val="24"/>
          <w:lang w:val="sr-Cyrl-RS"/>
        </w:rPr>
        <w:t xml:space="preserve"> поплава и суша</w:t>
      </w:r>
      <w:r w:rsidR="005330E3" w:rsidRPr="00517C01">
        <w:rPr>
          <w:rFonts w:ascii="Times New Roman" w:hAnsi="Times New Roman" w:cs="Times New Roman"/>
          <w:sz w:val="24"/>
          <w:szCs w:val="24"/>
          <w:lang w:val="sr-Cyrl-RS"/>
        </w:rPr>
        <w:t xml:space="preserve">, </w:t>
      </w:r>
      <w:r w:rsidR="00A100CC" w:rsidRPr="00517C01">
        <w:rPr>
          <w:rFonts w:ascii="Times New Roman" w:hAnsi="Times New Roman" w:cs="Times New Roman"/>
          <w:sz w:val="24"/>
          <w:szCs w:val="24"/>
          <w:lang w:val="sr-Cyrl-RS"/>
        </w:rPr>
        <w:t>смањ</w:t>
      </w:r>
      <w:r w:rsidR="00063190" w:rsidRPr="00517C01">
        <w:rPr>
          <w:rFonts w:ascii="Times New Roman" w:hAnsi="Times New Roman" w:cs="Times New Roman"/>
          <w:sz w:val="24"/>
          <w:szCs w:val="24"/>
          <w:lang w:val="sr-Cyrl-RS"/>
        </w:rPr>
        <w:t>ењ</w:t>
      </w:r>
      <w:r w:rsidR="0004530F" w:rsidRPr="00517C01">
        <w:rPr>
          <w:rFonts w:ascii="Times New Roman" w:hAnsi="Times New Roman" w:cs="Times New Roman"/>
          <w:sz w:val="24"/>
          <w:szCs w:val="24"/>
          <w:lang w:val="sr-Cyrl-RS"/>
        </w:rPr>
        <w:t>е</w:t>
      </w:r>
      <w:r w:rsidR="00A100CC" w:rsidRPr="00517C01">
        <w:rPr>
          <w:rFonts w:ascii="Times New Roman" w:hAnsi="Times New Roman" w:cs="Times New Roman"/>
          <w:sz w:val="24"/>
          <w:szCs w:val="24"/>
          <w:lang w:val="sr-Cyrl-RS"/>
        </w:rPr>
        <w:t xml:space="preserve"> штетн</w:t>
      </w:r>
      <w:r w:rsidR="00063190" w:rsidRPr="00517C01">
        <w:rPr>
          <w:rFonts w:ascii="Times New Roman" w:hAnsi="Times New Roman" w:cs="Times New Roman"/>
          <w:sz w:val="24"/>
          <w:szCs w:val="24"/>
          <w:lang w:val="sr-Cyrl-RS"/>
        </w:rPr>
        <w:t>их</w:t>
      </w:r>
      <w:r w:rsidR="00A100CC" w:rsidRPr="00517C01">
        <w:rPr>
          <w:rFonts w:ascii="Times New Roman" w:hAnsi="Times New Roman" w:cs="Times New Roman"/>
          <w:sz w:val="24"/>
          <w:szCs w:val="24"/>
          <w:lang w:val="sr-Cyrl-RS"/>
        </w:rPr>
        <w:t xml:space="preserve"> последиц</w:t>
      </w:r>
      <w:r w:rsidR="00063190" w:rsidRPr="00517C01">
        <w:rPr>
          <w:rFonts w:ascii="Times New Roman" w:hAnsi="Times New Roman" w:cs="Times New Roman"/>
          <w:sz w:val="24"/>
          <w:szCs w:val="24"/>
          <w:lang w:val="sr-Cyrl-RS"/>
        </w:rPr>
        <w:t>а</w:t>
      </w:r>
      <w:r w:rsidR="00A100CC" w:rsidRPr="00517C01">
        <w:rPr>
          <w:rFonts w:ascii="Times New Roman" w:hAnsi="Times New Roman" w:cs="Times New Roman"/>
          <w:sz w:val="24"/>
          <w:szCs w:val="24"/>
          <w:lang w:val="sr-Cyrl-RS"/>
        </w:rPr>
        <w:t xml:space="preserve"> климатских промена</w:t>
      </w:r>
      <w:r w:rsidR="005330E3" w:rsidRPr="00517C01">
        <w:rPr>
          <w:rFonts w:ascii="Times New Roman" w:hAnsi="Times New Roman" w:cs="Times New Roman"/>
          <w:sz w:val="24"/>
          <w:szCs w:val="24"/>
          <w:lang w:val="sr-Cyrl-RS"/>
        </w:rPr>
        <w:t>, као и поштовањ</w:t>
      </w:r>
      <w:r w:rsidR="00FF5803" w:rsidRPr="00517C01">
        <w:rPr>
          <w:rFonts w:ascii="Times New Roman" w:hAnsi="Times New Roman" w:cs="Times New Roman"/>
          <w:sz w:val="24"/>
          <w:szCs w:val="24"/>
          <w:lang w:val="sr-Cyrl-RS"/>
        </w:rPr>
        <w:t>е</w:t>
      </w:r>
      <w:r w:rsidR="005330E3" w:rsidRPr="00517C01">
        <w:rPr>
          <w:rFonts w:ascii="Times New Roman" w:hAnsi="Times New Roman" w:cs="Times New Roman"/>
          <w:sz w:val="24"/>
          <w:szCs w:val="24"/>
          <w:lang w:val="sr-Cyrl-RS"/>
        </w:rPr>
        <w:t xml:space="preserve"> прокламова</w:t>
      </w:r>
      <w:r w:rsidR="00FF5803" w:rsidRPr="00517C01">
        <w:rPr>
          <w:rFonts w:ascii="Times New Roman" w:hAnsi="Times New Roman" w:cs="Times New Roman"/>
          <w:sz w:val="24"/>
          <w:szCs w:val="24"/>
          <w:lang w:val="sr-Cyrl-RS"/>
        </w:rPr>
        <w:t>ног</w:t>
      </w:r>
      <w:r w:rsidR="005330E3" w:rsidRPr="00517C01">
        <w:rPr>
          <w:rFonts w:ascii="Times New Roman" w:hAnsi="Times New Roman" w:cs="Times New Roman"/>
          <w:sz w:val="24"/>
          <w:szCs w:val="24"/>
          <w:lang w:val="sr-Cyrl-RS"/>
        </w:rPr>
        <w:t xml:space="preserve"> начел</w:t>
      </w:r>
      <w:r w:rsidR="00FF5803" w:rsidRPr="00517C01">
        <w:rPr>
          <w:rFonts w:ascii="Times New Roman" w:hAnsi="Times New Roman" w:cs="Times New Roman"/>
          <w:sz w:val="24"/>
          <w:szCs w:val="24"/>
          <w:lang w:val="sr-Cyrl-RS"/>
        </w:rPr>
        <w:t>а</w:t>
      </w:r>
      <w:r w:rsidR="005330E3" w:rsidRPr="00517C01">
        <w:rPr>
          <w:rFonts w:ascii="Times New Roman" w:hAnsi="Times New Roman" w:cs="Times New Roman"/>
          <w:sz w:val="24"/>
          <w:szCs w:val="24"/>
          <w:lang w:val="sr-Cyrl-RS"/>
        </w:rPr>
        <w:t xml:space="preserve"> јединства у управљању водног система.</w:t>
      </w:r>
    </w:p>
    <w:p w14:paraId="33275B3E" w14:textId="24BAB4E6" w:rsidR="003166D5" w:rsidRPr="00517C01" w:rsidRDefault="00D8644C" w:rsidP="00517C01">
      <w:pPr>
        <w:pStyle w:val="NoSpacing"/>
        <w:ind w:firstLine="720"/>
        <w:jc w:val="both"/>
        <w:rPr>
          <w:rFonts w:ascii="Times New Roman" w:hAnsi="Times New Roman" w:cs="Times New Roman"/>
          <w:sz w:val="24"/>
          <w:szCs w:val="24"/>
          <w:lang w:val="sr-Cyrl-RS"/>
        </w:rPr>
      </w:pPr>
      <w:r w:rsidRPr="00517C01">
        <w:rPr>
          <w:rFonts w:ascii="Times New Roman" w:hAnsi="Times New Roman" w:cs="Times New Roman"/>
          <w:sz w:val="24"/>
          <w:szCs w:val="24"/>
          <w:lang w:val="sr-Cyrl-RS"/>
        </w:rPr>
        <w:t>Поред тога</w:t>
      </w:r>
      <w:r w:rsidR="00517C01">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xml:space="preserve"> приватизација Института за водопривреду </w:t>
      </w:r>
      <w:r w:rsidR="0013297B">
        <w:rPr>
          <w:rFonts w:ascii="Times New Roman" w:hAnsi="Times New Roman" w:cs="Times New Roman"/>
          <w:sz w:val="24"/>
          <w:szCs w:val="24"/>
          <w:lang w:val="sr-Cyrl-RS"/>
        </w:rPr>
        <w:t>„</w:t>
      </w:r>
      <w:r w:rsidRPr="00517C01">
        <w:rPr>
          <w:rFonts w:ascii="Times New Roman" w:hAnsi="Times New Roman" w:cs="Times New Roman"/>
          <w:sz w:val="24"/>
          <w:szCs w:val="24"/>
          <w:lang w:val="sr-Cyrl-RS"/>
        </w:rPr>
        <w:t>Јарослав Черни</w:t>
      </w:r>
      <w:r w:rsidR="0013297B">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xml:space="preserve"> противна је прокламованом </w:t>
      </w:r>
      <w:r w:rsidR="000D7144" w:rsidRPr="00517C01">
        <w:rPr>
          <w:rFonts w:ascii="Times New Roman" w:hAnsi="Times New Roman" w:cs="Times New Roman"/>
          <w:sz w:val="24"/>
          <w:szCs w:val="24"/>
          <w:lang w:val="sr-Cyrl-RS"/>
        </w:rPr>
        <w:t xml:space="preserve">концепту управљања водама, </w:t>
      </w:r>
      <w:r w:rsidRPr="00517C01">
        <w:rPr>
          <w:rFonts w:ascii="Times New Roman" w:hAnsi="Times New Roman" w:cs="Times New Roman"/>
          <w:sz w:val="24"/>
          <w:szCs w:val="24"/>
          <w:lang w:val="sr-Cyrl-RS"/>
        </w:rPr>
        <w:t>садржаном у Стратегији управљања</w:t>
      </w:r>
      <w:r w:rsidRPr="00517C01">
        <w:rPr>
          <w:rFonts w:ascii="Times New Roman" w:hAnsi="Times New Roman" w:cs="Times New Roman"/>
          <w:b/>
          <w:bCs/>
          <w:sz w:val="24"/>
          <w:szCs w:val="24"/>
          <w:lang w:val="sr-Cyrl-RS"/>
        </w:rPr>
        <w:t xml:space="preserve"> </w:t>
      </w:r>
      <w:r w:rsidRPr="00517C01">
        <w:rPr>
          <w:rFonts w:ascii="Times New Roman" w:hAnsi="Times New Roman" w:cs="Times New Roman"/>
          <w:sz w:val="24"/>
          <w:szCs w:val="24"/>
          <w:lang w:val="sr-Cyrl-RS"/>
        </w:rPr>
        <w:t>водама на територији Републике Србије до 2034</w:t>
      </w:r>
      <w:r w:rsidR="0013297B">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xml:space="preserve"> године</w:t>
      </w:r>
      <w:r w:rsidR="003166D5" w:rsidRPr="00517C01">
        <w:rPr>
          <w:rFonts w:ascii="Times New Roman" w:hAnsi="Times New Roman" w:cs="Times New Roman"/>
          <w:sz w:val="24"/>
          <w:szCs w:val="24"/>
          <w:lang w:val="sr-Cyrl-RS"/>
        </w:rPr>
        <w:t xml:space="preserve"> </w:t>
      </w:r>
      <w:r w:rsidR="00070B1C" w:rsidRPr="00517C01">
        <w:rPr>
          <w:rFonts w:ascii="Times New Roman" w:hAnsi="Times New Roman" w:cs="Times New Roman"/>
          <w:sz w:val="24"/>
          <w:szCs w:val="24"/>
          <w:lang w:val="sr-Cyrl-RS"/>
        </w:rPr>
        <w:t>која представља плански документ кој</w:t>
      </w:r>
      <w:r w:rsidR="00075D06" w:rsidRPr="00517C01">
        <w:rPr>
          <w:rFonts w:ascii="Times New Roman" w:hAnsi="Times New Roman" w:cs="Times New Roman"/>
          <w:sz w:val="24"/>
          <w:szCs w:val="24"/>
          <w:lang w:val="sr-Cyrl-RS"/>
        </w:rPr>
        <w:t>и</w:t>
      </w:r>
      <w:r w:rsidR="00070B1C" w:rsidRPr="00517C01">
        <w:rPr>
          <w:rFonts w:ascii="Times New Roman" w:hAnsi="Times New Roman" w:cs="Times New Roman"/>
          <w:sz w:val="24"/>
          <w:szCs w:val="24"/>
          <w:lang w:val="sr-Cyrl-RS"/>
        </w:rPr>
        <w:t>м се утврђују правци управљања водама на територији Републике Србиј</w:t>
      </w:r>
      <w:r w:rsidR="000D7144" w:rsidRPr="00517C01">
        <w:rPr>
          <w:rFonts w:ascii="Times New Roman" w:hAnsi="Times New Roman" w:cs="Times New Roman"/>
          <w:sz w:val="24"/>
          <w:szCs w:val="24"/>
          <w:lang w:val="sr-Cyrl-RS"/>
        </w:rPr>
        <w:t>е</w:t>
      </w:r>
      <w:r w:rsidR="0013297B">
        <w:rPr>
          <w:rFonts w:ascii="Times New Roman" w:hAnsi="Times New Roman" w:cs="Times New Roman"/>
          <w:sz w:val="24"/>
          <w:szCs w:val="24"/>
          <w:lang w:val="sr-Cyrl-RS"/>
        </w:rPr>
        <w:t xml:space="preserve"> </w:t>
      </w:r>
      <w:r w:rsidR="00E825C5" w:rsidRPr="00517C01">
        <w:rPr>
          <w:rFonts w:ascii="Times New Roman" w:hAnsi="Times New Roman" w:cs="Times New Roman"/>
          <w:sz w:val="24"/>
          <w:szCs w:val="24"/>
          <w:lang w:val="sr-Cyrl-RS"/>
        </w:rPr>
        <w:t>у чијем креирању је учествовао и сам Институт.</w:t>
      </w:r>
      <w:r w:rsidR="00D42B72" w:rsidRPr="00517C01">
        <w:rPr>
          <w:rFonts w:ascii="Times New Roman" w:hAnsi="Times New Roman" w:cs="Times New Roman"/>
          <w:sz w:val="24"/>
          <w:szCs w:val="24"/>
          <w:lang w:val="sr-Cyrl-RS"/>
        </w:rPr>
        <w:t xml:space="preserve"> </w:t>
      </w:r>
    </w:p>
    <w:p w14:paraId="4D75603C" w14:textId="3ACC6AC3" w:rsidR="00747546" w:rsidRPr="00517C01" w:rsidRDefault="003166D5" w:rsidP="00517C01">
      <w:pPr>
        <w:pStyle w:val="NoSpacing"/>
        <w:ind w:firstLine="720"/>
        <w:jc w:val="both"/>
        <w:rPr>
          <w:rFonts w:ascii="Times New Roman" w:hAnsi="Times New Roman" w:cs="Times New Roman"/>
          <w:b/>
          <w:bCs/>
          <w:sz w:val="24"/>
          <w:szCs w:val="24"/>
          <w:lang w:val="sr-Cyrl-RS"/>
        </w:rPr>
      </w:pPr>
      <w:r w:rsidRPr="00517C01">
        <w:rPr>
          <w:rFonts w:ascii="Times New Roman" w:hAnsi="Times New Roman" w:cs="Times New Roman"/>
          <w:sz w:val="24"/>
          <w:szCs w:val="24"/>
          <w:lang w:val="sr-Cyrl-RS"/>
        </w:rPr>
        <w:t>У Стратегији као званичном планском документу Републике</w:t>
      </w:r>
      <w:r w:rsidR="000455FC">
        <w:rPr>
          <w:rFonts w:ascii="Times New Roman" w:hAnsi="Times New Roman" w:cs="Times New Roman"/>
          <w:sz w:val="24"/>
          <w:szCs w:val="24"/>
          <w:lang w:val="sr-Cyrl-RS"/>
        </w:rPr>
        <w:t xml:space="preserve"> </w:t>
      </w:r>
      <w:r w:rsidRPr="00517C01">
        <w:rPr>
          <w:rFonts w:ascii="Times New Roman" w:hAnsi="Times New Roman" w:cs="Times New Roman"/>
          <w:sz w:val="24"/>
          <w:szCs w:val="24"/>
          <w:lang w:val="sr-Cyrl-RS"/>
        </w:rPr>
        <w:t xml:space="preserve">Србије, </w:t>
      </w:r>
      <w:r w:rsidR="00D42B72" w:rsidRPr="00517C01">
        <w:rPr>
          <w:rFonts w:ascii="Times New Roman" w:hAnsi="Times New Roman" w:cs="Times New Roman"/>
          <w:sz w:val="24"/>
          <w:szCs w:val="24"/>
          <w:lang w:val="sr-Cyrl-RS"/>
        </w:rPr>
        <w:t xml:space="preserve">поред осталог </w:t>
      </w:r>
      <w:r w:rsidRPr="00517C01">
        <w:rPr>
          <w:rFonts w:ascii="Times New Roman" w:hAnsi="Times New Roman" w:cs="Times New Roman"/>
          <w:sz w:val="24"/>
          <w:szCs w:val="24"/>
          <w:lang w:val="sr-Cyrl-RS"/>
        </w:rPr>
        <w:t xml:space="preserve">се </w:t>
      </w:r>
      <w:r w:rsidR="00D42B72" w:rsidRPr="00517C01">
        <w:rPr>
          <w:rFonts w:ascii="Times New Roman" w:hAnsi="Times New Roman" w:cs="Times New Roman"/>
          <w:sz w:val="24"/>
          <w:szCs w:val="24"/>
          <w:lang w:val="sr-Cyrl-RS"/>
        </w:rPr>
        <w:t>наводи да научно истраживачка организац</w:t>
      </w:r>
      <w:r w:rsidR="00567547" w:rsidRPr="00517C01">
        <w:rPr>
          <w:rFonts w:ascii="Times New Roman" w:hAnsi="Times New Roman" w:cs="Times New Roman"/>
          <w:sz w:val="24"/>
          <w:szCs w:val="24"/>
          <w:lang w:val="sr-Cyrl-RS"/>
        </w:rPr>
        <w:t>ија</w:t>
      </w:r>
      <w:r w:rsidR="00D42B72" w:rsidRPr="00517C01">
        <w:rPr>
          <w:rFonts w:ascii="Times New Roman" w:hAnsi="Times New Roman" w:cs="Times New Roman"/>
          <w:sz w:val="24"/>
          <w:szCs w:val="24"/>
          <w:lang w:val="sr-Cyrl-RS"/>
        </w:rPr>
        <w:t xml:space="preserve"> Институт за водопривреду </w:t>
      </w:r>
      <w:r w:rsidR="0013297B">
        <w:rPr>
          <w:rFonts w:ascii="Times New Roman" w:hAnsi="Times New Roman" w:cs="Times New Roman"/>
          <w:sz w:val="24"/>
          <w:szCs w:val="24"/>
          <w:lang w:val="sr-Cyrl-RS"/>
        </w:rPr>
        <w:t>„</w:t>
      </w:r>
      <w:r w:rsidR="00D42B72" w:rsidRPr="00517C01">
        <w:rPr>
          <w:rFonts w:ascii="Times New Roman" w:hAnsi="Times New Roman" w:cs="Times New Roman"/>
          <w:sz w:val="24"/>
          <w:szCs w:val="24"/>
          <w:lang w:val="sr-Cyrl-RS"/>
        </w:rPr>
        <w:t>Јарослав Черни</w:t>
      </w:r>
      <w:r w:rsidR="0013297B">
        <w:rPr>
          <w:rFonts w:ascii="Times New Roman" w:hAnsi="Times New Roman" w:cs="Times New Roman"/>
          <w:sz w:val="24"/>
          <w:szCs w:val="24"/>
          <w:lang w:val="sr-Cyrl-RS"/>
        </w:rPr>
        <w:t>“</w:t>
      </w:r>
      <w:r w:rsidR="00D42B72" w:rsidRPr="00517C01">
        <w:rPr>
          <w:rFonts w:ascii="Times New Roman" w:hAnsi="Times New Roman" w:cs="Times New Roman"/>
          <w:sz w:val="24"/>
          <w:szCs w:val="24"/>
          <w:lang w:val="sr-Cyrl-RS"/>
        </w:rPr>
        <w:t xml:space="preserve"> </w:t>
      </w:r>
      <w:r w:rsidR="0013297B">
        <w:rPr>
          <w:rFonts w:ascii="Times New Roman" w:hAnsi="Times New Roman" w:cs="Times New Roman"/>
          <w:b/>
          <w:bCs/>
          <w:sz w:val="24"/>
          <w:szCs w:val="24"/>
          <w:lang w:val="sr-Cyrl-RS"/>
        </w:rPr>
        <w:t>предс</w:t>
      </w:r>
      <w:r w:rsidR="00D42B72" w:rsidRPr="00517C01">
        <w:rPr>
          <w:rFonts w:ascii="Times New Roman" w:hAnsi="Times New Roman" w:cs="Times New Roman"/>
          <w:b/>
          <w:bCs/>
          <w:sz w:val="24"/>
          <w:szCs w:val="24"/>
          <w:lang w:val="sr-Cyrl-RS"/>
        </w:rPr>
        <w:t>т</w:t>
      </w:r>
      <w:r w:rsidR="00055FC3" w:rsidRPr="00517C01">
        <w:rPr>
          <w:rFonts w:ascii="Times New Roman" w:hAnsi="Times New Roman" w:cs="Times New Roman"/>
          <w:b/>
          <w:bCs/>
          <w:sz w:val="24"/>
          <w:szCs w:val="24"/>
          <w:lang w:val="sr-Cyrl-RS"/>
        </w:rPr>
        <w:t>а</w:t>
      </w:r>
      <w:r w:rsidR="00D42B72" w:rsidRPr="00517C01">
        <w:rPr>
          <w:rFonts w:ascii="Times New Roman" w:hAnsi="Times New Roman" w:cs="Times New Roman"/>
          <w:b/>
          <w:bCs/>
          <w:sz w:val="24"/>
          <w:szCs w:val="24"/>
          <w:lang w:val="sr-Cyrl-RS"/>
        </w:rPr>
        <w:t>вља незаобилазан сегмент за успешно функционисање и развој сектора вода</w:t>
      </w:r>
      <w:r w:rsidRPr="00517C01">
        <w:rPr>
          <w:rFonts w:ascii="Times New Roman" w:hAnsi="Times New Roman" w:cs="Times New Roman"/>
          <w:b/>
          <w:bCs/>
          <w:sz w:val="24"/>
          <w:szCs w:val="24"/>
          <w:lang w:val="sr-Cyrl-RS"/>
        </w:rPr>
        <w:t xml:space="preserve"> у Републици Србији.</w:t>
      </w:r>
      <w:r w:rsidR="00747546" w:rsidRPr="00517C01">
        <w:rPr>
          <w:rFonts w:ascii="Times New Roman" w:hAnsi="Times New Roman" w:cs="Times New Roman"/>
          <w:b/>
          <w:bCs/>
          <w:sz w:val="24"/>
          <w:szCs w:val="24"/>
          <w:lang w:val="sr-Cyrl-RS"/>
        </w:rPr>
        <w:t xml:space="preserve"> </w:t>
      </w:r>
    </w:p>
    <w:p w14:paraId="49E9CFAB" w14:textId="58D1844C" w:rsidR="00747546" w:rsidRPr="00517C01" w:rsidRDefault="00091E7B" w:rsidP="00517C01">
      <w:pPr>
        <w:pStyle w:val="NoSpacing"/>
        <w:ind w:firstLine="720"/>
        <w:jc w:val="both"/>
        <w:rPr>
          <w:rFonts w:ascii="Times New Roman" w:hAnsi="Times New Roman" w:cs="Times New Roman"/>
          <w:sz w:val="24"/>
          <w:szCs w:val="24"/>
          <w:lang w:val="sr-Cyrl-RS"/>
        </w:rPr>
      </w:pPr>
      <w:r w:rsidRPr="00517C01">
        <w:rPr>
          <w:rFonts w:ascii="Times New Roman" w:hAnsi="Times New Roman" w:cs="Times New Roman"/>
          <w:sz w:val="24"/>
          <w:szCs w:val="24"/>
          <w:lang w:val="sr-Cyrl-RS"/>
        </w:rPr>
        <w:t>Прокламовани</w:t>
      </w:r>
      <w:r w:rsidR="0013297B">
        <w:rPr>
          <w:rFonts w:ascii="Times New Roman" w:hAnsi="Times New Roman" w:cs="Times New Roman"/>
          <w:sz w:val="24"/>
          <w:szCs w:val="24"/>
          <w:lang w:val="sr-Cyrl-RS"/>
        </w:rPr>
        <w:t xml:space="preserve"> </w:t>
      </w:r>
      <w:r w:rsidRPr="00517C01">
        <w:rPr>
          <w:rFonts w:ascii="Times New Roman" w:hAnsi="Times New Roman" w:cs="Times New Roman"/>
          <w:sz w:val="24"/>
          <w:szCs w:val="24"/>
          <w:lang w:val="sr-Cyrl-RS"/>
        </w:rPr>
        <w:t>к</w:t>
      </w:r>
      <w:r w:rsidR="000D7144" w:rsidRPr="00517C01">
        <w:rPr>
          <w:rFonts w:ascii="Times New Roman" w:hAnsi="Times New Roman" w:cs="Times New Roman"/>
          <w:sz w:val="24"/>
          <w:szCs w:val="24"/>
          <w:lang w:val="sr-Cyrl-RS"/>
        </w:rPr>
        <w:t>онцепт управљања водама заснован је на природним</w:t>
      </w:r>
      <w:r w:rsidR="00987B62" w:rsidRPr="00517C01">
        <w:rPr>
          <w:rFonts w:ascii="Times New Roman" w:hAnsi="Times New Roman" w:cs="Times New Roman"/>
          <w:sz w:val="24"/>
          <w:szCs w:val="24"/>
          <w:lang w:val="sr-Cyrl-RS"/>
        </w:rPr>
        <w:t xml:space="preserve"> </w:t>
      </w:r>
      <w:r w:rsidR="000D7144" w:rsidRPr="00517C01">
        <w:rPr>
          <w:rFonts w:ascii="Times New Roman" w:hAnsi="Times New Roman" w:cs="Times New Roman"/>
          <w:sz w:val="24"/>
          <w:szCs w:val="24"/>
          <w:lang w:val="sr-Cyrl-RS"/>
        </w:rPr>
        <w:t>карактеристикама територије Републике Србије, тренутном стању вода, потреби заштите в</w:t>
      </w:r>
      <w:r w:rsidR="00987B62" w:rsidRPr="00517C01">
        <w:rPr>
          <w:rFonts w:ascii="Times New Roman" w:hAnsi="Times New Roman" w:cs="Times New Roman"/>
          <w:sz w:val="24"/>
          <w:szCs w:val="24"/>
          <w:lang w:val="sr-Cyrl-RS"/>
        </w:rPr>
        <w:t>о</w:t>
      </w:r>
      <w:r w:rsidR="000D7144" w:rsidRPr="00517C01">
        <w:rPr>
          <w:rFonts w:ascii="Times New Roman" w:hAnsi="Times New Roman" w:cs="Times New Roman"/>
          <w:sz w:val="24"/>
          <w:szCs w:val="24"/>
          <w:lang w:val="sr-Cyrl-RS"/>
        </w:rPr>
        <w:t>да од загађења и одбране од штетног дејства</w:t>
      </w:r>
      <w:r w:rsidR="00987B62" w:rsidRPr="00517C01">
        <w:rPr>
          <w:rFonts w:ascii="Times New Roman" w:hAnsi="Times New Roman" w:cs="Times New Roman"/>
          <w:sz w:val="24"/>
          <w:szCs w:val="24"/>
          <w:lang w:val="sr-Cyrl-RS"/>
        </w:rPr>
        <w:t xml:space="preserve"> вода</w:t>
      </w:r>
      <w:r w:rsidR="0013297B">
        <w:rPr>
          <w:rFonts w:ascii="Times New Roman" w:hAnsi="Times New Roman" w:cs="Times New Roman"/>
          <w:sz w:val="24"/>
          <w:szCs w:val="24"/>
          <w:lang w:val="sr-Cyrl-RS"/>
        </w:rPr>
        <w:t>,</w:t>
      </w:r>
      <w:r w:rsidR="00987B62" w:rsidRPr="00517C01">
        <w:rPr>
          <w:rFonts w:ascii="Times New Roman" w:hAnsi="Times New Roman" w:cs="Times New Roman"/>
          <w:sz w:val="24"/>
          <w:szCs w:val="24"/>
          <w:lang w:val="sr-Cyrl-RS"/>
        </w:rPr>
        <w:t xml:space="preserve"> узим</w:t>
      </w:r>
      <w:r w:rsidR="0013297B">
        <w:rPr>
          <w:rFonts w:ascii="Times New Roman" w:hAnsi="Times New Roman" w:cs="Times New Roman"/>
          <w:sz w:val="24"/>
          <w:szCs w:val="24"/>
          <w:lang w:val="sr-Cyrl-RS"/>
        </w:rPr>
        <w:t>ајући у обзир и потребу усклађив</w:t>
      </w:r>
      <w:r w:rsidR="00987B62" w:rsidRPr="00517C01">
        <w:rPr>
          <w:rFonts w:ascii="Times New Roman" w:hAnsi="Times New Roman" w:cs="Times New Roman"/>
          <w:sz w:val="24"/>
          <w:szCs w:val="24"/>
          <w:lang w:val="sr-Cyrl-RS"/>
        </w:rPr>
        <w:t>ања са међународним стандардима</w:t>
      </w:r>
      <w:r w:rsidR="00E825C5" w:rsidRPr="00517C01">
        <w:rPr>
          <w:rFonts w:ascii="Times New Roman" w:hAnsi="Times New Roman" w:cs="Times New Roman"/>
          <w:sz w:val="24"/>
          <w:szCs w:val="24"/>
          <w:lang w:val="sr-Cyrl-RS"/>
        </w:rPr>
        <w:t xml:space="preserve">, где је улога Института као водеће научноистаживачке </w:t>
      </w:r>
      <w:r w:rsidR="00C249EB" w:rsidRPr="00517C01">
        <w:rPr>
          <w:rFonts w:ascii="Times New Roman" w:hAnsi="Times New Roman" w:cs="Times New Roman"/>
          <w:sz w:val="24"/>
          <w:szCs w:val="24"/>
          <w:lang w:val="sr-Cyrl-RS"/>
        </w:rPr>
        <w:t>организације</w:t>
      </w:r>
      <w:r w:rsidR="00E825C5" w:rsidRPr="00517C01">
        <w:rPr>
          <w:rFonts w:ascii="Times New Roman" w:hAnsi="Times New Roman" w:cs="Times New Roman"/>
          <w:sz w:val="24"/>
          <w:szCs w:val="24"/>
          <w:lang w:val="sr-Cyrl-RS"/>
        </w:rPr>
        <w:t xml:space="preserve"> </w:t>
      </w:r>
      <w:r w:rsidR="00A0066F">
        <w:rPr>
          <w:rFonts w:ascii="Times New Roman" w:hAnsi="Times New Roman" w:cs="Times New Roman"/>
          <w:sz w:val="24"/>
          <w:szCs w:val="24"/>
          <w:lang w:val="sr-Cyrl-RS"/>
        </w:rPr>
        <w:t>незаменљива</w:t>
      </w:r>
      <w:r w:rsidR="00E825C5" w:rsidRPr="00517C01">
        <w:rPr>
          <w:rFonts w:ascii="Times New Roman" w:hAnsi="Times New Roman" w:cs="Times New Roman"/>
          <w:sz w:val="24"/>
          <w:szCs w:val="24"/>
          <w:lang w:val="sr-Cyrl-RS"/>
        </w:rPr>
        <w:t>.</w:t>
      </w:r>
      <w:r w:rsidR="003555FC" w:rsidRPr="00517C01">
        <w:rPr>
          <w:rFonts w:ascii="Times New Roman" w:hAnsi="Times New Roman" w:cs="Times New Roman"/>
          <w:sz w:val="24"/>
          <w:szCs w:val="24"/>
          <w:lang w:val="sr-Cyrl-RS"/>
        </w:rPr>
        <w:t xml:space="preserve"> </w:t>
      </w:r>
      <w:r w:rsidR="00E825C5" w:rsidRPr="00517C01">
        <w:rPr>
          <w:rFonts w:ascii="Times New Roman" w:hAnsi="Times New Roman" w:cs="Times New Roman"/>
          <w:sz w:val="24"/>
          <w:szCs w:val="24"/>
          <w:lang w:val="sr-Cyrl-RS"/>
        </w:rPr>
        <w:t xml:space="preserve"> </w:t>
      </w:r>
    </w:p>
    <w:p w14:paraId="486AE9CD" w14:textId="16ED8149" w:rsidR="00747546" w:rsidRPr="00517C01" w:rsidRDefault="00E825C5" w:rsidP="00517C01">
      <w:pPr>
        <w:pStyle w:val="NoSpacing"/>
        <w:ind w:firstLine="720"/>
        <w:jc w:val="both"/>
        <w:rPr>
          <w:rFonts w:ascii="Times New Roman" w:hAnsi="Times New Roman" w:cs="Times New Roman"/>
          <w:b/>
          <w:bCs/>
          <w:sz w:val="24"/>
          <w:szCs w:val="24"/>
          <w:lang w:val="sr-Cyrl-RS"/>
        </w:rPr>
      </w:pPr>
      <w:r w:rsidRPr="00517C01">
        <w:rPr>
          <w:rFonts w:ascii="Times New Roman" w:hAnsi="Times New Roman" w:cs="Times New Roman"/>
          <w:sz w:val="24"/>
          <w:szCs w:val="24"/>
          <w:lang w:val="sr-Cyrl-RS"/>
        </w:rPr>
        <w:t>Светска комисија за животну средину и развој</w:t>
      </w:r>
      <w:r w:rsidR="00B328C9" w:rsidRPr="00517C01">
        <w:rPr>
          <w:rFonts w:ascii="Times New Roman" w:hAnsi="Times New Roman" w:cs="Times New Roman"/>
          <w:b/>
          <w:bCs/>
          <w:sz w:val="24"/>
          <w:szCs w:val="24"/>
          <w:lang w:val="sr-Cyrl-RS"/>
        </w:rPr>
        <w:t xml:space="preserve"> </w:t>
      </w:r>
      <w:r w:rsidR="00B328C9" w:rsidRPr="00517C01">
        <w:rPr>
          <w:rFonts w:ascii="Times New Roman" w:hAnsi="Times New Roman" w:cs="Times New Roman"/>
          <w:sz w:val="24"/>
          <w:szCs w:val="24"/>
          <w:lang w:val="sr-Cyrl-RS"/>
        </w:rPr>
        <w:t>промовисала је концепт одрживог развоја дефиници</w:t>
      </w:r>
      <w:r w:rsidR="0013297B">
        <w:rPr>
          <w:rFonts w:ascii="Times New Roman" w:hAnsi="Times New Roman" w:cs="Times New Roman"/>
          <w:sz w:val="24"/>
          <w:szCs w:val="24"/>
          <w:lang w:val="sr-Cyrl-RS"/>
        </w:rPr>
        <w:t>јом</w:t>
      </w:r>
      <w:r w:rsidR="00B328C9" w:rsidRPr="00517C01">
        <w:rPr>
          <w:rFonts w:ascii="Times New Roman" w:hAnsi="Times New Roman" w:cs="Times New Roman"/>
          <w:sz w:val="24"/>
          <w:szCs w:val="24"/>
          <w:lang w:val="sr-Cyrl-RS"/>
        </w:rPr>
        <w:t xml:space="preserve"> </w:t>
      </w:r>
      <w:r w:rsidR="00B328C9" w:rsidRPr="00517C01">
        <w:rPr>
          <w:rFonts w:ascii="Times New Roman" w:hAnsi="Times New Roman" w:cs="Times New Roman"/>
          <w:b/>
          <w:bCs/>
          <w:sz w:val="24"/>
          <w:szCs w:val="24"/>
          <w:lang w:val="sr-Cyrl-RS"/>
        </w:rPr>
        <w:t>„Одрживи развој је развој који задовољава потребе садашњости без угрожавања способности будућих генерација да задовоље своје потребе</w:t>
      </w:r>
      <w:bookmarkStart w:id="33" w:name="_Hlk90648360"/>
      <w:r w:rsidR="00B328C9" w:rsidRPr="00517C01">
        <w:rPr>
          <w:rFonts w:ascii="Times New Roman" w:hAnsi="Times New Roman" w:cs="Times New Roman"/>
          <w:sz w:val="24"/>
          <w:szCs w:val="24"/>
          <w:lang w:val="sr-Cyrl-RS"/>
        </w:rPr>
        <w:t>“.</w:t>
      </w:r>
      <w:r w:rsidR="00517C01">
        <w:rPr>
          <w:rStyle w:val="FootnoteReference"/>
          <w:rFonts w:ascii="Times New Roman" w:hAnsi="Times New Roman" w:cs="Times New Roman"/>
          <w:sz w:val="24"/>
          <w:szCs w:val="24"/>
          <w:lang w:val="sr-Cyrl-RS"/>
        </w:rPr>
        <w:footnoteReference w:id="22"/>
      </w:r>
    </w:p>
    <w:bookmarkEnd w:id="33"/>
    <w:p w14:paraId="408632E4" w14:textId="036B3157" w:rsidR="00B94D0B" w:rsidRPr="00517C01" w:rsidRDefault="00B328C9" w:rsidP="00517C01">
      <w:pPr>
        <w:pStyle w:val="NoSpacing"/>
        <w:ind w:firstLine="720"/>
        <w:jc w:val="both"/>
        <w:rPr>
          <w:rFonts w:ascii="Times New Roman" w:hAnsi="Times New Roman" w:cs="Times New Roman"/>
          <w:sz w:val="24"/>
          <w:szCs w:val="24"/>
          <w:lang w:val="sr-Cyrl-RS"/>
        </w:rPr>
      </w:pPr>
      <w:r w:rsidRPr="00517C01">
        <w:rPr>
          <w:rFonts w:ascii="Times New Roman" w:hAnsi="Times New Roman" w:cs="Times New Roman"/>
          <w:sz w:val="24"/>
          <w:szCs w:val="24"/>
          <w:lang w:val="sr-Cyrl-RS"/>
        </w:rPr>
        <w:t xml:space="preserve">Вода као важан елемент животне средине пратила је овај концепт, те не изненађује што је у већини развијених држава управљање водама </w:t>
      </w:r>
      <w:r w:rsidR="00B02B31" w:rsidRPr="00517C01">
        <w:rPr>
          <w:rFonts w:ascii="Times New Roman" w:hAnsi="Times New Roman" w:cs="Times New Roman"/>
          <w:sz w:val="24"/>
          <w:szCs w:val="24"/>
          <w:lang w:val="sr-Cyrl-RS"/>
        </w:rPr>
        <w:t>остало у државном власн</w:t>
      </w:r>
      <w:r w:rsidR="00747546" w:rsidRPr="00517C01">
        <w:rPr>
          <w:rFonts w:ascii="Times New Roman" w:hAnsi="Times New Roman" w:cs="Times New Roman"/>
          <w:sz w:val="24"/>
          <w:szCs w:val="24"/>
          <w:lang w:val="sr-Cyrl-RS"/>
        </w:rPr>
        <w:t>и</w:t>
      </w:r>
      <w:r w:rsidR="00B02B31" w:rsidRPr="00517C01">
        <w:rPr>
          <w:rFonts w:ascii="Times New Roman" w:hAnsi="Times New Roman" w:cs="Times New Roman"/>
          <w:sz w:val="24"/>
          <w:szCs w:val="24"/>
          <w:lang w:val="sr-Cyrl-RS"/>
        </w:rPr>
        <w:t xml:space="preserve">штву, односно што су лоши примери држава у транзицији које су приватизовале водопривредна предузећа и </w:t>
      </w:r>
      <w:r w:rsidR="0013297B">
        <w:rPr>
          <w:rFonts w:ascii="Times New Roman" w:hAnsi="Times New Roman" w:cs="Times New Roman"/>
          <w:sz w:val="24"/>
          <w:szCs w:val="24"/>
          <w:lang w:val="sr-Cyrl-RS"/>
        </w:rPr>
        <w:t>и</w:t>
      </w:r>
      <w:r w:rsidR="00B02B31" w:rsidRPr="00517C01">
        <w:rPr>
          <w:rFonts w:ascii="Times New Roman" w:hAnsi="Times New Roman" w:cs="Times New Roman"/>
          <w:sz w:val="24"/>
          <w:szCs w:val="24"/>
          <w:lang w:val="sr-Cyrl-RS"/>
        </w:rPr>
        <w:t>нституте поново такве субјекте вратиле у окриље државе</w:t>
      </w:r>
      <w:r w:rsidR="00D85C31" w:rsidRPr="00517C01">
        <w:rPr>
          <w:rFonts w:ascii="Times New Roman" w:hAnsi="Times New Roman" w:cs="Times New Roman"/>
          <w:sz w:val="24"/>
          <w:szCs w:val="24"/>
          <w:lang w:val="sr-Cyrl-RS"/>
        </w:rPr>
        <w:t>, нажалост после њихове девастације од стране приватника који су их купили.</w:t>
      </w:r>
      <w:r w:rsidR="00641B6A" w:rsidRPr="00517C01">
        <w:rPr>
          <w:rFonts w:ascii="Times New Roman" w:hAnsi="Times New Roman" w:cs="Times New Roman"/>
          <w:sz w:val="24"/>
          <w:szCs w:val="24"/>
          <w:lang w:val="sr-Cyrl-RS"/>
        </w:rPr>
        <w:t xml:space="preserve"> </w:t>
      </w:r>
      <w:r w:rsidR="00B94D0B" w:rsidRPr="00517C01">
        <w:rPr>
          <w:rFonts w:ascii="Times New Roman" w:hAnsi="Times New Roman" w:cs="Times New Roman"/>
          <w:sz w:val="24"/>
          <w:szCs w:val="24"/>
          <w:lang w:val="sr-Cyrl-RS"/>
        </w:rPr>
        <w:t xml:space="preserve">                                       </w:t>
      </w:r>
      <w:r w:rsidR="00494F05" w:rsidRPr="00517C01">
        <w:rPr>
          <w:rFonts w:ascii="Times New Roman" w:hAnsi="Times New Roman" w:cs="Times New Roman"/>
          <w:sz w:val="24"/>
          <w:szCs w:val="24"/>
          <w:lang w:val="sr-Cyrl-RS"/>
        </w:rPr>
        <w:t xml:space="preserve"> </w:t>
      </w:r>
    </w:p>
    <w:p w14:paraId="454A15F6" w14:textId="783B2C7D" w:rsidR="000F7765" w:rsidRPr="00517C01" w:rsidRDefault="00494F05" w:rsidP="00517C01">
      <w:pPr>
        <w:pStyle w:val="NoSpacing"/>
        <w:ind w:firstLine="720"/>
        <w:jc w:val="both"/>
        <w:rPr>
          <w:rFonts w:ascii="Times New Roman" w:hAnsi="Times New Roman" w:cs="Times New Roman"/>
          <w:sz w:val="24"/>
          <w:szCs w:val="24"/>
          <w:lang w:val="sr-Cyrl-RS"/>
        </w:rPr>
      </w:pPr>
      <w:r w:rsidRPr="00517C01">
        <w:rPr>
          <w:rFonts w:ascii="Times New Roman" w:hAnsi="Times New Roman" w:cs="Times New Roman"/>
          <w:sz w:val="24"/>
          <w:szCs w:val="24"/>
          <w:lang w:val="sr-Cyrl-RS"/>
        </w:rPr>
        <w:t>Супротно Страт</w:t>
      </w:r>
      <w:r w:rsidR="007E2AA3">
        <w:rPr>
          <w:rFonts w:ascii="Times New Roman" w:hAnsi="Times New Roman" w:cs="Times New Roman"/>
          <w:sz w:val="24"/>
          <w:szCs w:val="24"/>
          <w:lang w:val="sr-Cyrl-RS"/>
        </w:rPr>
        <w:t>е</w:t>
      </w:r>
      <w:r w:rsidRPr="00517C01">
        <w:rPr>
          <w:rFonts w:ascii="Times New Roman" w:hAnsi="Times New Roman" w:cs="Times New Roman"/>
          <w:sz w:val="24"/>
          <w:szCs w:val="24"/>
          <w:lang w:val="sr-Cyrl-RS"/>
        </w:rPr>
        <w:t>гији</w:t>
      </w:r>
      <w:r w:rsidR="00B94D0B" w:rsidRPr="00517C01">
        <w:rPr>
          <w:rFonts w:ascii="Times New Roman" w:hAnsi="Times New Roman" w:cs="Times New Roman"/>
          <w:sz w:val="24"/>
          <w:szCs w:val="24"/>
          <w:lang w:val="sr-Cyrl-RS"/>
        </w:rPr>
        <w:t xml:space="preserve"> управљања водом на територији Републике Србије до 2034</w:t>
      </w:r>
      <w:r w:rsidR="0013297B">
        <w:rPr>
          <w:rFonts w:ascii="Times New Roman" w:hAnsi="Times New Roman" w:cs="Times New Roman"/>
          <w:sz w:val="24"/>
          <w:szCs w:val="24"/>
          <w:lang w:val="sr-Cyrl-RS"/>
        </w:rPr>
        <w:t>.</w:t>
      </w:r>
      <w:r w:rsidR="00B94D0B" w:rsidRPr="00517C01">
        <w:rPr>
          <w:rFonts w:ascii="Times New Roman" w:hAnsi="Times New Roman" w:cs="Times New Roman"/>
          <w:sz w:val="24"/>
          <w:szCs w:val="24"/>
          <w:lang w:val="sr-Cyrl-RS"/>
        </w:rPr>
        <w:t xml:space="preserve"> године,</w:t>
      </w:r>
      <w:r w:rsidRPr="00517C01">
        <w:rPr>
          <w:rFonts w:ascii="Times New Roman" w:hAnsi="Times New Roman" w:cs="Times New Roman"/>
          <w:sz w:val="24"/>
          <w:szCs w:val="24"/>
          <w:lang w:val="sr-Cyrl-RS"/>
        </w:rPr>
        <w:t xml:space="preserve"> којом је прецизирано да је потребно обезбедити већа овла</w:t>
      </w:r>
      <w:r w:rsidR="0013297B">
        <w:rPr>
          <w:rFonts w:ascii="Times New Roman" w:hAnsi="Times New Roman" w:cs="Times New Roman"/>
          <w:sz w:val="24"/>
          <w:szCs w:val="24"/>
          <w:lang w:val="sr-Cyrl-RS"/>
        </w:rPr>
        <w:t>ш</w:t>
      </w:r>
      <w:r w:rsidRPr="00517C01">
        <w:rPr>
          <w:rFonts w:ascii="Times New Roman" w:hAnsi="Times New Roman" w:cs="Times New Roman"/>
          <w:sz w:val="24"/>
          <w:szCs w:val="24"/>
          <w:lang w:val="sr-Cyrl-RS"/>
        </w:rPr>
        <w:t xml:space="preserve">ћења Институту за водопривреду </w:t>
      </w:r>
      <w:r w:rsidR="0013297B">
        <w:rPr>
          <w:rFonts w:ascii="Times New Roman" w:hAnsi="Times New Roman" w:cs="Times New Roman"/>
          <w:sz w:val="24"/>
          <w:szCs w:val="24"/>
          <w:lang w:val="sr-Cyrl-RS"/>
        </w:rPr>
        <w:t>„</w:t>
      </w:r>
      <w:r w:rsidRPr="00517C01">
        <w:rPr>
          <w:rFonts w:ascii="Times New Roman" w:hAnsi="Times New Roman" w:cs="Times New Roman"/>
          <w:sz w:val="24"/>
          <w:szCs w:val="24"/>
          <w:lang w:val="sr-Cyrl-RS"/>
        </w:rPr>
        <w:t>Јарослав Черни</w:t>
      </w:r>
      <w:r w:rsidR="0013297B">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xml:space="preserve"> ради вршења студијско-истраживачких послова од посебног значаја за управљање вода</w:t>
      </w:r>
      <w:r w:rsidR="00355235" w:rsidRPr="00517C01">
        <w:rPr>
          <w:rFonts w:ascii="Times New Roman" w:hAnsi="Times New Roman" w:cs="Times New Roman"/>
          <w:sz w:val="24"/>
          <w:szCs w:val="24"/>
          <w:lang w:val="sr-Cyrl-RS"/>
        </w:rPr>
        <w:t>ма</w:t>
      </w:r>
      <w:r w:rsidR="00096AD9" w:rsidRPr="00517C01">
        <w:rPr>
          <w:rFonts w:ascii="Times New Roman" w:hAnsi="Times New Roman" w:cs="Times New Roman"/>
          <w:sz w:val="24"/>
          <w:szCs w:val="24"/>
          <w:lang w:val="sr-Cyrl-RS"/>
        </w:rPr>
        <w:t xml:space="preserve"> и</w:t>
      </w:r>
      <w:r w:rsidRPr="00517C01">
        <w:rPr>
          <w:rFonts w:ascii="Times New Roman" w:hAnsi="Times New Roman" w:cs="Times New Roman"/>
          <w:sz w:val="24"/>
          <w:szCs w:val="24"/>
          <w:lang w:val="sr-Cyrl-RS"/>
        </w:rPr>
        <w:t xml:space="preserve"> као стручној подршци</w:t>
      </w:r>
      <w:r w:rsidR="000F7765" w:rsidRPr="00517C01">
        <w:rPr>
          <w:rFonts w:ascii="Times New Roman" w:hAnsi="Times New Roman" w:cs="Times New Roman"/>
          <w:sz w:val="24"/>
          <w:szCs w:val="24"/>
          <w:lang w:val="sr-Cyrl-RS"/>
        </w:rPr>
        <w:t xml:space="preserve"> </w:t>
      </w:r>
      <w:r w:rsidR="0013297B">
        <w:rPr>
          <w:rFonts w:ascii="Times New Roman" w:hAnsi="Times New Roman" w:cs="Times New Roman"/>
          <w:sz w:val="24"/>
          <w:szCs w:val="24"/>
          <w:lang w:val="sr-Cyrl-RS"/>
        </w:rPr>
        <w:t>државним органи</w:t>
      </w:r>
      <w:r w:rsidR="00355235" w:rsidRPr="00517C01">
        <w:rPr>
          <w:rFonts w:ascii="Times New Roman" w:hAnsi="Times New Roman" w:cs="Times New Roman"/>
          <w:sz w:val="24"/>
          <w:szCs w:val="24"/>
          <w:lang w:val="sr-Cyrl-RS"/>
        </w:rPr>
        <w:t>ма</w:t>
      </w:r>
      <w:r w:rsidR="0013297B">
        <w:rPr>
          <w:rFonts w:ascii="Times New Roman" w:hAnsi="Times New Roman" w:cs="Times New Roman"/>
          <w:sz w:val="24"/>
          <w:szCs w:val="24"/>
          <w:lang w:val="sr-Cyrl-RS"/>
        </w:rPr>
        <w:t>, дошло је до његове неосно</w:t>
      </w:r>
      <w:r w:rsidR="000F7765" w:rsidRPr="00517C01">
        <w:rPr>
          <w:rFonts w:ascii="Times New Roman" w:hAnsi="Times New Roman" w:cs="Times New Roman"/>
          <w:sz w:val="24"/>
          <w:szCs w:val="24"/>
          <w:lang w:val="sr-Cyrl-RS"/>
        </w:rPr>
        <w:t>в</w:t>
      </w:r>
      <w:r w:rsidR="0013297B">
        <w:rPr>
          <w:rFonts w:ascii="Times New Roman" w:hAnsi="Times New Roman" w:cs="Times New Roman"/>
          <w:sz w:val="24"/>
          <w:szCs w:val="24"/>
          <w:lang w:val="sr-Cyrl-RS"/>
        </w:rPr>
        <w:t>а</w:t>
      </w:r>
      <w:r w:rsidR="000F7765" w:rsidRPr="00517C01">
        <w:rPr>
          <w:rFonts w:ascii="Times New Roman" w:hAnsi="Times New Roman" w:cs="Times New Roman"/>
          <w:sz w:val="24"/>
          <w:szCs w:val="24"/>
          <w:lang w:val="sr-Cyrl-RS"/>
        </w:rPr>
        <w:t>не</w:t>
      </w:r>
      <w:r w:rsidR="00B94D0B" w:rsidRPr="00517C01">
        <w:rPr>
          <w:rFonts w:ascii="Times New Roman" w:hAnsi="Times New Roman" w:cs="Times New Roman"/>
          <w:sz w:val="24"/>
          <w:szCs w:val="24"/>
          <w:lang w:val="sr-Cyrl-RS"/>
        </w:rPr>
        <w:t>,</w:t>
      </w:r>
      <w:r w:rsidR="00096AD9" w:rsidRPr="00517C01">
        <w:rPr>
          <w:rFonts w:ascii="Times New Roman" w:hAnsi="Times New Roman" w:cs="Times New Roman"/>
          <w:sz w:val="24"/>
          <w:szCs w:val="24"/>
          <w:lang w:val="sr-Cyrl-RS"/>
        </w:rPr>
        <w:t xml:space="preserve"> </w:t>
      </w:r>
      <w:r w:rsidR="000F7765" w:rsidRPr="00517C01">
        <w:rPr>
          <w:rFonts w:ascii="Times New Roman" w:hAnsi="Times New Roman" w:cs="Times New Roman"/>
          <w:sz w:val="24"/>
          <w:szCs w:val="24"/>
          <w:lang w:val="sr-Cyrl-RS"/>
        </w:rPr>
        <w:t>штетне</w:t>
      </w:r>
      <w:r w:rsidR="00B94D0B" w:rsidRPr="00517C01">
        <w:rPr>
          <w:rFonts w:ascii="Times New Roman" w:hAnsi="Times New Roman" w:cs="Times New Roman"/>
          <w:sz w:val="24"/>
          <w:szCs w:val="24"/>
          <w:lang w:val="sr-Cyrl-RS"/>
        </w:rPr>
        <w:t xml:space="preserve"> и незаконите </w:t>
      </w:r>
      <w:r w:rsidR="000F7765" w:rsidRPr="00517C01">
        <w:rPr>
          <w:rFonts w:ascii="Times New Roman" w:hAnsi="Times New Roman" w:cs="Times New Roman"/>
          <w:sz w:val="24"/>
          <w:szCs w:val="24"/>
          <w:lang w:val="sr-Cyrl-RS"/>
        </w:rPr>
        <w:t xml:space="preserve">продаје. </w:t>
      </w:r>
    </w:p>
    <w:p w14:paraId="2DD01F66" w14:textId="293E9D4C" w:rsidR="00240335" w:rsidRPr="00517C01" w:rsidRDefault="000F7765" w:rsidP="00517C01">
      <w:pPr>
        <w:pStyle w:val="NoSpacing"/>
        <w:ind w:firstLine="720"/>
        <w:jc w:val="both"/>
        <w:rPr>
          <w:rFonts w:ascii="Times New Roman" w:hAnsi="Times New Roman" w:cs="Times New Roman"/>
          <w:b/>
          <w:bCs/>
          <w:sz w:val="24"/>
          <w:szCs w:val="24"/>
          <w:lang w:val="sr-Cyrl-RS"/>
        </w:rPr>
      </w:pPr>
      <w:r w:rsidRPr="00517C01">
        <w:rPr>
          <w:rFonts w:ascii="Times New Roman" w:hAnsi="Times New Roman" w:cs="Times New Roman"/>
          <w:sz w:val="24"/>
          <w:szCs w:val="24"/>
          <w:lang w:val="sr-Cyrl-RS"/>
        </w:rPr>
        <w:t xml:space="preserve">Поред чињенице што је продаја Института за водопривреду </w:t>
      </w:r>
      <w:r w:rsidR="0013297B">
        <w:rPr>
          <w:rFonts w:ascii="Times New Roman" w:hAnsi="Times New Roman" w:cs="Times New Roman"/>
          <w:sz w:val="24"/>
          <w:szCs w:val="24"/>
          <w:lang w:val="sr-Cyrl-RS"/>
        </w:rPr>
        <w:t>„</w:t>
      </w:r>
      <w:r w:rsidRPr="00517C01">
        <w:rPr>
          <w:rFonts w:ascii="Times New Roman" w:hAnsi="Times New Roman" w:cs="Times New Roman"/>
          <w:sz w:val="24"/>
          <w:szCs w:val="24"/>
          <w:lang w:val="sr-Cyrl-RS"/>
        </w:rPr>
        <w:t>Јарослав Черни</w:t>
      </w:r>
      <w:r w:rsidR="0013297B">
        <w:rPr>
          <w:rFonts w:ascii="Times New Roman" w:hAnsi="Times New Roman" w:cs="Times New Roman"/>
          <w:sz w:val="24"/>
          <w:szCs w:val="24"/>
          <w:lang w:val="sr-Cyrl-RS"/>
        </w:rPr>
        <w:t>“</w:t>
      </w:r>
      <w:r w:rsidR="00857EBD" w:rsidRPr="00517C01">
        <w:rPr>
          <w:rFonts w:ascii="Times New Roman" w:hAnsi="Times New Roman" w:cs="Times New Roman"/>
          <w:sz w:val="24"/>
          <w:szCs w:val="24"/>
          <w:lang w:val="sr-Cyrl-RS"/>
        </w:rPr>
        <w:t xml:space="preserve"> као научноистраживачке организације</w:t>
      </w:r>
      <w:r w:rsidRPr="00517C01">
        <w:rPr>
          <w:rFonts w:ascii="Times New Roman" w:hAnsi="Times New Roman" w:cs="Times New Roman"/>
          <w:sz w:val="24"/>
          <w:szCs w:val="24"/>
          <w:lang w:val="sr-Cyrl-RS"/>
        </w:rPr>
        <w:t xml:space="preserve"> противна Стратегији управљања водама на тери</w:t>
      </w:r>
      <w:r w:rsidR="0013297B">
        <w:rPr>
          <w:rFonts w:ascii="Times New Roman" w:hAnsi="Times New Roman" w:cs="Times New Roman"/>
          <w:sz w:val="24"/>
          <w:szCs w:val="24"/>
          <w:lang w:val="sr-Cyrl-RS"/>
        </w:rPr>
        <w:t>тор</w:t>
      </w:r>
      <w:r w:rsidRPr="00517C01">
        <w:rPr>
          <w:rFonts w:ascii="Times New Roman" w:hAnsi="Times New Roman" w:cs="Times New Roman"/>
          <w:sz w:val="24"/>
          <w:szCs w:val="24"/>
          <w:lang w:val="sr-Cyrl-RS"/>
        </w:rPr>
        <w:t>ији Републике Србије</w:t>
      </w:r>
      <w:r w:rsidR="004C5B56" w:rsidRPr="00517C01">
        <w:rPr>
          <w:rFonts w:ascii="Times New Roman" w:hAnsi="Times New Roman" w:cs="Times New Roman"/>
          <w:sz w:val="24"/>
          <w:szCs w:val="24"/>
          <w:lang w:val="sr-Cyrl-RS"/>
        </w:rPr>
        <w:t xml:space="preserve"> до 2034</w:t>
      </w:r>
      <w:r w:rsidR="0013297B">
        <w:rPr>
          <w:rFonts w:ascii="Times New Roman" w:hAnsi="Times New Roman" w:cs="Times New Roman"/>
          <w:sz w:val="24"/>
          <w:szCs w:val="24"/>
          <w:lang w:val="sr-Cyrl-RS"/>
        </w:rPr>
        <w:t>.</w:t>
      </w:r>
      <w:r w:rsidR="004C5B56" w:rsidRPr="00517C01">
        <w:rPr>
          <w:rFonts w:ascii="Times New Roman" w:hAnsi="Times New Roman" w:cs="Times New Roman"/>
          <w:sz w:val="24"/>
          <w:szCs w:val="24"/>
          <w:lang w:val="sr-Cyrl-RS"/>
        </w:rPr>
        <w:t xml:space="preserve"> године,</w:t>
      </w:r>
      <w:r w:rsidRPr="00517C01">
        <w:rPr>
          <w:rFonts w:ascii="Times New Roman" w:hAnsi="Times New Roman" w:cs="Times New Roman"/>
          <w:sz w:val="24"/>
          <w:szCs w:val="24"/>
          <w:lang w:val="sr-Cyrl-RS"/>
        </w:rPr>
        <w:t xml:space="preserve"> продаја Института је противна и Старатегији </w:t>
      </w:r>
      <w:r w:rsidR="00C323F7" w:rsidRPr="00517C01">
        <w:rPr>
          <w:rFonts w:ascii="Times New Roman" w:hAnsi="Times New Roman" w:cs="Times New Roman"/>
          <w:sz w:val="24"/>
          <w:szCs w:val="24"/>
          <w:lang w:val="sr-Cyrl-RS"/>
        </w:rPr>
        <w:t>научног и технолошког развоја Републике Србије за период од 2021</w:t>
      </w:r>
      <w:r w:rsidR="0013297B">
        <w:rPr>
          <w:rFonts w:ascii="Times New Roman" w:hAnsi="Times New Roman" w:cs="Times New Roman"/>
          <w:sz w:val="24"/>
          <w:szCs w:val="24"/>
          <w:lang w:val="sr-Cyrl-RS"/>
        </w:rPr>
        <w:t>.</w:t>
      </w:r>
      <w:r w:rsidR="00C323F7" w:rsidRPr="00517C01">
        <w:rPr>
          <w:rFonts w:ascii="Times New Roman" w:hAnsi="Times New Roman" w:cs="Times New Roman"/>
          <w:sz w:val="24"/>
          <w:szCs w:val="24"/>
          <w:lang w:val="sr-Cyrl-RS"/>
        </w:rPr>
        <w:t xml:space="preserve"> до 2025</w:t>
      </w:r>
      <w:r w:rsidR="0013297B">
        <w:rPr>
          <w:rFonts w:ascii="Times New Roman" w:hAnsi="Times New Roman" w:cs="Times New Roman"/>
          <w:sz w:val="24"/>
          <w:szCs w:val="24"/>
          <w:lang w:val="sr-Cyrl-RS"/>
        </w:rPr>
        <w:t>.</w:t>
      </w:r>
      <w:r w:rsidR="00C323F7" w:rsidRPr="00517C01">
        <w:rPr>
          <w:rFonts w:ascii="Times New Roman" w:hAnsi="Times New Roman" w:cs="Times New Roman"/>
          <w:sz w:val="24"/>
          <w:szCs w:val="24"/>
          <w:lang w:val="sr-Cyrl-RS"/>
        </w:rPr>
        <w:t xml:space="preserve"> године „Моћ знања“</w:t>
      </w:r>
      <w:r w:rsidR="00517C01">
        <w:rPr>
          <w:rStyle w:val="FootnoteReference"/>
          <w:rFonts w:ascii="Times New Roman" w:hAnsi="Times New Roman" w:cs="Times New Roman"/>
          <w:sz w:val="24"/>
          <w:szCs w:val="24"/>
          <w:lang w:val="sr-Cyrl-RS"/>
        </w:rPr>
        <w:footnoteReference w:id="23"/>
      </w:r>
      <w:r w:rsidR="00C323F7" w:rsidRPr="00517C01">
        <w:rPr>
          <w:rFonts w:ascii="Times New Roman" w:hAnsi="Times New Roman" w:cs="Times New Roman"/>
          <w:sz w:val="24"/>
          <w:szCs w:val="24"/>
          <w:lang w:val="sr-Cyrl-RS"/>
        </w:rPr>
        <w:t>, коју је донела Влада Републике Србије 2021</w:t>
      </w:r>
      <w:r w:rsidR="0013297B">
        <w:rPr>
          <w:rFonts w:ascii="Times New Roman" w:hAnsi="Times New Roman" w:cs="Times New Roman"/>
          <w:sz w:val="24"/>
          <w:szCs w:val="24"/>
          <w:lang w:val="sr-Cyrl-RS"/>
        </w:rPr>
        <w:t>.</w:t>
      </w:r>
      <w:r w:rsidR="00C323F7" w:rsidRPr="00517C01">
        <w:rPr>
          <w:rFonts w:ascii="Times New Roman" w:hAnsi="Times New Roman" w:cs="Times New Roman"/>
          <w:sz w:val="24"/>
          <w:szCs w:val="24"/>
          <w:lang w:val="sr-Cyrl-RS"/>
        </w:rPr>
        <w:t xml:space="preserve"> </w:t>
      </w:r>
      <w:bookmarkStart w:id="34" w:name="_Hlk90648676"/>
      <w:r w:rsidR="00C323F7" w:rsidRPr="00517C01">
        <w:rPr>
          <w:rFonts w:ascii="Times New Roman" w:hAnsi="Times New Roman" w:cs="Times New Roman"/>
          <w:sz w:val="24"/>
          <w:szCs w:val="24"/>
          <w:lang w:val="sr-Cyrl-RS"/>
        </w:rPr>
        <w:t>годин</w:t>
      </w:r>
      <w:r w:rsidR="008F742C" w:rsidRPr="00517C01">
        <w:rPr>
          <w:rFonts w:ascii="Times New Roman" w:hAnsi="Times New Roman" w:cs="Times New Roman"/>
          <w:sz w:val="24"/>
          <w:szCs w:val="24"/>
          <w:lang w:val="sr-Cyrl-RS"/>
        </w:rPr>
        <w:t>е,</w:t>
      </w:r>
      <w:r w:rsidR="00C323F7" w:rsidRPr="00517C01">
        <w:rPr>
          <w:rFonts w:ascii="Times New Roman" w:hAnsi="Times New Roman" w:cs="Times New Roman"/>
          <w:b/>
          <w:bCs/>
          <w:sz w:val="24"/>
          <w:szCs w:val="24"/>
          <w:lang w:val="sr-Cyrl-RS"/>
        </w:rPr>
        <w:t xml:space="preserve"> </w:t>
      </w:r>
      <w:bookmarkEnd w:id="34"/>
      <w:r w:rsidR="00C323F7" w:rsidRPr="00517C01">
        <w:rPr>
          <w:rFonts w:ascii="Times New Roman" w:hAnsi="Times New Roman" w:cs="Times New Roman"/>
          <w:sz w:val="24"/>
          <w:szCs w:val="24"/>
          <w:lang w:val="sr-Cyrl-RS"/>
        </w:rPr>
        <w:t xml:space="preserve">која представља стратешки документ </w:t>
      </w:r>
      <w:r w:rsidR="00C323F7" w:rsidRPr="00517C01">
        <w:rPr>
          <w:rFonts w:ascii="Times New Roman" w:hAnsi="Times New Roman" w:cs="Times New Roman"/>
          <w:sz w:val="24"/>
          <w:szCs w:val="24"/>
          <w:lang w:val="sr-Cyrl-RS"/>
        </w:rPr>
        <w:lastRenderedPageBreak/>
        <w:t>за унапређење квали</w:t>
      </w:r>
      <w:r w:rsidR="00BE1602" w:rsidRPr="00517C01">
        <w:rPr>
          <w:rFonts w:ascii="Times New Roman" w:hAnsi="Times New Roman" w:cs="Times New Roman"/>
          <w:sz w:val="24"/>
          <w:szCs w:val="24"/>
          <w:lang w:val="sr-Cyrl-RS"/>
        </w:rPr>
        <w:t xml:space="preserve">тета </w:t>
      </w:r>
      <w:r w:rsidR="00C323F7" w:rsidRPr="00517C01">
        <w:rPr>
          <w:rFonts w:ascii="Times New Roman" w:hAnsi="Times New Roman" w:cs="Times New Roman"/>
          <w:sz w:val="24"/>
          <w:szCs w:val="24"/>
          <w:lang w:val="sr-Cyrl-RS"/>
        </w:rPr>
        <w:t>живота грађа</w:t>
      </w:r>
      <w:r w:rsidR="0013297B">
        <w:rPr>
          <w:rFonts w:ascii="Times New Roman" w:hAnsi="Times New Roman" w:cs="Times New Roman"/>
          <w:sz w:val="24"/>
          <w:szCs w:val="24"/>
          <w:lang w:val="sr-Cyrl-RS"/>
        </w:rPr>
        <w:t>н</w:t>
      </w:r>
      <w:r w:rsidR="00C323F7" w:rsidRPr="00517C01">
        <w:rPr>
          <w:rFonts w:ascii="Times New Roman" w:hAnsi="Times New Roman" w:cs="Times New Roman"/>
          <w:sz w:val="24"/>
          <w:szCs w:val="24"/>
          <w:lang w:val="sr-Cyrl-RS"/>
        </w:rPr>
        <w:t>а Републике Србије помоћу науке и технолошког развој</w:t>
      </w:r>
      <w:r w:rsidR="0013297B">
        <w:rPr>
          <w:rFonts w:ascii="Times New Roman" w:hAnsi="Times New Roman" w:cs="Times New Roman"/>
          <w:sz w:val="24"/>
          <w:szCs w:val="24"/>
          <w:lang w:val="sr-Cyrl-RS"/>
        </w:rPr>
        <w:t>а</w:t>
      </w:r>
      <w:r w:rsidR="00174908" w:rsidRPr="00517C01">
        <w:rPr>
          <w:rFonts w:ascii="Times New Roman" w:hAnsi="Times New Roman" w:cs="Times New Roman"/>
          <w:sz w:val="24"/>
          <w:szCs w:val="24"/>
          <w:lang w:val="sr-Cyrl-RS"/>
        </w:rPr>
        <w:t xml:space="preserve"> и </w:t>
      </w:r>
      <w:r w:rsidR="00D63B9F" w:rsidRPr="00517C01">
        <w:rPr>
          <w:rFonts w:ascii="Times New Roman" w:hAnsi="Times New Roman" w:cs="Times New Roman"/>
          <w:sz w:val="24"/>
          <w:szCs w:val="24"/>
          <w:lang w:val="sr-Cyrl-RS"/>
        </w:rPr>
        <w:t>која почива на уверењу</w:t>
      </w:r>
      <w:r w:rsidR="00D63B9F" w:rsidRPr="00517C01">
        <w:rPr>
          <w:rFonts w:ascii="Times New Roman" w:hAnsi="Times New Roman" w:cs="Times New Roman"/>
          <w:b/>
          <w:bCs/>
          <w:sz w:val="24"/>
          <w:szCs w:val="24"/>
          <w:lang w:val="sr-Cyrl-RS"/>
        </w:rPr>
        <w:t xml:space="preserve"> </w:t>
      </w:r>
      <w:r w:rsidR="00174908" w:rsidRPr="00517C01">
        <w:rPr>
          <w:rFonts w:ascii="Times New Roman" w:hAnsi="Times New Roman" w:cs="Times New Roman"/>
          <w:b/>
          <w:bCs/>
          <w:sz w:val="24"/>
          <w:szCs w:val="24"/>
          <w:lang w:val="sr-Cyrl-RS"/>
        </w:rPr>
        <w:t>„</w:t>
      </w:r>
      <w:r w:rsidR="00D63B9F" w:rsidRPr="00517C01">
        <w:rPr>
          <w:rFonts w:ascii="Times New Roman" w:hAnsi="Times New Roman" w:cs="Times New Roman"/>
          <w:b/>
          <w:bCs/>
          <w:sz w:val="24"/>
          <w:szCs w:val="24"/>
          <w:lang w:val="sr-Cyrl-RS"/>
        </w:rPr>
        <w:t>да ће Република Србија бити снажна</w:t>
      </w:r>
      <w:r w:rsidR="00BE1602" w:rsidRPr="00517C01">
        <w:rPr>
          <w:rFonts w:ascii="Times New Roman" w:hAnsi="Times New Roman" w:cs="Times New Roman"/>
          <w:b/>
          <w:bCs/>
          <w:sz w:val="24"/>
          <w:szCs w:val="24"/>
          <w:lang w:val="sr-Cyrl-RS"/>
        </w:rPr>
        <w:t>,</w:t>
      </w:r>
      <w:r w:rsidR="00D63B9F" w:rsidRPr="00517C01">
        <w:rPr>
          <w:rFonts w:ascii="Times New Roman" w:hAnsi="Times New Roman" w:cs="Times New Roman"/>
          <w:b/>
          <w:bCs/>
          <w:sz w:val="24"/>
          <w:szCs w:val="24"/>
          <w:lang w:val="sr-Cyrl-RS"/>
        </w:rPr>
        <w:t xml:space="preserve"> просперитетна  и угледна</w:t>
      </w:r>
      <w:r w:rsidR="00BF07AD" w:rsidRPr="00517C01">
        <w:rPr>
          <w:rFonts w:ascii="Times New Roman" w:hAnsi="Times New Roman" w:cs="Times New Roman"/>
          <w:b/>
          <w:bCs/>
          <w:sz w:val="24"/>
          <w:szCs w:val="24"/>
          <w:lang w:val="sr-Cyrl-RS"/>
        </w:rPr>
        <w:t>,</w:t>
      </w:r>
      <w:r w:rsidR="00D63B9F" w:rsidRPr="00517C01">
        <w:rPr>
          <w:rFonts w:ascii="Times New Roman" w:hAnsi="Times New Roman" w:cs="Times New Roman"/>
          <w:b/>
          <w:bCs/>
          <w:sz w:val="24"/>
          <w:szCs w:val="24"/>
          <w:lang w:val="sr-Cyrl-RS"/>
        </w:rPr>
        <w:t xml:space="preserve"> сразмерно знању којим као заједница мислећих људи располаже</w:t>
      </w:r>
      <w:r w:rsidR="00174908" w:rsidRPr="00517C01">
        <w:rPr>
          <w:rFonts w:ascii="Times New Roman" w:hAnsi="Times New Roman" w:cs="Times New Roman"/>
          <w:b/>
          <w:bCs/>
          <w:sz w:val="24"/>
          <w:szCs w:val="24"/>
          <w:lang w:val="sr-Cyrl-RS"/>
        </w:rPr>
        <w:t>“</w:t>
      </w:r>
      <w:r w:rsidR="00D63B9F" w:rsidRPr="00517C01">
        <w:rPr>
          <w:rFonts w:ascii="Times New Roman" w:hAnsi="Times New Roman" w:cs="Times New Roman"/>
          <w:b/>
          <w:bCs/>
          <w:sz w:val="24"/>
          <w:szCs w:val="24"/>
          <w:lang w:val="sr-Cyrl-RS"/>
        </w:rPr>
        <w:t>.</w:t>
      </w:r>
    </w:p>
    <w:p w14:paraId="7C7650B1" w14:textId="6179F9FD" w:rsidR="00251D90" w:rsidRPr="00517C01" w:rsidRDefault="00D86D72" w:rsidP="00517C01">
      <w:pPr>
        <w:pStyle w:val="NoSpacing"/>
        <w:ind w:firstLine="720"/>
        <w:jc w:val="both"/>
        <w:rPr>
          <w:rFonts w:ascii="Times New Roman" w:hAnsi="Times New Roman" w:cs="Times New Roman"/>
          <w:sz w:val="24"/>
          <w:szCs w:val="24"/>
          <w:lang w:val="sr-Cyrl-RS"/>
        </w:rPr>
      </w:pPr>
      <w:r w:rsidRPr="00517C01">
        <w:rPr>
          <w:rFonts w:ascii="Times New Roman" w:hAnsi="Times New Roman" w:cs="Times New Roman"/>
          <w:sz w:val="24"/>
          <w:szCs w:val="24"/>
          <w:lang w:val="sr-Cyrl-RS"/>
        </w:rPr>
        <w:t>Општи циљ Статегије научног и технолошког развоја Републике Србије за период од 2021</w:t>
      </w:r>
      <w:r w:rsidR="00D27FB5">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xml:space="preserve"> до 2025</w:t>
      </w:r>
      <w:r w:rsidR="00D27FB5">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xml:space="preserve"> године</w:t>
      </w:r>
      <w:r w:rsidR="00251D90" w:rsidRPr="00517C01">
        <w:rPr>
          <w:rFonts w:ascii="Times New Roman" w:hAnsi="Times New Roman" w:cs="Times New Roman"/>
          <w:sz w:val="24"/>
          <w:szCs w:val="24"/>
          <w:lang w:val="sr-Cyrl-RS"/>
        </w:rPr>
        <w:t xml:space="preserve"> „Моћ знања“</w:t>
      </w:r>
      <w:r w:rsidRPr="00517C01">
        <w:rPr>
          <w:rFonts w:ascii="Times New Roman" w:hAnsi="Times New Roman" w:cs="Times New Roman"/>
          <w:sz w:val="24"/>
          <w:szCs w:val="24"/>
          <w:lang w:val="sr-Cyrl-RS"/>
        </w:rPr>
        <w:t xml:space="preserve"> подразумева да </w:t>
      </w:r>
      <w:r w:rsidR="00D27FB5">
        <w:rPr>
          <w:rFonts w:ascii="Times New Roman" w:hAnsi="Times New Roman" w:cs="Times New Roman"/>
          <w:sz w:val="24"/>
          <w:szCs w:val="24"/>
          <w:lang w:val="sr-Cyrl-RS"/>
        </w:rPr>
        <w:t>н</w:t>
      </w:r>
      <w:r w:rsidRPr="00517C01">
        <w:rPr>
          <w:rFonts w:ascii="Times New Roman" w:hAnsi="Times New Roman" w:cs="Times New Roman"/>
          <w:sz w:val="24"/>
          <w:szCs w:val="24"/>
          <w:lang w:val="sr-Cyrl-RS"/>
        </w:rPr>
        <w:t>аучно-технолошки и иновациони систем доприноси убрзаном развоју Републике Србије кроз унапређње квалитета и ефикасности науке, техн</w:t>
      </w:r>
      <w:r w:rsidR="00D27FB5">
        <w:rPr>
          <w:rFonts w:ascii="Times New Roman" w:hAnsi="Times New Roman" w:cs="Times New Roman"/>
          <w:sz w:val="24"/>
          <w:szCs w:val="24"/>
          <w:lang w:val="sr-Cyrl-RS"/>
        </w:rPr>
        <w:t>о</w:t>
      </w:r>
      <w:r w:rsidRPr="00517C01">
        <w:rPr>
          <w:rFonts w:ascii="Times New Roman" w:hAnsi="Times New Roman" w:cs="Times New Roman"/>
          <w:sz w:val="24"/>
          <w:szCs w:val="24"/>
          <w:lang w:val="sr-Cyrl-RS"/>
        </w:rPr>
        <w:t xml:space="preserve">лошког развоја и иновација и даље интеграције у </w:t>
      </w:r>
      <w:r w:rsidR="00D27FB5">
        <w:rPr>
          <w:rFonts w:ascii="Times New Roman" w:hAnsi="Times New Roman" w:cs="Times New Roman"/>
          <w:sz w:val="24"/>
          <w:szCs w:val="24"/>
          <w:lang w:val="sr-Cyrl-RS"/>
        </w:rPr>
        <w:t>е</w:t>
      </w:r>
      <w:r w:rsidRPr="00517C01">
        <w:rPr>
          <w:rFonts w:ascii="Times New Roman" w:hAnsi="Times New Roman" w:cs="Times New Roman"/>
          <w:sz w:val="24"/>
          <w:szCs w:val="24"/>
          <w:lang w:val="sr-Cyrl-RS"/>
        </w:rPr>
        <w:t xml:space="preserve">вропски истраживачки простор. </w:t>
      </w:r>
    </w:p>
    <w:p w14:paraId="4BAC2B17" w14:textId="56E8724D" w:rsidR="00256CA5" w:rsidRPr="00517C01" w:rsidRDefault="00D86D72" w:rsidP="00517C01">
      <w:pPr>
        <w:pStyle w:val="NoSpacing"/>
        <w:ind w:firstLine="720"/>
        <w:jc w:val="both"/>
        <w:rPr>
          <w:rFonts w:ascii="Times New Roman" w:hAnsi="Times New Roman" w:cs="Times New Roman"/>
          <w:sz w:val="24"/>
          <w:szCs w:val="24"/>
          <w:lang w:val="sr-Cyrl-RS"/>
        </w:rPr>
      </w:pPr>
      <w:r w:rsidRPr="00517C01">
        <w:rPr>
          <w:rFonts w:ascii="Times New Roman" w:hAnsi="Times New Roman" w:cs="Times New Roman"/>
          <w:sz w:val="24"/>
          <w:szCs w:val="24"/>
          <w:lang w:val="sr-Cyrl-RS"/>
        </w:rPr>
        <w:t xml:space="preserve">Продајом научноистраживачке организације као што је Институт за водопривреду </w:t>
      </w:r>
      <w:r w:rsidR="003F6A24">
        <w:rPr>
          <w:rFonts w:ascii="Times New Roman" w:hAnsi="Times New Roman" w:cs="Times New Roman"/>
          <w:sz w:val="24"/>
          <w:szCs w:val="24"/>
          <w:lang w:val="sr-Cyrl-RS"/>
        </w:rPr>
        <w:t>„</w:t>
      </w:r>
      <w:r w:rsidRPr="00517C01">
        <w:rPr>
          <w:rFonts w:ascii="Times New Roman" w:hAnsi="Times New Roman" w:cs="Times New Roman"/>
          <w:sz w:val="24"/>
          <w:szCs w:val="24"/>
          <w:lang w:val="sr-Cyrl-RS"/>
        </w:rPr>
        <w:t>Јаросл</w:t>
      </w:r>
      <w:r w:rsidR="00251D90" w:rsidRPr="00517C01">
        <w:rPr>
          <w:rFonts w:ascii="Times New Roman" w:hAnsi="Times New Roman" w:cs="Times New Roman"/>
          <w:sz w:val="24"/>
          <w:szCs w:val="24"/>
          <w:lang w:val="sr-Cyrl-RS"/>
        </w:rPr>
        <w:t>а</w:t>
      </w:r>
      <w:r w:rsidRPr="00517C01">
        <w:rPr>
          <w:rFonts w:ascii="Times New Roman" w:hAnsi="Times New Roman" w:cs="Times New Roman"/>
          <w:sz w:val="24"/>
          <w:szCs w:val="24"/>
          <w:lang w:val="sr-Cyrl-RS"/>
        </w:rPr>
        <w:t>в Черни</w:t>
      </w:r>
      <w:r w:rsidR="003F6A24">
        <w:rPr>
          <w:rFonts w:ascii="Times New Roman" w:hAnsi="Times New Roman" w:cs="Times New Roman"/>
          <w:sz w:val="24"/>
          <w:szCs w:val="24"/>
          <w:lang w:val="sr-Cyrl-RS"/>
        </w:rPr>
        <w:t>“</w:t>
      </w:r>
      <w:r w:rsidR="00B9626B">
        <w:rPr>
          <w:rFonts w:ascii="Times New Roman" w:hAnsi="Times New Roman" w:cs="Times New Roman"/>
          <w:sz w:val="24"/>
          <w:szCs w:val="24"/>
          <w:lang w:val="sr-Cyrl-RS"/>
        </w:rPr>
        <w:t xml:space="preserve"> управо се супротно утврђеном о</w:t>
      </w:r>
      <w:r w:rsidRPr="00517C01">
        <w:rPr>
          <w:rFonts w:ascii="Times New Roman" w:hAnsi="Times New Roman" w:cs="Times New Roman"/>
          <w:sz w:val="24"/>
          <w:szCs w:val="24"/>
          <w:lang w:val="sr-Cyrl-RS"/>
        </w:rPr>
        <w:t>пштем циљу Стратегије научн</w:t>
      </w:r>
      <w:r w:rsidR="003F6A24">
        <w:rPr>
          <w:rFonts w:ascii="Times New Roman" w:hAnsi="Times New Roman" w:cs="Times New Roman"/>
          <w:sz w:val="24"/>
          <w:szCs w:val="24"/>
          <w:lang w:val="sr-Cyrl-RS"/>
        </w:rPr>
        <w:t>о</w:t>
      </w:r>
      <w:r w:rsidR="00251D90" w:rsidRPr="00517C01">
        <w:rPr>
          <w:rFonts w:ascii="Times New Roman" w:hAnsi="Times New Roman" w:cs="Times New Roman"/>
          <w:sz w:val="24"/>
          <w:szCs w:val="24"/>
          <w:lang w:val="sr-Cyrl-RS"/>
        </w:rPr>
        <w:t>г и т</w:t>
      </w:r>
      <w:r w:rsidRPr="00517C01">
        <w:rPr>
          <w:rFonts w:ascii="Times New Roman" w:hAnsi="Times New Roman" w:cs="Times New Roman"/>
          <w:sz w:val="24"/>
          <w:szCs w:val="24"/>
          <w:lang w:val="sr-Cyrl-RS"/>
        </w:rPr>
        <w:t xml:space="preserve">ехнолошког развоја Републке Србије </w:t>
      </w:r>
      <w:r w:rsidR="00C305EE" w:rsidRPr="00517C01">
        <w:rPr>
          <w:rFonts w:ascii="Times New Roman" w:hAnsi="Times New Roman" w:cs="Times New Roman"/>
          <w:sz w:val="24"/>
          <w:szCs w:val="24"/>
          <w:lang w:val="sr-Cyrl-RS"/>
        </w:rPr>
        <w:t xml:space="preserve">за </w:t>
      </w:r>
      <w:r w:rsidRPr="00517C01">
        <w:rPr>
          <w:rFonts w:ascii="Times New Roman" w:hAnsi="Times New Roman" w:cs="Times New Roman"/>
          <w:sz w:val="24"/>
          <w:szCs w:val="24"/>
          <w:lang w:val="sr-Cyrl-RS"/>
        </w:rPr>
        <w:t>период</w:t>
      </w:r>
      <w:r w:rsidR="00C305EE" w:rsidRPr="00517C01">
        <w:rPr>
          <w:rFonts w:ascii="Times New Roman" w:hAnsi="Times New Roman" w:cs="Times New Roman"/>
          <w:sz w:val="24"/>
          <w:szCs w:val="24"/>
          <w:lang w:val="sr-Cyrl-RS"/>
        </w:rPr>
        <w:t xml:space="preserve"> од </w:t>
      </w:r>
      <w:r w:rsidRPr="00517C01">
        <w:rPr>
          <w:rFonts w:ascii="Times New Roman" w:hAnsi="Times New Roman" w:cs="Times New Roman"/>
          <w:sz w:val="24"/>
          <w:szCs w:val="24"/>
          <w:lang w:val="sr-Cyrl-RS"/>
        </w:rPr>
        <w:t>2021</w:t>
      </w:r>
      <w:r w:rsidR="00517C01">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xml:space="preserve"> до 2025</w:t>
      </w:r>
      <w:r w:rsidR="00517C01">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xml:space="preserve"> године причињава </w:t>
      </w:r>
      <w:r w:rsidR="00251D90" w:rsidRPr="00517C01">
        <w:rPr>
          <w:rFonts w:ascii="Times New Roman" w:hAnsi="Times New Roman" w:cs="Times New Roman"/>
          <w:sz w:val="24"/>
          <w:szCs w:val="24"/>
          <w:lang w:val="sr-Cyrl-RS"/>
        </w:rPr>
        <w:t xml:space="preserve"> ненадокнадива </w:t>
      </w:r>
      <w:r w:rsidRPr="00517C01">
        <w:rPr>
          <w:rFonts w:ascii="Times New Roman" w:hAnsi="Times New Roman" w:cs="Times New Roman"/>
          <w:sz w:val="24"/>
          <w:szCs w:val="24"/>
          <w:lang w:val="sr-Cyrl-RS"/>
        </w:rPr>
        <w:t>штета у погледу губитка  високог квалитета истраживачког кадра, научних резултата, ефикасног управљања расположивих ресурса, развијању нових технологија, квалитету живота, к</w:t>
      </w:r>
      <w:r w:rsidR="003F6A24">
        <w:rPr>
          <w:rFonts w:ascii="Times New Roman" w:hAnsi="Times New Roman" w:cs="Times New Roman"/>
          <w:sz w:val="24"/>
          <w:szCs w:val="24"/>
          <w:lang w:val="sr-Cyrl-RS"/>
        </w:rPr>
        <w:t>ао и давању стручне подршке доно</w:t>
      </w:r>
      <w:r w:rsidRPr="00517C01">
        <w:rPr>
          <w:rFonts w:ascii="Times New Roman" w:hAnsi="Times New Roman" w:cs="Times New Roman"/>
          <w:sz w:val="24"/>
          <w:szCs w:val="24"/>
          <w:lang w:val="sr-Cyrl-RS"/>
        </w:rPr>
        <w:t xml:space="preserve">шењу одлука на државном нивоу. </w:t>
      </w:r>
      <w:r w:rsidR="00256CA5" w:rsidRPr="00517C01">
        <w:rPr>
          <w:rFonts w:ascii="Times New Roman" w:hAnsi="Times New Roman" w:cs="Times New Roman"/>
          <w:sz w:val="24"/>
          <w:szCs w:val="24"/>
          <w:lang w:val="sr-Cyrl-RS"/>
        </w:rPr>
        <w:t xml:space="preserve"> </w:t>
      </w:r>
    </w:p>
    <w:p w14:paraId="26D0A542" w14:textId="0CB55367" w:rsidR="00332E35" w:rsidRPr="00517C01" w:rsidRDefault="007E5B07" w:rsidP="00517C01">
      <w:pPr>
        <w:pStyle w:val="NoSpacing"/>
        <w:ind w:firstLine="720"/>
        <w:jc w:val="both"/>
        <w:rPr>
          <w:rFonts w:ascii="Times New Roman" w:hAnsi="Times New Roman" w:cs="Times New Roman"/>
          <w:sz w:val="24"/>
          <w:szCs w:val="24"/>
          <w:lang w:val="sr-Cyrl-RS"/>
        </w:rPr>
      </w:pPr>
      <w:r w:rsidRPr="00517C01">
        <w:rPr>
          <w:rFonts w:ascii="Times New Roman" w:hAnsi="Times New Roman" w:cs="Times New Roman"/>
          <w:sz w:val="24"/>
          <w:szCs w:val="24"/>
          <w:lang w:val="sr-Cyrl-RS"/>
        </w:rPr>
        <w:t>Законодавни оквир релевантан за доношење Стратегије</w:t>
      </w:r>
      <w:r w:rsidR="00AE0AC5" w:rsidRPr="00517C01">
        <w:rPr>
          <w:rFonts w:ascii="Times New Roman" w:hAnsi="Times New Roman" w:cs="Times New Roman"/>
          <w:sz w:val="24"/>
          <w:szCs w:val="24"/>
          <w:lang w:val="sr-Cyrl-RS"/>
        </w:rPr>
        <w:t xml:space="preserve"> научног и техннолошког развоја Републике Србије за период 2021</w:t>
      </w:r>
      <w:r w:rsidR="003F6A24">
        <w:rPr>
          <w:rFonts w:ascii="Times New Roman" w:hAnsi="Times New Roman" w:cs="Times New Roman"/>
          <w:sz w:val="24"/>
          <w:szCs w:val="24"/>
          <w:lang w:val="sr-Cyrl-RS"/>
        </w:rPr>
        <w:t>.</w:t>
      </w:r>
      <w:r w:rsidR="00AE0AC5" w:rsidRPr="00517C01">
        <w:rPr>
          <w:rFonts w:ascii="Times New Roman" w:hAnsi="Times New Roman" w:cs="Times New Roman"/>
          <w:sz w:val="24"/>
          <w:szCs w:val="24"/>
          <w:lang w:val="sr-Cyrl-RS"/>
        </w:rPr>
        <w:t xml:space="preserve"> до 2025</w:t>
      </w:r>
      <w:r w:rsidR="003F6A24">
        <w:rPr>
          <w:rFonts w:ascii="Times New Roman" w:hAnsi="Times New Roman" w:cs="Times New Roman"/>
          <w:sz w:val="24"/>
          <w:szCs w:val="24"/>
          <w:lang w:val="sr-Cyrl-RS"/>
        </w:rPr>
        <w:t>.</w:t>
      </w:r>
      <w:r w:rsidR="00AE0AC5" w:rsidRPr="00517C01">
        <w:rPr>
          <w:rFonts w:ascii="Times New Roman" w:hAnsi="Times New Roman" w:cs="Times New Roman"/>
          <w:sz w:val="24"/>
          <w:szCs w:val="24"/>
          <w:lang w:val="sr-Cyrl-RS"/>
        </w:rPr>
        <w:t xml:space="preserve"> године</w:t>
      </w:r>
      <w:r w:rsidR="003F6A24">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xml:space="preserve"> између осталог</w:t>
      </w:r>
      <w:r w:rsidR="003F6A24">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xml:space="preserve"> дефинисан је</w:t>
      </w:r>
      <w:r w:rsidR="00517C01" w:rsidRPr="00517C01">
        <w:rPr>
          <w:rFonts w:ascii="Times New Roman" w:hAnsi="Times New Roman" w:cs="Times New Roman"/>
          <w:sz w:val="24"/>
          <w:szCs w:val="24"/>
          <w:lang w:val="sr-Cyrl-RS"/>
        </w:rPr>
        <w:t xml:space="preserve"> </w:t>
      </w:r>
      <w:r w:rsidRPr="00517C01">
        <w:rPr>
          <w:rFonts w:ascii="Times New Roman" w:hAnsi="Times New Roman" w:cs="Times New Roman"/>
          <w:sz w:val="24"/>
          <w:szCs w:val="24"/>
          <w:lang w:val="sr-Cyrl-RS"/>
        </w:rPr>
        <w:t>Законом о науци и истраживањима</w:t>
      </w:r>
      <w:r w:rsidR="00517C01" w:rsidRPr="00517C01">
        <w:rPr>
          <w:rStyle w:val="FootnoteReference"/>
          <w:rFonts w:ascii="Times New Roman" w:hAnsi="Times New Roman" w:cs="Times New Roman"/>
          <w:sz w:val="24"/>
          <w:szCs w:val="24"/>
          <w:lang w:val="sr-Cyrl-RS"/>
        </w:rPr>
        <w:footnoteReference w:id="24"/>
      </w:r>
      <w:r w:rsidRPr="00517C01">
        <w:rPr>
          <w:rFonts w:ascii="Times New Roman" w:hAnsi="Times New Roman" w:cs="Times New Roman"/>
          <w:b/>
          <w:bCs/>
          <w:sz w:val="24"/>
          <w:szCs w:val="24"/>
          <w:lang w:val="sr-Cyrl-RS"/>
        </w:rPr>
        <w:t xml:space="preserve"> </w:t>
      </w:r>
      <w:r w:rsidR="00AE0AC5" w:rsidRPr="00517C01">
        <w:rPr>
          <w:rFonts w:ascii="Times New Roman" w:hAnsi="Times New Roman" w:cs="Times New Roman"/>
          <w:sz w:val="24"/>
          <w:szCs w:val="24"/>
          <w:lang w:val="sr-Cyrl-RS"/>
        </w:rPr>
        <w:t>који дефинише да се општ</w:t>
      </w:r>
      <w:r w:rsidR="00517C01" w:rsidRPr="00517C01">
        <w:rPr>
          <w:rFonts w:ascii="Times New Roman" w:hAnsi="Times New Roman" w:cs="Times New Roman"/>
          <w:sz w:val="24"/>
          <w:szCs w:val="24"/>
          <w:lang w:val="sr-Cyrl-RS"/>
        </w:rPr>
        <w:t>и интерес у научноистраживачкој</w:t>
      </w:r>
      <w:r w:rsidR="003F6A24">
        <w:rPr>
          <w:rFonts w:ascii="Times New Roman" w:hAnsi="Times New Roman" w:cs="Times New Roman"/>
          <w:sz w:val="24"/>
          <w:szCs w:val="24"/>
          <w:lang w:val="sr-Cyrl-RS"/>
        </w:rPr>
        <w:t xml:space="preserve"> </w:t>
      </w:r>
      <w:r w:rsidR="00AE0AC5" w:rsidRPr="00517C01">
        <w:rPr>
          <w:rFonts w:ascii="Times New Roman" w:hAnsi="Times New Roman" w:cs="Times New Roman"/>
          <w:sz w:val="24"/>
          <w:szCs w:val="24"/>
          <w:lang w:val="sr-Cyrl-RS"/>
        </w:rPr>
        <w:t>делатности остваруј</w:t>
      </w:r>
      <w:r w:rsidR="003F6A24">
        <w:rPr>
          <w:rFonts w:ascii="Times New Roman" w:hAnsi="Times New Roman" w:cs="Times New Roman"/>
          <w:sz w:val="24"/>
          <w:szCs w:val="24"/>
          <w:lang w:val="sr-Cyrl-RS"/>
        </w:rPr>
        <w:t>е</w:t>
      </w:r>
      <w:r w:rsidR="00AE0AC5" w:rsidRPr="00517C01">
        <w:rPr>
          <w:rFonts w:ascii="Times New Roman" w:hAnsi="Times New Roman" w:cs="Times New Roman"/>
          <w:sz w:val="24"/>
          <w:szCs w:val="24"/>
          <w:lang w:val="sr-Cyrl-RS"/>
        </w:rPr>
        <w:t xml:space="preserve"> путем програма институционалног финансирања, који подразмева стварање законског оквира за финасирање акредитованих института и института од националног значаја</w:t>
      </w:r>
      <w:r w:rsidR="00251D90" w:rsidRPr="00517C01">
        <w:rPr>
          <w:rFonts w:ascii="Times New Roman" w:hAnsi="Times New Roman" w:cs="Times New Roman"/>
          <w:sz w:val="24"/>
          <w:szCs w:val="24"/>
          <w:lang w:val="sr-Cyrl-RS"/>
        </w:rPr>
        <w:t xml:space="preserve">, где држава мора бити </w:t>
      </w:r>
      <w:r w:rsidR="001A7D6D">
        <w:rPr>
          <w:rFonts w:ascii="Times New Roman" w:hAnsi="Times New Roman" w:cs="Times New Roman"/>
          <w:sz w:val="24"/>
          <w:szCs w:val="24"/>
          <w:lang w:val="sr-Cyrl-RS"/>
        </w:rPr>
        <w:t>у водећој</w:t>
      </w:r>
      <w:r w:rsidR="00EC2B7C" w:rsidRPr="00517C01">
        <w:rPr>
          <w:rFonts w:ascii="Times New Roman" w:hAnsi="Times New Roman" w:cs="Times New Roman"/>
          <w:sz w:val="24"/>
          <w:szCs w:val="24"/>
          <w:lang w:val="sr-Cyrl-RS"/>
        </w:rPr>
        <w:t xml:space="preserve"> улози.</w:t>
      </w:r>
      <w:r w:rsidR="00AE0AC5" w:rsidRPr="00517C01">
        <w:rPr>
          <w:rFonts w:ascii="Times New Roman" w:hAnsi="Times New Roman" w:cs="Times New Roman"/>
          <w:sz w:val="24"/>
          <w:szCs w:val="24"/>
          <w:lang w:val="sr-Cyrl-RS"/>
        </w:rPr>
        <w:t xml:space="preserve">  </w:t>
      </w:r>
      <w:bookmarkStart w:id="35" w:name="_Hlk90557018"/>
      <w:r w:rsidR="00332E35" w:rsidRPr="00517C01">
        <w:rPr>
          <w:rFonts w:ascii="Times New Roman" w:hAnsi="Times New Roman" w:cs="Times New Roman"/>
          <w:sz w:val="24"/>
          <w:szCs w:val="24"/>
          <w:lang w:val="sr-Cyrl-RS"/>
        </w:rPr>
        <w:t xml:space="preserve">                             </w:t>
      </w:r>
      <w:r w:rsidRPr="00517C01">
        <w:rPr>
          <w:rFonts w:ascii="Times New Roman" w:hAnsi="Times New Roman" w:cs="Times New Roman"/>
          <w:sz w:val="24"/>
          <w:szCs w:val="24"/>
          <w:lang w:val="sr-Cyrl-RS"/>
        </w:rPr>
        <w:t xml:space="preserve"> </w:t>
      </w:r>
      <w:bookmarkEnd w:id="35"/>
    </w:p>
    <w:p w14:paraId="57D7EF34" w14:textId="5B5669AE" w:rsidR="007E5B07" w:rsidRPr="00517C01" w:rsidRDefault="007E5B07" w:rsidP="00517C01">
      <w:pPr>
        <w:pStyle w:val="NoSpacing"/>
        <w:ind w:firstLine="720"/>
        <w:jc w:val="both"/>
        <w:rPr>
          <w:rFonts w:ascii="Times New Roman" w:hAnsi="Times New Roman" w:cs="Times New Roman"/>
          <w:b/>
          <w:bCs/>
          <w:sz w:val="24"/>
          <w:szCs w:val="24"/>
          <w:lang w:val="sr-Cyrl-RS"/>
        </w:rPr>
      </w:pPr>
      <w:r w:rsidRPr="00517C01">
        <w:rPr>
          <w:rFonts w:ascii="Times New Roman" w:hAnsi="Times New Roman" w:cs="Times New Roman"/>
          <w:sz w:val="24"/>
          <w:szCs w:val="24"/>
          <w:lang w:val="sr-Cyrl-RS"/>
        </w:rPr>
        <w:t>Истовремено Закон</w:t>
      </w:r>
      <w:r w:rsidR="00AE0AC5" w:rsidRPr="00517C01">
        <w:rPr>
          <w:rFonts w:ascii="Times New Roman" w:hAnsi="Times New Roman" w:cs="Times New Roman"/>
          <w:sz w:val="24"/>
          <w:szCs w:val="24"/>
          <w:lang w:val="sr-Cyrl-RS"/>
        </w:rPr>
        <w:t>ом</w:t>
      </w:r>
      <w:r w:rsidRPr="00517C01">
        <w:rPr>
          <w:rFonts w:ascii="Times New Roman" w:hAnsi="Times New Roman" w:cs="Times New Roman"/>
          <w:sz w:val="24"/>
          <w:szCs w:val="24"/>
          <w:lang w:val="sr-Cyrl-RS"/>
        </w:rPr>
        <w:t xml:space="preserve"> о </w:t>
      </w:r>
      <w:r w:rsidR="00AE0AC5" w:rsidRPr="00517C01">
        <w:rPr>
          <w:rFonts w:ascii="Times New Roman" w:hAnsi="Times New Roman" w:cs="Times New Roman"/>
          <w:sz w:val="24"/>
          <w:szCs w:val="24"/>
          <w:lang w:val="sr-Cyrl-RS"/>
        </w:rPr>
        <w:t>Ф</w:t>
      </w:r>
      <w:r w:rsidRPr="00517C01">
        <w:rPr>
          <w:rFonts w:ascii="Times New Roman" w:hAnsi="Times New Roman" w:cs="Times New Roman"/>
          <w:sz w:val="24"/>
          <w:szCs w:val="24"/>
          <w:lang w:val="sr-Cyrl-RS"/>
        </w:rPr>
        <w:t>онду за науку Републике Србије</w:t>
      </w:r>
      <w:r w:rsidR="00517C01">
        <w:rPr>
          <w:rStyle w:val="FootnoteReference"/>
          <w:rFonts w:ascii="Times New Roman" w:hAnsi="Times New Roman" w:cs="Times New Roman"/>
          <w:sz w:val="24"/>
          <w:szCs w:val="24"/>
          <w:lang w:val="sr-Cyrl-RS"/>
        </w:rPr>
        <w:footnoteReference w:id="25"/>
      </w:r>
      <w:r w:rsidR="00C305EE" w:rsidRPr="00517C01">
        <w:rPr>
          <w:rFonts w:ascii="Times New Roman" w:hAnsi="Times New Roman" w:cs="Times New Roman"/>
          <w:b/>
          <w:bCs/>
          <w:sz w:val="24"/>
          <w:szCs w:val="24"/>
          <w:lang w:val="sr-Cyrl-RS"/>
        </w:rPr>
        <w:t xml:space="preserve"> </w:t>
      </w:r>
      <w:r w:rsidRPr="00517C01">
        <w:rPr>
          <w:rFonts w:ascii="Times New Roman" w:hAnsi="Times New Roman" w:cs="Times New Roman"/>
          <w:sz w:val="24"/>
          <w:szCs w:val="24"/>
          <w:lang w:val="sr-Cyrl-RS"/>
        </w:rPr>
        <w:t>прецизирано је да се научноистраживачке и развојне активности реализуј</w:t>
      </w:r>
      <w:r w:rsidR="00D57B9B" w:rsidRPr="00517C01">
        <w:rPr>
          <w:rFonts w:ascii="Times New Roman" w:hAnsi="Times New Roman" w:cs="Times New Roman"/>
          <w:sz w:val="24"/>
          <w:szCs w:val="24"/>
          <w:lang w:val="sr-Cyrl-RS"/>
        </w:rPr>
        <w:t>у</w:t>
      </w:r>
      <w:r w:rsidRPr="00517C01">
        <w:rPr>
          <w:rFonts w:ascii="Times New Roman" w:hAnsi="Times New Roman" w:cs="Times New Roman"/>
          <w:sz w:val="24"/>
          <w:szCs w:val="24"/>
          <w:lang w:val="sr-Cyrl-RS"/>
        </w:rPr>
        <w:t xml:space="preserve"> преко научних, технолошк</w:t>
      </w:r>
      <w:r w:rsidR="003F6A24">
        <w:rPr>
          <w:rFonts w:ascii="Times New Roman" w:hAnsi="Times New Roman" w:cs="Times New Roman"/>
          <w:sz w:val="24"/>
          <w:szCs w:val="24"/>
          <w:lang w:val="sr-Cyrl-RS"/>
        </w:rPr>
        <w:t xml:space="preserve">их и развојних програма у </w:t>
      </w:r>
      <w:r w:rsidRPr="00517C01">
        <w:rPr>
          <w:rFonts w:ascii="Times New Roman" w:hAnsi="Times New Roman" w:cs="Times New Roman"/>
          <w:sz w:val="24"/>
          <w:szCs w:val="24"/>
          <w:lang w:val="sr-Cyrl-RS"/>
        </w:rPr>
        <w:t>оквиру којих се реа</w:t>
      </w:r>
      <w:r w:rsidR="003F6A24">
        <w:rPr>
          <w:rFonts w:ascii="Times New Roman" w:hAnsi="Times New Roman" w:cs="Times New Roman"/>
          <w:sz w:val="24"/>
          <w:szCs w:val="24"/>
          <w:lang w:val="sr-Cyrl-RS"/>
        </w:rPr>
        <w:t>лизују пројекти ради остваривања</w:t>
      </w:r>
      <w:r w:rsidRPr="00517C01">
        <w:rPr>
          <w:rFonts w:ascii="Times New Roman" w:hAnsi="Times New Roman" w:cs="Times New Roman"/>
          <w:sz w:val="24"/>
          <w:szCs w:val="24"/>
          <w:lang w:val="sr-Cyrl-RS"/>
        </w:rPr>
        <w:t xml:space="preserve"> циљева садржаних у Стратегији научног и тенолошког развоја Републике Србије</w:t>
      </w:r>
      <w:r w:rsidRPr="00517C01">
        <w:rPr>
          <w:rFonts w:ascii="Times New Roman" w:hAnsi="Times New Roman" w:cs="Times New Roman"/>
          <w:b/>
          <w:bCs/>
          <w:sz w:val="24"/>
          <w:szCs w:val="24"/>
          <w:lang w:val="sr-Cyrl-RS"/>
        </w:rPr>
        <w:t xml:space="preserve">. </w:t>
      </w:r>
    </w:p>
    <w:p w14:paraId="3F201F63" w14:textId="254BA6E2" w:rsidR="005F57A7" w:rsidRPr="00517C01" w:rsidRDefault="00EF6CF3" w:rsidP="00F855EE">
      <w:pPr>
        <w:pStyle w:val="NoSpacing"/>
        <w:ind w:firstLine="720"/>
        <w:jc w:val="both"/>
        <w:rPr>
          <w:rFonts w:ascii="Times New Roman" w:hAnsi="Times New Roman" w:cs="Times New Roman"/>
          <w:sz w:val="24"/>
          <w:szCs w:val="24"/>
          <w:lang w:val="sr-Cyrl-RS"/>
        </w:rPr>
      </w:pPr>
      <w:bookmarkStart w:id="36" w:name="_Hlk90418249"/>
      <w:r w:rsidRPr="00517C01">
        <w:rPr>
          <w:rFonts w:ascii="Times New Roman" w:hAnsi="Times New Roman" w:cs="Times New Roman"/>
          <w:sz w:val="24"/>
          <w:szCs w:val="24"/>
          <w:lang w:val="sr-Cyrl-RS"/>
        </w:rPr>
        <w:t>Савет за борбу против корупције је мишљења да се п</w:t>
      </w:r>
      <w:r w:rsidR="00BE1602" w:rsidRPr="00517C01">
        <w:rPr>
          <w:rFonts w:ascii="Times New Roman" w:hAnsi="Times New Roman" w:cs="Times New Roman"/>
          <w:sz w:val="24"/>
          <w:szCs w:val="24"/>
          <w:lang w:val="sr-Cyrl-RS"/>
        </w:rPr>
        <w:t>рода</w:t>
      </w:r>
      <w:r w:rsidRPr="00517C01">
        <w:rPr>
          <w:rFonts w:ascii="Times New Roman" w:hAnsi="Times New Roman" w:cs="Times New Roman"/>
          <w:sz w:val="24"/>
          <w:szCs w:val="24"/>
          <w:lang w:val="sr-Cyrl-RS"/>
        </w:rPr>
        <w:t>јом</w:t>
      </w:r>
      <w:r w:rsidR="003F6A24">
        <w:rPr>
          <w:rFonts w:ascii="Times New Roman" w:hAnsi="Times New Roman" w:cs="Times New Roman"/>
          <w:sz w:val="24"/>
          <w:szCs w:val="24"/>
          <w:lang w:val="sr-Cyrl-RS"/>
        </w:rPr>
        <w:t xml:space="preserve"> </w:t>
      </w:r>
      <w:r w:rsidRPr="00517C01">
        <w:rPr>
          <w:rFonts w:ascii="Times New Roman" w:hAnsi="Times New Roman" w:cs="Times New Roman"/>
          <w:sz w:val="24"/>
          <w:szCs w:val="24"/>
          <w:lang w:val="sr-Cyrl-RS"/>
        </w:rPr>
        <w:t xml:space="preserve">Института за водопривреду </w:t>
      </w:r>
      <w:r w:rsidR="003F6A24">
        <w:rPr>
          <w:rFonts w:ascii="Times New Roman" w:hAnsi="Times New Roman" w:cs="Times New Roman"/>
          <w:sz w:val="24"/>
          <w:szCs w:val="24"/>
          <w:lang w:val="sr-Cyrl-RS"/>
        </w:rPr>
        <w:t>„</w:t>
      </w:r>
      <w:r w:rsidRPr="00517C01">
        <w:rPr>
          <w:rFonts w:ascii="Times New Roman" w:hAnsi="Times New Roman" w:cs="Times New Roman"/>
          <w:sz w:val="24"/>
          <w:szCs w:val="24"/>
          <w:lang w:val="sr-Cyrl-RS"/>
        </w:rPr>
        <w:t>Јарослав Черни</w:t>
      </w:r>
      <w:r w:rsidR="003F6A24">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xml:space="preserve"> као водеће научноистраживачке организације у области вода</w:t>
      </w:r>
      <w:r w:rsidR="00EC2B7C" w:rsidRPr="00517C01">
        <w:rPr>
          <w:rFonts w:ascii="Times New Roman" w:hAnsi="Times New Roman" w:cs="Times New Roman"/>
          <w:sz w:val="24"/>
          <w:szCs w:val="24"/>
          <w:lang w:val="sr-Cyrl-RS"/>
        </w:rPr>
        <w:t>,</w:t>
      </w:r>
      <w:r w:rsidRPr="00517C01">
        <w:rPr>
          <w:rFonts w:ascii="Times New Roman" w:hAnsi="Times New Roman" w:cs="Times New Roman"/>
          <w:sz w:val="24"/>
          <w:szCs w:val="24"/>
          <w:lang w:val="sr-Cyrl-RS"/>
        </w:rPr>
        <w:t xml:space="preserve"> </w:t>
      </w:r>
      <w:r w:rsidR="00BE1602" w:rsidRPr="00517C01">
        <w:rPr>
          <w:rFonts w:ascii="Times New Roman" w:hAnsi="Times New Roman" w:cs="Times New Roman"/>
          <w:sz w:val="24"/>
          <w:szCs w:val="24"/>
          <w:lang w:val="sr-Cyrl-RS"/>
        </w:rPr>
        <w:t xml:space="preserve">циљеви и приципи дефинисани Стратегијом управљања водама </w:t>
      </w:r>
      <w:r w:rsidR="005F57A7" w:rsidRPr="00517C01">
        <w:rPr>
          <w:rFonts w:ascii="Times New Roman" w:hAnsi="Times New Roman" w:cs="Times New Roman"/>
          <w:sz w:val="24"/>
          <w:szCs w:val="24"/>
          <w:lang w:val="sr-Cyrl-RS"/>
        </w:rPr>
        <w:t>на територији Републике Србије до 2034</w:t>
      </w:r>
      <w:r w:rsidR="0013297B">
        <w:rPr>
          <w:rFonts w:ascii="Times New Roman" w:hAnsi="Times New Roman" w:cs="Times New Roman"/>
          <w:sz w:val="24"/>
          <w:szCs w:val="24"/>
          <w:lang w:val="sr-Cyrl-RS"/>
        </w:rPr>
        <w:t>.</w:t>
      </w:r>
      <w:r w:rsidR="005F57A7" w:rsidRPr="00517C01">
        <w:rPr>
          <w:rFonts w:ascii="Times New Roman" w:hAnsi="Times New Roman" w:cs="Times New Roman"/>
          <w:sz w:val="24"/>
          <w:szCs w:val="24"/>
          <w:lang w:val="sr-Cyrl-RS"/>
        </w:rPr>
        <w:t xml:space="preserve"> године </w:t>
      </w:r>
      <w:r w:rsidR="00BE1602" w:rsidRPr="00517C01">
        <w:rPr>
          <w:rFonts w:ascii="Times New Roman" w:hAnsi="Times New Roman" w:cs="Times New Roman"/>
          <w:sz w:val="24"/>
          <w:szCs w:val="24"/>
          <w:lang w:val="sr-Cyrl-RS"/>
        </w:rPr>
        <w:t>и Стратегиј</w:t>
      </w:r>
      <w:r w:rsidR="003F6A24">
        <w:rPr>
          <w:rFonts w:ascii="Times New Roman" w:hAnsi="Times New Roman" w:cs="Times New Roman"/>
          <w:sz w:val="24"/>
          <w:szCs w:val="24"/>
          <w:lang w:val="sr-Cyrl-RS"/>
        </w:rPr>
        <w:t>ом</w:t>
      </w:r>
      <w:r w:rsidR="00BE1602" w:rsidRPr="00517C01">
        <w:rPr>
          <w:rFonts w:ascii="Times New Roman" w:hAnsi="Times New Roman" w:cs="Times New Roman"/>
          <w:sz w:val="24"/>
          <w:szCs w:val="24"/>
          <w:lang w:val="sr-Cyrl-RS"/>
        </w:rPr>
        <w:t xml:space="preserve"> научног и технолошког развоја Р</w:t>
      </w:r>
      <w:r w:rsidR="005F57A7" w:rsidRPr="00517C01">
        <w:rPr>
          <w:rFonts w:ascii="Times New Roman" w:hAnsi="Times New Roman" w:cs="Times New Roman"/>
          <w:sz w:val="24"/>
          <w:szCs w:val="24"/>
          <w:lang w:val="sr-Cyrl-RS"/>
        </w:rPr>
        <w:t>епублике Србије од 2021</w:t>
      </w:r>
      <w:r w:rsidR="0013297B">
        <w:rPr>
          <w:rFonts w:ascii="Times New Roman" w:hAnsi="Times New Roman" w:cs="Times New Roman"/>
          <w:sz w:val="24"/>
          <w:szCs w:val="24"/>
          <w:lang w:val="sr-Cyrl-RS"/>
        </w:rPr>
        <w:t>.</w:t>
      </w:r>
      <w:r w:rsidR="005F57A7" w:rsidRPr="00517C01">
        <w:rPr>
          <w:rFonts w:ascii="Times New Roman" w:hAnsi="Times New Roman" w:cs="Times New Roman"/>
          <w:sz w:val="24"/>
          <w:szCs w:val="24"/>
          <w:lang w:val="sr-Cyrl-RS"/>
        </w:rPr>
        <w:t xml:space="preserve"> до 2025</w:t>
      </w:r>
      <w:r w:rsidR="0013297B">
        <w:rPr>
          <w:rFonts w:ascii="Times New Roman" w:hAnsi="Times New Roman" w:cs="Times New Roman"/>
          <w:sz w:val="24"/>
          <w:szCs w:val="24"/>
          <w:lang w:val="sr-Cyrl-RS"/>
        </w:rPr>
        <w:t>.</w:t>
      </w:r>
      <w:r w:rsidR="005F57A7" w:rsidRPr="00517C01">
        <w:rPr>
          <w:rFonts w:ascii="Times New Roman" w:hAnsi="Times New Roman" w:cs="Times New Roman"/>
          <w:sz w:val="24"/>
          <w:szCs w:val="24"/>
          <w:lang w:val="sr-Cyrl-RS"/>
        </w:rPr>
        <w:t xml:space="preserve"> године</w:t>
      </w:r>
      <w:r w:rsidR="003002F3" w:rsidRPr="00517C01">
        <w:rPr>
          <w:rFonts w:ascii="Times New Roman" w:hAnsi="Times New Roman" w:cs="Times New Roman"/>
          <w:sz w:val="24"/>
          <w:szCs w:val="24"/>
          <w:lang w:val="sr-Cyrl-RS"/>
        </w:rPr>
        <w:t xml:space="preserve"> „Моћ знања“</w:t>
      </w:r>
      <w:r w:rsidR="005F57A7" w:rsidRPr="00517C01">
        <w:rPr>
          <w:rFonts w:ascii="Times New Roman" w:hAnsi="Times New Roman" w:cs="Times New Roman"/>
          <w:sz w:val="24"/>
          <w:szCs w:val="24"/>
          <w:lang w:val="sr-Cyrl-RS"/>
        </w:rPr>
        <w:t xml:space="preserve"> које је усвојила Влада</w:t>
      </w:r>
      <w:r w:rsidR="00837606" w:rsidRPr="00517C01">
        <w:rPr>
          <w:rFonts w:ascii="Times New Roman" w:hAnsi="Times New Roman" w:cs="Times New Roman"/>
          <w:sz w:val="24"/>
          <w:szCs w:val="24"/>
          <w:lang w:val="sr-Cyrl-RS"/>
        </w:rPr>
        <w:t xml:space="preserve"> Републике Србије</w:t>
      </w:r>
      <w:r w:rsidR="001A7D6D">
        <w:rPr>
          <w:rFonts w:ascii="Times New Roman" w:hAnsi="Times New Roman" w:cs="Times New Roman"/>
          <w:sz w:val="24"/>
          <w:szCs w:val="24"/>
          <w:lang w:val="sr-Cyrl-RS"/>
        </w:rPr>
        <w:t xml:space="preserve">, </w:t>
      </w:r>
      <w:r w:rsidR="00BE1602" w:rsidRPr="00517C01">
        <w:rPr>
          <w:rFonts w:ascii="Times New Roman" w:hAnsi="Times New Roman" w:cs="Times New Roman"/>
          <w:sz w:val="24"/>
          <w:szCs w:val="24"/>
          <w:lang w:val="sr-Cyrl-RS"/>
        </w:rPr>
        <w:t>утврђују</w:t>
      </w:r>
      <w:r w:rsidR="00BF07AD" w:rsidRPr="00517C01">
        <w:rPr>
          <w:rFonts w:ascii="Times New Roman" w:hAnsi="Times New Roman" w:cs="Times New Roman"/>
          <w:sz w:val="24"/>
          <w:szCs w:val="24"/>
          <w:lang w:val="sr-Cyrl-RS"/>
        </w:rPr>
        <w:t xml:space="preserve"> и спроводе само </w:t>
      </w:r>
      <w:r w:rsidR="00BE1602" w:rsidRPr="00517C01">
        <w:rPr>
          <w:rFonts w:ascii="Times New Roman" w:hAnsi="Times New Roman" w:cs="Times New Roman"/>
          <w:sz w:val="24"/>
          <w:szCs w:val="24"/>
          <w:lang w:val="sr-Cyrl-RS"/>
        </w:rPr>
        <w:t xml:space="preserve">декларативно, </w:t>
      </w:r>
      <w:r w:rsidR="003F6A24">
        <w:rPr>
          <w:rFonts w:ascii="Times New Roman" w:hAnsi="Times New Roman" w:cs="Times New Roman"/>
          <w:sz w:val="24"/>
          <w:szCs w:val="24"/>
          <w:lang w:val="sr-Cyrl-RS"/>
        </w:rPr>
        <w:t>с</w:t>
      </w:r>
      <w:r w:rsidR="005F57A7" w:rsidRPr="00517C01">
        <w:rPr>
          <w:rFonts w:ascii="Times New Roman" w:hAnsi="Times New Roman" w:cs="Times New Roman"/>
          <w:sz w:val="24"/>
          <w:szCs w:val="24"/>
          <w:lang w:val="sr-Cyrl-RS"/>
        </w:rPr>
        <w:t xml:space="preserve"> обзиром </w:t>
      </w:r>
      <w:r w:rsidR="003F6A24">
        <w:rPr>
          <w:rFonts w:ascii="Times New Roman" w:hAnsi="Times New Roman" w:cs="Times New Roman"/>
          <w:sz w:val="24"/>
          <w:szCs w:val="24"/>
          <w:lang w:val="sr-Cyrl-RS"/>
        </w:rPr>
        <w:t xml:space="preserve">на то </w:t>
      </w:r>
      <w:r w:rsidR="005F57A7" w:rsidRPr="00517C01">
        <w:rPr>
          <w:rFonts w:ascii="Times New Roman" w:hAnsi="Times New Roman" w:cs="Times New Roman"/>
          <w:sz w:val="24"/>
          <w:szCs w:val="24"/>
          <w:lang w:val="sr-Cyrl-RS"/>
        </w:rPr>
        <w:t xml:space="preserve">да </w:t>
      </w:r>
      <w:r w:rsidR="00BE1602" w:rsidRPr="00517C01">
        <w:rPr>
          <w:rFonts w:ascii="Times New Roman" w:hAnsi="Times New Roman" w:cs="Times New Roman"/>
          <w:sz w:val="24"/>
          <w:szCs w:val="24"/>
          <w:lang w:val="sr-Cyrl-RS"/>
        </w:rPr>
        <w:t xml:space="preserve">се </w:t>
      </w:r>
      <w:r w:rsidR="00BF07AD" w:rsidRPr="00517C01">
        <w:rPr>
          <w:rFonts w:ascii="Times New Roman" w:hAnsi="Times New Roman" w:cs="Times New Roman"/>
          <w:sz w:val="24"/>
          <w:szCs w:val="24"/>
          <w:lang w:val="sr-Cyrl-RS"/>
        </w:rPr>
        <w:t>супротно прокламованим циљевима и</w:t>
      </w:r>
      <w:r w:rsidR="003F6A24">
        <w:rPr>
          <w:rFonts w:ascii="Times New Roman" w:hAnsi="Times New Roman" w:cs="Times New Roman"/>
          <w:sz w:val="24"/>
          <w:szCs w:val="24"/>
          <w:lang w:val="sr-Cyrl-RS"/>
        </w:rPr>
        <w:t xml:space="preserve"> </w:t>
      </w:r>
      <w:r w:rsidR="00BF07AD" w:rsidRPr="00517C01">
        <w:rPr>
          <w:rFonts w:ascii="Times New Roman" w:hAnsi="Times New Roman" w:cs="Times New Roman"/>
          <w:sz w:val="24"/>
          <w:szCs w:val="24"/>
          <w:lang w:val="sr-Cyrl-RS"/>
        </w:rPr>
        <w:t>принц</w:t>
      </w:r>
      <w:r w:rsidR="00837606" w:rsidRPr="00517C01">
        <w:rPr>
          <w:rFonts w:ascii="Times New Roman" w:hAnsi="Times New Roman" w:cs="Times New Roman"/>
          <w:sz w:val="24"/>
          <w:szCs w:val="24"/>
          <w:lang w:val="sr-Cyrl-RS"/>
        </w:rPr>
        <w:t>ипима</w:t>
      </w:r>
      <w:r w:rsidR="00476EB7" w:rsidRPr="00517C01">
        <w:rPr>
          <w:rFonts w:ascii="Times New Roman" w:hAnsi="Times New Roman" w:cs="Times New Roman"/>
          <w:sz w:val="24"/>
          <w:szCs w:val="24"/>
          <w:lang w:val="sr-Cyrl-RS"/>
        </w:rPr>
        <w:t xml:space="preserve"> у наведеним Стратегијама, </w:t>
      </w:r>
      <w:r w:rsidR="00837606" w:rsidRPr="00517C01">
        <w:rPr>
          <w:rFonts w:ascii="Times New Roman" w:hAnsi="Times New Roman" w:cs="Times New Roman"/>
          <w:sz w:val="24"/>
          <w:szCs w:val="24"/>
          <w:lang w:val="sr-Cyrl-RS"/>
        </w:rPr>
        <w:t>водеће научноистраживачке организације</w:t>
      </w:r>
      <w:r w:rsidR="003002F3" w:rsidRPr="00517C01">
        <w:rPr>
          <w:rFonts w:ascii="Times New Roman" w:hAnsi="Times New Roman" w:cs="Times New Roman"/>
          <w:sz w:val="24"/>
          <w:szCs w:val="24"/>
          <w:lang w:val="sr-Cyrl-RS"/>
        </w:rPr>
        <w:t xml:space="preserve"> у држави </w:t>
      </w:r>
      <w:r w:rsidR="00372B85" w:rsidRPr="00517C01">
        <w:rPr>
          <w:rFonts w:ascii="Times New Roman" w:hAnsi="Times New Roman" w:cs="Times New Roman"/>
          <w:sz w:val="24"/>
          <w:szCs w:val="24"/>
          <w:lang w:val="sr-Cyrl-RS"/>
        </w:rPr>
        <w:t xml:space="preserve"> </w:t>
      </w:r>
      <w:r w:rsidR="00BF07AD" w:rsidRPr="00517C01">
        <w:rPr>
          <w:rFonts w:ascii="Times New Roman" w:hAnsi="Times New Roman" w:cs="Times New Roman"/>
          <w:sz w:val="24"/>
          <w:szCs w:val="24"/>
          <w:lang w:val="sr-Cyrl-RS"/>
        </w:rPr>
        <w:t>продају приватницима, као</w:t>
      </w:r>
      <w:r w:rsidR="00837606" w:rsidRPr="00517C01">
        <w:rPr>
          <w:rFonts w:ascii="Times New Roman" w:hAnsi="Times New Roman" w:cs="Times New Roman"/>
          <w:sz w:val="24"/>
          <w:szCs w:val="24"/>
          <w:lang w:val="sr-Cyrl-RS"/>
        </w:rPr>
        <w:t xml:space="preserve">  </w:t>
      </w:r>
      <w:r w:rsidR="00BF07AD" w:rsidRPr="00517C01">
        <w:rPr>
          <w:rFonts w:ascii="Times New Roman" w:hAnsi="Times New Roman" w:cs="Times New Roman"/>
          <w:sz w:val="24"/>
          <w:szCs w:val="24"/>
          <w:lang w:val="sr-Cyrl-RS"/>
        </w:rPr>
        <w:t xml:space="preserve">што је то случај са Институтом за водопривреду </w:t>
      </w:r>
      <w:r w:rsidR="003F6A24">
        <w:rPr>
          <w:rFonts w:ascii="Times New Roman" w:hAnsi="Times New Roman" w:cs="Times New Roman"/>
          <w:sz w:val="24"/>
          <w:szCs w:val="24"/>
          <w:lang w:val="sr-Cyrl-RS"/>
        </w:rPr>
        <w:t>„</w:t>
      </w:r>
      <w:r w:rsidR="00BF07AD" w:rsidRPr="00517C01">
        <w:rPr>
          <w:rFonts w:ascii="Times New Roman" w:hAnsi="Times New Roman" w:cs="Times New Roman"/>
          <w:sz w:val="24"/>
          <w:szCs w:val="24"/>
          <w:lang w:val="sr-Cyrl-RS"/>
        </w:rPr>
        <w:t>Јарослав Черни</w:t>
      </w:r>
      <w:r w:rsidR="003F6A24">
        <w:rPr>
          <w:rFonts w:ascii="Times New Roman" w:hAnsi="Times New Roman" w:cs="Times New Roman"/>
          <w:sz w:val="24"/>
          <w:szCs w:val="24"/>
          <w:lang w:val="sr-Cyrl-RS"/>
        </w:rPr>
        <w:t>“</w:t>
      </w:r>
      <w:r w:rsidR="005F57A7" w:rsidRPr="00517C01">
        <w:rPr>
          <w:rFonts w:ascii="Times New Roman" w:hAnsi="Times New Roman" w:cs="Times New Roman"/>
          <w:sz w:val="24"/>
          <w:szCs w:val="24"/>
          <w:lang w:val="sr-Cyrl-RS"/>
        </w:rPr>
        <w:t>.</w:t>
      </w:r>
    </w:p>
    <w:p w14:paraId="4911A5F7" w14:textId="60DD3E8E" w:rsidR="00DE4A24" w:rsidRDefault="00372B85" w:rsidP="00F855EE">
      <w:pPr>
        <w:pStyle w:val="NoSpacing"/>
        <w:ind w:firstLine="720"/>
        <w:jc w:val="both"/>
        <w:rPr>
          <w:rFonts w:ascii="Times New Roman" w:hAnsi="Times New Roman" w:cs="Times New Roman"/>
          <w:sz w:val="24"/>
          <w:szCs w:val="24"/>
          <w:lang w:val="sr-Cyrl-RS"/>
        </w:rPr>
      </w:pPr>
      <w:bookmarkStart w:id="37" w:name="_Hlk90556792"/>
      <w:bookmarkStart w:id="38" w:name="_Hlk90557336"/>
      <w:bookmarkEnd w:id="36"/>
      <w:r w:rsidRPr="00517C01">
        <w:rPr>
          <w:rFonts w:ascii="Times New Roman" w:hAnsi="Times New Roman" w:cs="Times New Roman"/>
          <w:b/>
          <w:bCs/>
          <w:sz w:val="24"/>
          <w:szCs w:val="24"/>
          <w:lang w:val="sr-Cyrl-RS"/>
        </w:rPr>
        <w:t xml:space="preserve"> </w:t>
      </w:r>
      <w:bookmarkEnd w:id="37"/>
      <w:bookmarkEnd w:id="38"/>
      <w:r w:rsidR="008970CB" w:rsidRPr="00517C01">
        <w:rPr>
          <w:rFonts w:ascii="Times New Roman" w:hAnsi="Times New Roman" w:cs="Times New Roman"/>
          <w:sz w:val="24"/>
          <w:szCs w:val="24"/>
          <w:lang w:val="sr-Cyrl-RS"/>
        </w:rPr>
        <w:t>У складу са напред наведеним Савет је мишљења да се п</w:t>
      </w:r>
      <w:r w:rsidR="00DE4A24" w:rsidRPr="00517C01">
        <w:rPr>
          <w:rFonts w:ascii="Times New Roman" w:hAnsi="Times New Roman" w:cs="Times New Roman"/>
          <w:sz w:val="24"/>
          <w:szCs w:val="24"/>
          <w:lang w:val="sr-Cyrl-RS"/>
        </w:rPr>
        <w:t>родај</w:t>
      </w:r>
      <w:r w:rsidR="00C751F1" w:rsidRPr="00517C01">
        <w:rPr>
          <w:rFonts w:ascii="Times New Roman" w:hAnsi="Times New Roman" w:cs="Times New Roman"/>
          <w:sz w:val="24"/>
          <w:szCs w:val="24"/>
          <w:lang w:val="sr-Cyrl-RS"/>
        </w:rPr>
        <w:t xml:space="preserve">а </w:t>
      </w:r>
      <w:r w:rsidR="00DE4A24" w:rsidRPr="00517C01">
        <w:rPr>
          <w:rFonts w:ascii="Times New Roman" w:hAnsi="Times New Roman" w:cs="Times New Roman"/>
          <w:sz w:val="24"/>
          <w:szCs w:val="24"/>
          <w:lang w:val="sr-Cyrl-RS"/>
        </w:rPr>
        <w:t xml:space="preserve">Института за водопривреду </w:t>
      </w:r>
      <w:r w:rsidR="003F6A24">
        <w:rPr>
          <w:rFonts w:ascii="Times New Roman" w:hAnsi="Times New Roman" w:cs="Times New Roman"/>
          <w:sz w:val="24"/>
          <w:szCs w:val="24"/>
          <w:lang w:val="sr-Cyrl-RS"/>
        </w:rPr>
        <w:t>„</w:t>
      </w:r>
      <w:r w:rsidR="00DE4A24" w:rsidRPr="00517C01">
        <w:rPr>
          <w:rFonts w:ascii="Times New Roman" w:hAnsi="Times New Roman" w:cs="Times New Roman"/>
          <w:sz w:val="24"/>
          <w:szCs w:val="24"/>
          <w:lang w:val="sr-Cyrl-RS"/>
        </w:rPr>
        <w:t>Јарослав Черни</w:t>
      </w:r>
      <w:r w:rsidR="003F6A24">
        <w:rPr>
          <w:rFonts w:ascii="Times New Roman" w:hAnsi="Times New Roman" w:cs="Times New Roman"/>
          <w:sz w:val="24"/>
          <w:szCs w:val="24"/>
          <w:lang w:val="sr-Cyrl-RS"/>
        </w:rPr>
        <w:t>“</w:t>
      </w:r>
      <w:r w:rsidR="00DE4A24" w:rsidRPr="00517C01">
        <w:rPr>
          <w:rFonts w:ascii="Times New Roman" w:hAnsi="Times New Roman" w:cs="Times New Roman"/>
          <w:sz w:val="24"/>
          <w:szCs w:val="24"/>
          <w:lang w:val="sr-Cyrl-RS"/>
        </w:rPr>
        <w:t>,</w:t>
      </w:r>
      <w:r w:rsidR="008970CB" w:rsidRPr="00517C01">
        <w:rPr>
          <w:rFonts w:ascii="Times New Roman" w:hAnsi="Times New Roman" w:cs="Times New Roman"/>
          <w:sz w:val="24"/>
          <w:szCs w:val="24"/>
          <w:lang w:val="sr-Cyrl-RS"/>
        </w:rPr>
        <w:t xml:space="preserve"> </w:t>
      </w:r>
      <w:r w:rsidR="00C751F1" w:rsidRPr="00517C01">
        <w:rPr>
          <w:rFonts w:ascii="Times New Roman" w:hAnsi="Times New Roman" w:cs="Times New Roman"/>
          <w:sz w:val="24"/>
          <w:szCs w:val="24"/>
          <w:lang w:val="sr-Cyrl-RS"/>
        </w:rPr>
        <w:t xml:space="preserve">која је обављена </w:t>
      </w:r>
      <w:r w:rsidR="008970CB" w:rsidRPr="00517C01">
        <w:rPr>
          <w:rFonts w:ascii="Times New Roman" w:hAnsi="Times New Roman" w:cs="Times New Roman"/>
          <w:sz w:val="24"/>
          <w:szCs w:val="24"/>
          <w:lang w:val="sr-Cyrl-RS"/>
        </w:rPr>
        <w:t xml:space="preserve">без </w:t>
      </w:r>
      <w:r w:rsidR="003F6A24">
        <w:rPr>
          <w:rFonts w:ascii="Times New Roman" w:hAnsi="Times New Roman" w:cs="Times New Roman"/>
          <w:sz w:val="24"/>
          <w:szCs w:val="24"/>
          <w:lang w:val="sr-Cyrl-RS"/>
        </w:rPr>
        <w:t>аргументованог и јасног разлога</w:t>
      </w:r>
      <w:r w:rsidR="00C751F1" w:rsidRPr="00517C01">
        <w:rPr>
          <w:rFonts w:ascii="Times New Roman" w:hAnsi="Times New Roman" w:cs="Times New Roman"/>
          <w:sz w:val="24"/>
          <w:szCs w:val="24"/>
          <w:lang w:val="sr-Cyrl-RS"/>
        </w:rPr>
        <w:t xml:space="preserve"> и која је противна</w:t>
      </w:r>
      <w:r w:rsidR="00380053" w:rsidRPr="00517C01">
        <w:rPr>
          <w:rFonts w:ascii="Times New Roman" w:hAnsi="Times New Roman" w:cs="Times New Roman"/>
          <w:sz w:val="24"/>
          <w:szCs w:val="24"/>
          <w:lang w:val="sr-Cyrl-RS"/>
        </w:rPr>
        <w:t xml:space="preserve"> </w:t>
      </w:r>
      <w:r w:rsidR="005750ED" w:rsidRPr="00517C01">
        <w:rPr>
          <w:rFonts w:ascii="Times New Roman" w:hAnsi="Times New Roman" w:cs="Times New Roman"/>
          <w:sz w:val="24"/>
          <w:szCs w:val="24"/>
          <w:lang w:val="sr-Cyrl-RS"/>
        </w:rPr>
        <w:t xml:space="preserve">Уредби којом се утврђује </w:t>
      </w:r>
      <w:r w:rsidR="00380053" w:rsidRPr="00517C01">
        <w:rPr>
          <w:rFonts w:ascii="Times New Roman" w:hAnsi="Times New Roman" w:cs="Times New Roman"/>
          <w:sz w:val="24"/>
          <w:szCs w:val="24"/>
          <w:lang w:val="sr-Cyrl-RS"/>
        </w:rPr>
        <w:t>Водопр</w:t>
      </w:r>
      <w:r w:rsidR="005750ED" w:rsidRPr="00517C01">
        <w:rPr>
          <w:rFonts w:ascii="Times New Roman" w:hAnsi="Times New Roman" w:cs="Times New Roman"/>
          <w:sz w:val="24"/>
          <w:szCs w:val="24"/>
          <w:lang w:val="sr-Cyrl-RS"/>
        </w:rPr>
        <w:t>и</w:t>
      </w:r>
      <w:r w:rsidR="00380053" w:rsidRPr="00517C01">
        <w:rPr>
          <w:rFonts w:ascii="Times New Roman" w:hAnsi="Times New Roman" w:cs="Times New Roman"/>
          <w:sz w:val="24"/>
          <w:szCs w:val="24"/>
          <w:lang w:val="sr-Cyrl-RS"/>
        </w:rPr>
        <w:t>вредн</w:t>
      </w:r>
      <w:r w:rsidR="005750ED" w:rsidRPr="00517C01">
        <w:rPr>
          <w:rFonts w:ascii="Times New Roman" w:hAnsi="Times New Roman" w:cs="Times New Roman"/>
          <w:sz w:val="24"/>
          <w:szCs w:val="24"/>
          <w:lang w:val="sr-Cyrl-RS"/>
        </w:rPr>
        <w:t xml:space="preserve">а </w:t>
      </w:r>
      <w:r w:rsidR="00380053" w:rsidRPr="00517C01">
        <w:rPr>
          <w:rFonts w:ascii="Times New Roman" w:hAnsi="Times New Roman" w:cs="Times New Roman"/>
          <w:sz w:val="24"/>
          <w:szCs w:val="24"/>
          <w:lang w:val="sr-Cyrl-RS"/>
        </w:rPr>
        <w:t>основ</w:t>
      </w:r>
      <w:r w:rsidR="005750ED" w:rsidRPr="00517C01">
        <w:rPr>
          <w:rFonts w:ascii="Times New Roman" w:hAnsi="Times New Roman" w:cs="Times New Roman"/>
          <w:sz w:val="24"/>
          <w:szCs w:val="24"/>
          <w:lang w:val="sr-Cyrl-RS"/>
        </w:rPr>
        <w:t>а</w:t>
      </w:r>
      <w:r w:rsidR="00380053" w:rsidRPr="00517C01">
        <w:rPr>
          <w:rFonts w:ascii="Times New Roman" w:hAnsi="Times New Roman" w:cs="Times New Roman"/>
          <w:sz w:val="24"/>
          <w:szCs w:val="24"/>
          <w:lang w:val="sr-Cyrl-RS"/>
        </w:rPr>
        <w:t xml:space="preserve"> Републике Србије</w:t>
      </w:r>
      <w:r w:rsidR="005750ED" w:rsidRPr="00517C01">
        <w:rPr>
          <w:rFonts w:ascii="Times New Roman" w:hAnsi="Times New Roman" w:cs="Times New Roman"/>
          <w:sz w:val="24"/>
          <w:szCs w:val="24"/>
          <w:lang w:val="sr-Cyrl-RS"/>
        </w:rPr>
        <w:t xml:space="preserve">, </w:t>
      </w:r>
      <w:r w:rsidR="002620D1" w:rsidRPr="00517C01">
        <w:rPr>
          <w:rFonts w:ascii="Times New Roman" w:hAnsi="Times New Roman" w:cs="Times New Roman"/>
          <w:sz w:val="24"/>
          <w:szCs w:val="24"/>
          <w:lang w:val="sr-Cyrl-RS"/>
        </w:rPr>
        <w:t>Стратегији управљања водама у Републици Србији до 2034</w:t>
      </w:r>
      <w:r w:rsidR="0013297B">
        <w:rPr>
          <w:rFonts w:ascii="Times New Roman" w:hAnsi="Times New Roman" w:cs="Times New Roman"/>
          <w:sz w:val="24"/>
          <w:szCs w:val="24"/>
          <w:lang w:val="sr-Cyrl-RS"/>
        </w:rPr>
        <w:t>.</w:t>
      </w:r>
      <w:r w:rsidR="002620D1" w:rsidRPr="00517C01">
        <w:rPr>
          <w:rFonts w:ascii="Times New Roman" w:hAnsi="Times New Roman" w:cs="Times New Roman"/>
          <w:sz w:val="24"/>
          <w:szCs w:val="24"/>
          <w:lang w:val="sr-Cyrl-RS"/>
        </w:rPr>
        <w:t>, Стратегији научног и технолошког развоја Републике</w:t>
      </w:r>
      <w:r w:rsidR="0035277B" w:rsidRPr="00517C01">
        <w:rPr>
          <w:rFonts w:ascii="Times New Roman" w:hAnsi="Times New Roman" w:cs="Times New Roman"/>
          <w:sz w:val="24"/>
          <w:szCs w:val="24"/>
          <w:lang w:val="sr-Cyrl-RS"/>
        </w:rPr>
        <w:t xml:space="preserve"> </w:t>
      </w:r>
      <w:r w:rsidR="002620D1" w:rsidRPr="00517C01">
        <w:rPr>
          <w:rFonts w:ascii="Times New Roman" w:hAnsi="Times New Roman" w:cs="Times New Roman"/>
          <w:sz w:val="24"/>
          <w:szCs w:val="24"/>
          <w:lang w:val="sr-Cyrl-RS"/>
        </w:rPr>
        <w:t>Србије од 2021</w:t>
      </w:r>
      <w:r w:rsidR="003F6A24">
        <w:rPr>
          <w:rFonts w:ascii="Times New Roman" w:hAnsi="Times New Roman" w:cs="Times New Roman"/>
          <w:sz w:val="24"/>
          <w:szCs w:val="24"/>
          <w:lang w:val="sr-Cyrl-RS"/>
        </w:rPr>
        <w:t>.</w:t>
      </w:r>
      <w:r w:rsidR="002620D1" w:rsidRPr="00517C01">
        <w:rPr>
          <w:rFonts w:ascii="Times New Roman" w:hAnsi="Times New Roman" w:cs="Times New Roman"/>
          <w:sz w:val="24"/>
          <w:szCs w:val="24"/>
          <w:lang w:val="sr-Cyrl-RS"/>
        </w:rPr>
        <w:t xml:space="preserve"> до 2025</w:t>
      </w:r>
      <w:r w:rsidR="003F6A24">
        <w:rPr>
          <w:rFonts w:ascii="Times New Roman" w:hAnsi="Times New Roman" w:cs="Times New Roman"/>
          <w:sz w:val="24"/>
          <w:szCs w:val="24"/>
          <w:lang w:val="sr-Cyrl-RS"/>
        </w:rPr>
        <w:t>.</w:t>
      </w:r>
      <w:r w:rsidR="002620D1" w:rsidRPr="00517C01">
        <w:rPr>
          <w:rFonts w:ascii="Times New Roman" w:hAnsi="Times New Roman" w:cs="Times New Roman"/>
          <w:sz w:val="24"/>
          <w:szCs w:val="24"/>
          <w:lang w:val="sr-Cyrl-RS"/>
        </w:rPr>
        <w:t xml:space="preserve"> године, као и од</w:t>
      </w:r>
      <w:r w:rsidR="001A7D6D">
        <w:rPr>
          <w:rFonts w:ascii="Times New Roman" w:hAnsi="Times New Roman" w:cs="Times New Roman"/>
          <w:sz w:val="24"/>
          <w:szCs w:val="24"/>
          <w:lang w:val="sr-Cyrl-RS"/>
        </w:rPr>
        <w:t xml:space="preserve">ребама Закона о водама, Закона </w:t>
      </w:r>
      <w:r w:rsidR="00B73CEB" w:rsidRPr="00517C01">
        <w:rPr>
          <w:rFonts w:ascii="Times New Roman" w:hAnsi="Times New Roman" w:cs="Times New Roman"/>
          <w:sz w:val="24"/>
          <w:szCs w:val="24"/>
          <w:lang w:val="sr-Cyrl-RS"/>
        </w:rPr>
        <w:t>о науци и истраживањима, Закона о Фонду за науку Републике Србије</w:t>
      </w:r>
      <w:r w:rsidR="003F6A24">
        <w:rPr>
          <w:rFonts w:ascii="Times New Roman" w:hAnsi="Times New Roman" w:cs="Times New Roman"/>
          <w:sz w:val="24"/>
          <w:szCs w:val="24"/>
          <w:lang w:val="sr-Cyrl-RS"/>
        </w:rPr>
        <w:t>,</w:t>
      </w:r>
      <w:r w:rsidR="00B73CEB" w:rsidRPr="00517C01">
        <w:rPr>
          <w:rFonts w:ascii="Times New Roman" w:hAnsi="Times New Roman" w:cs="Times New Roman"/>
          <w:sz w:val="24"/>
          <w:szCs w:val="24"/>
          <w:lang w:val="sr-Cyrl-RS"/>
        </w:rPr>
        <w:t xml:space="preserve"> </w:t>
      </w:r>
      <w:r w:rsidR="00C751F1" w:rsidRPr="00517C01">
        <w:rPr>
          <w:rFonts w:ascii="Times New Roman" w:hAnsi="Times New Roman" w:cs="Times New Roman"/>
          <w:sz w:val="24"/>
          <w:szCs w:val="24"/>
          <w:lang w:val="sr-Cyrl-RS"/>
        </w:rPr>
        <w:t>мора поништити као незакон</w:t>
      </w:r>
      <w:r w:rsidR="00B73CEB" w:rsidRPr="00517C01">
        <w:rPr>
          <w:rFonts w:ascii="Times New Roman" w:hAnsi="Times New Roman" w:cs="Times New Roman"/>
          <w:sz w:val="24"/>
          <w:szCs w:val="24"/>
          <w:lang w:val="sr-Cyrl-RS"/>
        </w:rPr>
        <w:t>ита</w:t>
      </w:r>
      <w:r w:rsidR="00C751F1" w:rsidRPr="00517C01">
        <w:rPr>
          <w:rFonts w:ascii="Times New Roman" w:hAnsi="Times New Roman" w:cs="Times New Roman"/>
          <w:sz w:val="24"/>
          <w:szCs w:val="24"/>
          <w:lang w:val="sr-Cyrl-RS"/>
        </w:rPr>
        <w:t>.</w:t>
      </w:r>
      <w:r w:rsidR="00DC5069" w:rsidRPr="00517C01">
        <w:rPr>
          <w:rFonts w:ascii="Times New Roman" w:hAnsi="Times New Roman" w:cs="Times New Roman"/>
          <w:sz w:val="24"/>
          <w:szCs w:val="24"/>
          <w:lang w:val="sr-Cyrl-RS"/>
        </w:rPr>
        <w:t xml:space="preserve"> </w:t>
      </w:r>
    </w:p>
    <w:p w14:paraId="29A9D66A" w14:textId="3BFC1F2B" w:rsidR="00BD7890" w:rsidRPr="007E6BDF" w:rsidRDefault="00BD7890" w:rsidP="00BD7890">
      <w:pPr>
        <w:pStyle w:val="NoSpacing"/>
        <w:ind w:firstLine="720"/>
        <w:jc w:val="both"/>
        <w:rPr>
          <w:rFonts w:ascii="Times New Roman" w:hAnsi="Times New Roman" w:cs="Times New Roman"/>
          <w:sz w:val="24"/>
          <w:szCs w:val="24"/>
          <w:lang w:val="sr-Cyrl-RS"/>
        </w:rPr>
      </w:pPr>
      <w:r w:rsidRPr="007E6BDF">
        <w:rPr>
          <w:rFonts w:ascii="Times New Roman" w:hAnsi="Times New Roman" w:cs="Times New Roman"/>
          <w:sz w:val="24"/>
          <w:szCs w:val="24"/>
          <w:lang w:val="sr-Cyrl-RS"/>
        </w:rPr>
        <w:t xml:space="preserve">Пре указивања на незаконитости у току самог поступка приватизације Института за водопривреду </w:t>
      </w:r>
      <w:r w:rsidR="00DC3FC4"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Јарослав Черни</w:t>
      </w:r>
      <w:r w:rsidR="00DC3FC4"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 xml:space="preserve"> а</w:t>
      </w:r>
      <w:r w:rsidR="00DC3FC4"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д</w:t>
      </w:r>
      <w:r w:rsidR="00DC3FC4" w:rsidRPr="007E6BDF">
        <w:rPr>
          <w:rFonts w:ascii="Times New Roman" w:hAnsi="Times New Roman" w:cs="Times New Roman"/>
          <w:sz w:val="24"/>
          <w:szCs w:val="24"/>
          <w:lang w:val="sr-Cyrl-RS"/>
        </w:rPr>
        <w:t xml:space="preserve">. </w:t>
      </w:r>
      <w:r w:rsidRPr="007E6BDF">
        <w:rPr>
          <w:rFonts w:ascii="Times New Roman" w:hAnsi="Times New Roman" w:cs="Times New Roman"/>
          <w:sz w:val="24"/>
          <w:szCs w:val="24"/>
          <w:lang w:val="sr-Cyrl-RS"/>
        </w:rPr>
        <w:t>због којих се продаја Института мора поништити, Савет указује и на чињеницу да и сам Јавни позив Министарства привреде од 01.10.2021</w:t>
      </w:r>
      <w:r w:rsidR="00DC3FC4"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 xml:space="preserve"> </w:t>
      </w:r>
      <w:r w:rsidRPr="007E6BDF">
        <w:rPr>
          <w:rFonts w:ascii="Times New Roman" w:hAnsi="Times New Roman" w:cs="Times New Roman"/>
          <w:sz w:val="24"/>
          <w:szCs w:val="24"/>
          <w:lang w:val="sr-Cyrl-RS"/>
        </w:rPr>
        <w:lastRenderedPageBreak/>
        <w:t>године за приватизацију Института наводи на закључак да се на основу њега и њиме  прописаних услова које заинтересовани понуђачи морају испунити трасирао пут за већ унапред познатог и договореног купца.</w:t>
      </w:r>
      <w:r w:rsidRPr="007E6BDF">
        <w:rPr>
          <w:rFonts w:ascii="Times New Roman" w:hAnsi="Times New Roman" w:cs="Times New Roman"/>
          <w:sz w:val="24"/>
          <w:szCs w:val="24"/>
          <w:lang w:val="sr-Cyrl-RS"/>
        </w:rPr>
        <w:tab/>
        <w:t xml:space="preserve">  </w:t>
      </w:r>
    </w:p>
    <w:p w14:paraId="73936716" w14:textId="4EC80DBE" w:rsidR="00BD7890" w:rsidRPr="007E6BDF" w:rsidRDefault="00BD7890" w:rsidP="00BD7890">
      <w:pPr>
        <w:pStyle w:val="NoSpacing"/>
        <w:ind w:firstLine="720"/>
        <w:jc w:val="both"/>
        <w:rPr>
          <w:rFonts w:ascii="Times New Roman" w:hAnsi="Times New Roman" w:cs="Times New Roman"/>
          <w:sz w:val="24"/>
          <w:szCs w:val="24"/>
          <w:lang w:val="sr-Cyrl-RS"/>
        </w:rPr>
      </w:pPr>
      <w:r w:rsidRPr="007E6BDF">
        <w:rPr>
          <w:rFonts w:ascii="Times New Roman" w:hAnsi="Times New Roman" w:cs="Times New Roman"/>
          <w:sz w:val="24"/>
          <w:szCs w:val="24"/>
          <w:lang w:val="sr-Cyrl-RS"/>
        </w:rPr>
        <w:t xml:space="preserve">Наиме, сама чињеница да је у јавном позиву Министарства привреде за продају  капитала Института за водопривреду </w:t>
      </w:r>
      <w:r w:rsidR="00DC3FC4"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Јарослав Черни</w:t>
      </w:r>
      <w:r w:rsidR="00DC3FC4"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 xml:space="preserve"> а</w:t>
      </w:r>
      <w:r w:rsidR="00DC3FC4"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д</w:t>
      </w:r>
      <w:r w:rsidR="00DC3FC4" w:rsidRPr="007E6BDF">
        <w:rPr>
          <w:rFonts w:ascii="Times New Roman" w:hAnsi="Times New Roman" w:cs="Times New Roman"/>
          <w:sz w:val="24"/>
          <w:szCs w:val="24"/>
          <w:lang w:val="sr-Cyrl-RS"/>
        </w:rPr>
        <w:t xml:space="preserve">., као </w:t>
      </w:r>
      <w:r w:rsidRPr="007E6BDF">
        <w:rPr>
          <w:rFonts w:ascii="Times New Roman" w:hAnsi="Times New Roman" w:cs="Times New Roman"/>
          <w:sz w:val="24"/>
          <w:szCs w:val="24"/>
          <w:lang w:val="sr-Cyrl-RS"/>
        </w:rPr>
        <w:t xml:space="preserve">научноистраживачке организације у квалификационим условима које заинтересовани </w:t>
      </w:r>
      <w:r w:rsidR="00DC3FC4" w:rsidRPr="007E6BDF">
        <w:rPr>
          <w:rFonts w:ascii="Times New Roman" w:hAnsi="Times New Roman" w:cs="Times New Roman"/>
          <w:sz w:val="24"/>
          <w:szCs w:val="24"/>
          <w:lang w:val="sr-Cyrl-RS"/>
        </w:rPr>
        <w:t>п</w:t>
      </w:r>
      <w:r w:rsidRPr="007E6BDF">
        <w:rPr>
          <w:rFonts w:ascii="Times New Roman" w:hAnsi="Times New Roman" w:cs="Times New Roman"/>
          <w:sz w:val="24"/>
          <w:szCs w:val="24"/>
          <w:lang w:val="sr-Cyrl-RS"/>
        </w:rPr>
        <w:t>онуђачи морају испунити, изостао обавезан услов у погледу обављања научноистраживачког рада које би заинтересована правна лица  као делатност морали испунити, указује не само на чињеницу да  је поступак продаје Института био унапред трасиран са већ познатим купцем који се не</w:t>
      </w:r>
      <w:r w:rsidR="00A00A02" w:rsidRPr="007E6BDF">
        <w:rPr>
          <w:rFonts w:ascii="Times New Roman" w:hAnsi="Times New Roman" w:cs="Times New Roman"/>
          <w:sz w:val="24"/>
          <w:szCs w:val="24"/>
          <w:lang w:val="sr-Cyrl-RS"/>
        </w:rPr>
        <w:t xml:space="preserve"> бави научноистраживачким радом,</w:t>
      </w:r>
      <w:r w:rsidRPr="007E6BDF">
        <w:rPr>
          <w:rFonts w:ascii="Times New Roman" w:hAnsi="Times New Roman" w:cs="Times New Roman"/>
          <w:sz w:val="24"/>
          <w:szCs w:val="24"/>
          <w:lang w:val="sr-Cyrl-RS"/>
        </w:rPr>
        <w:t xml:space="preserve"> већ и да је обављање научноистраживачке делатности у Републици Србији, супротно декларативном ставу Владе Републике Србије израженом у усвојеној Стратегији </w:t>
      </w:r>
      <w:r w:rsidR="00A00A02" w:rsidRPr="007E6BDF">
        <w:rPr>
          <w:rFonts w:ascii="Times New Roman" w:hAnsi="Times New Roman" w:cs="Times New Roman"/>
          <w:sz w:val="24"/>
          <w:szCs w:val="24"/>
          <w:lang w:val="sr-Cyrl-RS"/>
        </w:rPr>
        <w:t xml:space="preserve">управљања водама </w:t>
      </w:r>
      <w:r w:rsidRPr="007E6BDF">
        <w:rPr>
          <w:rFonts w:ascii="Times New Roman" w:hAnsi="Times New Roman" w:cs="Times New Roman"/>
          <w:sz w:val="24"/>
          <w:szCs w:val="24"/>
          <w:lang w:val="sr-Cyrl-RS"/>
        </w:rPr>
        <w:t>на територији Републике Србије до 2034</w:t>
      </w:r>
      <w:r w:rsidR="00A00A02"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 xml:space="preserve"> и Стратегији научног и технолошког развоја Републике Србије за период од 2021 до 2025</w:t>
      </w:r>
      <w:r w:rsidR="00A00A02"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 xml:space="preserve"> године „Моћ знања“,  стављено на маргину и представља само мртво слово на папиру.</w:t>
      </w:r>
      <w:r w:rsidR="00A00A02" w:rsidRPr="007E6BDF">
        <w:rPr>
          <w:rFonts w:ascii="Times New Roman" w:hAnsi="Times New Roman" w:cs="Times New Roman"/>
          <w:sz w:val="24"/>
          <w:szCs w:val="24"/>
          <w:lang w:val="sr-Cyrl-RS"/>
        </w:rPr>
        <w:t xml:space="preserve"> </w:t>
      </w:r>
      <w:r w:rsidR="00A00A02" w:rsidRPr="007E6BDF">
        <w:rPr>
          <w:rFonts w:ascii="Times New Roman" w:hAnsi="Times New Roman" w:cs="Times New Roman"/>
          <w:sz w:val="24"/>
          <w:szCs w:val="24"/>
          <w:lang w:val="sr-Cyrl-RS"/>
        </w:rPr>
        <w:tab/>
        <w:t xml:space="preserve">            </w:t>
      </w:r>
      <w:r w:rsidRPr="007E6BDF">
        <w:rPr>
          <w:rFonts w:ascii="Times New Roman" w:hAnsi="Times New Roman" w:cs="Times New Roman"/>
          <w:sz w:val="24"/>
          <w:szCs w:val="24"/>
          <w:lang w:val="sr-Cyrl-RS"/>
        </w:rPr>
        <w:t xml:space="preserve">              </w:t>
      </w:r>
    </w:p>
    <w:p w14:paraId="78E6BB3D" w14:textId="580CC83A" w:rsidR="00BD7890" w:rsidRPr="007E6BDF" w:rsidRDefault="00BD7890" w:rsidP="00BD7890">
      <w:pPr>
        <w:pStyle w:val="NoSpacing"/>
        <w:ind w:firstLine="720"/>
        <w:jc w:val="both"/>
        <w:rPr>
          <w:rFonts w:ascii="Times New Roman" w:hAnsi="Times New Roman" w:cs="Times New Roman"/>
          <w:sz w:val="24"/>
          <w:szCs w:val="24"/>
          <w:lang w:val="sr-Cyrl-RS"/>
        </w:rPr>
      </w:pPr>
      <w:r w:rsidRPr="007E6BDF">
        <w:rPr>
          <w:rFonts w:ascii="Times New Roman" w:hAnsi="Times New Roman" w:cs="Times New Roman"/>
          <w:sz w:val="24"/>
          <w:szCs w:val="24"/>
          <w:lang w:val="sr-Cyrl-RS"/>
        </w:rPr>
        <w:t xml:space="preserve">У прилог наведеном мишљењу Савета треба имати у виду да су једине две понуде за куповину Института управно дошле од стране </w:t>
      </w:r>
      <w:r w:rsidR="00A00A02" w:rsidRPr="007E6BDF">
        <w:rPr>
          <w:rFonts w:ascii="Times New Roman" w:hAnsi="Times New Roman" w:cs="Times New Roman"/>
          <w:sz w:val="24"/>
          <w:szCs w:val="24"/>
          <w:lang w:val="sr-Cyrl-RS"/>
        </w:rPr>
        <w:t>д</w:t>
      </w:r>
      <w:r w:rsidRPr="007E6BDF">
        <w:rPr>
          <w:rFonts w:ascii="Times New Roman" w:hAnsi="Times New Roman" w:cs="Times New Roman"/>
          <w:sz w:val="24"/>
          <w:szCs w:val="24"/>
          <w:lang w:val="sr-Cyrl-RS"/>
        </w:rPr>
        <w:t>руштава кој</w:t>
      </w:r>
      <w:r w:rsidR="00A00A02" w:rsidRPr="007E6BDF">
        <w:rPr>
          <w:rFonts w:ascii="Times New Roman" w:hAnsi="Times New Roman" w:cs="Times New Roman"/>
          <w:sz w:val="24"/>
          <w:szCs w:val="24"/>
          <w:lang w:val="sr-Cyrl-RS"/>
        </w:rPr>
        <w:t>и</w:t>
      </w:r>
      <w:r w:rsidRPr="007E6BDF">
        <w:rPr>
          <w:rFonts w:ascii="Times New Roman" w:hAnsi="Times New Roman" w:cs="Times New Roman"/>
          <w:sz w:val="24"/>
          <w:szCs w:val="24"/>
          <w:lang w:val="sr-Cyrl-RS"/>
        </w:rPr>
        <w:t xml:space="preserve"> не само да се не баве научноистраживачким радом</w:t>
      </w:r>
      <w:r w:rsidR="00A00A02"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 xml:space="preserve"> већ су годинама у пословном односу са државом</w:t>
      </w:r>
      <w:r w:rsidRPr="007E6BDF">
        <w:rPr>
          <w:rFonts w:ascii="Times New Roman" w:hAnsi="Times New Roman" w:cs="Times New Roman"/>
          <w:b/>
          <w:bCs/>
          <w:sz w:val="24"/>
          <w:szCs w:val="24"/>
          <w:lang w:val="sr-Cyrl-RS"/>
        </w:rPr>
        <w:t xml:space="preserve"> од које су </w:t>
      </w:r>
      <w:r w:rsidRPr="007E6BDF">
        <w:rPr>
          <w:rFonts w:ascii="Times New Roman" w:hAnsi="Times New Roman" w:cs="Times New Roman"/>
          <w:sz w:val="24"/>
          <w:szCs w:val="24"/>
          <w:lang w:val="sr-Cyrl-RS"/>
        </w:rPr>
        <w:t>ангажоване на разним пројектима, као и са самим Институтом.</w:t>
      </w:r>
      <w:r w:rsidR="005A4DD7" w:rsidRPr="007E6BDF">
        <w:rPr>
          <w:rFonts w:ascii="Times New Roman" w:hAnsi="Times New Roman" w:cs="Times New Roman"/>
          <w:sz w:val="24"/>
          <w:szCs w:val="24"/>
          <w:lang w:val="sr-Cyrl-RS"/>
        </w:rPr>
        <w:t xml:space="preserve"> </w:t>
      </w:r>
      <w:r w:rsidR="005A4DD7" w:rsidRPr="007E6BDF">
        <w:rPr>
          <w:rFonts w:ascii="Times New Roman" w:hAnsi="Times New Roman" w:cs="Times New Roman"/>
          <w:sz w:val="24"/>
          <w:szCs w:val="24"/>
          <w:lang w:val="sr-Cyrl-RS"/>
        </w:rPr>
        <w:tab/>
      </w:r>
      <w:r w:rsidR="005A4DD7" w:rsidRPr="007E6BDF">
        <w:rPr>
          <w:rFonts w:ascii="Times New Roman" w:hAnsi="Times New Roman" w:cs="Times New Roman"/>
          <w:sz w:val="24"/>
          <w:szCs w:val="24"/>
          <w:lang w:val="sr-Cyrl-RS"/>
        </w:rPr>
        <w:tab/>
      </w:r>
      <w:r w:rsidR="005A4DD7" w:rsidRPr="007E6BDF">
        <w:rPr>
          <w:rFonts w:ascii="Times New Roman" w:hAnsi="Times New Roman" w:cs="Times New Roman"/>
          <w:sz w:val="24"/>
          <w:szCs w:val="24"/>
          <w:lang w:val="sr-Cyrl-RS"/>
        </w:rPr>
        <w:tab/>
      </w:r>
      <w:r w:rsidRPr="007E6BDF">
        <w:rPr>
          <w:rFonts w:ascii="Times New Roman" w:hAnsi="Times New Roman" w:cs="Times New Roman"/>
          <w:sz w:val="24"/>
          <w:szCs w:val="24"/>
          <w:lang w:val="sr-Cyrl-RS"/>
        </w:rPr>
        <w:tab/>
        <w:t xml:space="preserve">     </w:t>
      </w:r>
    </w:p>
    <w:p w14:paraId="46AA03ED" w14:textId="02C257E7" w:rsidR="00BD7890" w:rsidRPr="007E6BDF" w:rsidRDefault="00BD7890" w:rsidP="00BD7890">
      <w:pPr>
        <w:pStyle w:val="NoSpacing"/>
        <w:ind w:firstLine="720"/>
        <w:jc w:val="both"/>
        <w:rPr>
          <w:rFonts w:ascii="Times New Roman" w:hAnsi="Times New Roman" w:cs="Times New Roman"/>
          <w:sz w:val="24"/>
          <w:szCs w:val="24"/>
          <w:lang w:val="sr-Cyrl-RS"/>
        </w:rPr>
      </w:pPr>
      <w:r w:rsidRPr="007E6BDF">
        <w:rPr>
          <w:rFonts w:ascii="Times New Roman" w:hAnsi="Times New Roman" w:cs="Times New Roman"/>
          <w:sz w:val="24"/>
          <w:szCs w:val="24"/>
          <w:lang w:val="sr-Cyrl-RS"/>
        </w:rPr>
        <w:t xml:space="preserve">Поред </w:t>
      </w:r>
      <w:r w:rsidR="00BC26CA">
        <w:rPr>
          <w:rFonts w:ascii="Times New Roman" w:hAnsi="Times New Roman" w:cs="Times New Roman"/>
          <w:sz w:val="24"/>
          <w:szCs w:val="24"/>
          <w:lang w:val="sr-Cyrl-RS"/>
        </w:rPr>
        <w:t>„Millennium team“</w:t>
      </w:r>
      <w:r w:rsidRPr="007E6BDF">
        <w:rPr>
          <w:rFonts w:ascii="Times New Roman" w:hAnsi="Times New Roman" w:cs="Times New Roman"/>
          <w:sz w:val="24"/>
          <w:szCs w:val="24"/>
          <w:lang w:val="sr-Cyrl-RS"/>
        </w:rPr>
        <w:t xml:space="preserve">, који је ангажован на пројекту „Београд на води“, </w:t>
      </w:r>
      <w:r w:rsidR="005A4DD7" w:rsidRPr="007E6BDF">
        <w:rPr>
          <w:rFonts w:ascii="Times New Roman" w:hAnsi="Times New Roman" w:cs="Times New Roman"/>
          <w:sz w:val="24"/>
          <w:szCs w:val="24"/>
          <w:lang w:val="sr-Cyrl-RS"/>
        </w:rPr>
        <w:t>и</w:t>
      </w:r>
      <w:r w:rsidRPr="007E6BDF">
        <w:rPr>
          <w:rFonts w:ascii="Times New Roman" w:hAnsi="Times New Roman" w:cs="Times New Roman"/>
          <w:sz w:val="24"/>
          <w:szCs w:val="24"/>
          <w:lang w:val="sr-Cyrl-RS"/>
        </w:rPr>
        <w:t>зградње цевовода ПП Макиш и</w:t>
      </w:r>
      <w:r w:rsidR="005A4DD7" w:rsidRPr="007E6BDF">
        <w:rPr>
          <w:rFonts w:ascii="Times New Roman" w:hAnsi="Times New Roman" w:cs="Times New Roman"/>
          <w:sz w:val="24"/>
          <w:szCs w:val="24"/>
          <w:lang w:val="sr-Cyrl-RS"/>
        </w:rPr>
        <w:t xml:space="preserve"> </w:t>
      </w:r>
      <w:r w:rsidRPr="007E6BDF">
        <w:rPr>
          <w:rFonts w:ascii="Times New Roman" w:hAnsi="Times New Roman" w:cs="Times New Roman"/>
          <w:sz w:val="24"/>
          <w:szCs w:val="24"/>
          <w:lang w:val="sr-Cyrl-RS"/>
        </w:rPr>
        <w:t>сл</w:t>
      </w:r>
      <w:r w:rsidR="005A4DD7"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 xml:space="preserve">, за којег и сам директор Института за водопривреду </w:t>
      </w:r>
      <w:r w:rsidR="00B57A39"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Јарослав Черни</w:t>
      </w:r>
      <w:r w:rsidR="00B57A39"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 xml:space="preserve"> тврди да су већ годинама у уговорном односу, као и да су у плану и нови пројекти, ни други понуђач</w:t>
      </w:r>
      <w:r w:rsidR="00B57A39"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 xml:space="preserve"> Друштво „BAUWISEN“</w:t>
      </w:r>
      <w:r w:rsidR="00B57A39"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 xml:space="preserve"> не бави </w:t>
      </w:r>
      <w:r w:rsidR="00B57A39" w:rsidRPr="007E6BDF">
        <w:rPr>
          <w:rFonts w:ascii="Times New Roman" w:hAnsi="Times New Roman" w:cs="Times New Roman"/>
          <w:sz w:val="24"/>
          <w:szCs w:val="24"/>
          <w:lang w:val="sr-Cyrl-RS"/>
        </w:rPr>
        <w:t xml:space="preserve">се </w:t>
      </w:r>
      <w:r w:rsidRPr="007E6BDF">
        <w:rPr>
          <w:rFonts w:ascii="Times New Roman" w:hAnsi="Times New Roman" w:cs="Times New Roman"/>
          <w:sz w:val="24"/>
          <w:szCs w:val="24"/>
          <w:lang w:val="sr-Cyrl-RS"/>
        </w:rPr>
        <w:t xml:space="preserve">научноистраживачким радом, али је од стране државе такође ангажован на низу пројеката као што су </w:t>
      </w:r>
      <w:r w:rsidR="00B57A39" w:rsidRPr="007E6BDF">
        <w:rPr>
          <w:rFonts w:ascii="Times New Roman" w:hAnsi="Times New Roman" w:cs="Times New Roman"/>
          <w:sz w:val="24"/>
          <w:szCs w:val="24"/>
          <w:lang w:val="sr-Cyrl-RS"/>
        </w:rPr>
        <w:t>и</w:t>
      </w:r>
      <w:r w:rsidRPr="007E6BDF">
        <w:rPr>
          <w:rFonts w:ascii="Times New Roman" w:hAnsi="Times New Roman" w:cs="Times New Roman"/>
          <w:sz w:val="24"/>
          <w:szCs w:val="24"/>
          <w:lang w:val="sr-Cyrl-RS"/>
        </w:rPr>
        <w:t>зградња саобраћајнице око нове аутобуске станице у Блоку 42 на Новом Београду, реконструкције Карађорђеве улице у Београду и</w:t>
      </w:r>
      <w:r w:rsidR="00B57A39" w:rsidRPr="007E6BDF">
        <w:rPr>
          <w:rFonts w:ascii="Times New Roman" w:hAnsi="Times New Roman" w:cs="Times New Roman"/>
          <w:sz w:val="24"/>
          <w:szCs w:val="24"/>
          <w:lang w:val="sr-Cyrl-RS"/>
        </w:rPr>
        <w:t xml:space="preserve"> </w:t>
      </w:r>
      <w:r w:rsidRPr="007E6BDF">
        <w:rPr>
          <w:rFonts w:ascii="Times New Roman" w:hAnsi="Times New Roman" w:cs="Times New Roman"/>
          <w:sz w:val="24"/>
          <w:szCs w:val="24"/>
          <w:lang w:val="sr-Cyrl-RS"/>
        </w:rPr>
        <w:t>сл.</w:t>
      </w:r>
    </w:p>
    <w:p w14:paraId="0F1BC8C7" w14:textId="75585D3D" w:rsidR="00BD7890" w:rsidRPr="007E6BDF" w:rsidRDefault="00BD7890" w:rsidP="00BD7890">
      <w:pPr>
        <w:pStyle w:val="NoSpacing"/>
        <w:ind w:firstLine="720"/>
        <w:jc w:val="both"/>
        <w:rPr>
          <w:rFonts w:ascii="Times New Roman" w:hAnsi="Times New Roman" w:cs="Times New Roman"/>
          <w:sz w:val="24"/>
          <w:szCs w:val="24"/>
          <w:lang w:val="sr-Cyrl-RS"/>
        </w:rPr>
      </w:pPr>
      <w:r w:rsidRPr="007E6BDF">
        <w:rPr>
          <w:rFonts w:ascii="Times New Roman" w:hAnsi="Times New Roman" w:cs="Times New Roman"/>
          <w:sz w:val="24"/>
          <w:szCs w:val="24"/>
          <w:lang w:val="sr-Cyrl-RS"/>
        </w:rPr>
        <w:t>Очигледно је</w:t>
      </w:r>
      <w:r w:rsidR="007E6BDF"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 xml:space="preserve"> дакле</w:t>
      </w:r>
      <w:r w:rsidR="007E6BDF"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 xml:space="preserve"> да се продаја Института за водопривредну </w:t>
      </w:r>
      <w:r w:rsidR="007E6BDF"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Јарослав Черни</w:t>
      </w:r>
      <w:r w:rsidR="007E6BDF"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 xml:space="preserve"> а</w:t>
      </w:r>
      <w:r w:rsidR="007E6BDF"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д</w:t>
      </w:r>
      <w:r w:rsidR="007E6BDF" w:rsidRPr="007E6BDF">
        <w:rPr>
          <w:rFonts w:ascii="Times New Roman" w:hAnsi="Times New Roman" w:cs="Times New Roman"/>
          <w:sz w:val="24"/>
          <w:szCs w:val="24"/>
          <w:lang w:val="sr-Cyrl-RS"/>
        </w:rPr>
        <w:t>.</w:t>
      </w:r>
      <w:r w:rsidRPr="007E6BDF">
        <w:rPr>
          <w:rFonts w:ascii="Times New Roman" w:hAnsi="Times New Roman" w:cs="Times New Roman"/>
          <w:sz w:val="24"/>
          <w:szCs w:val="24"/>
          <w:lang w:val="sr-Cyrl-RS"/>
        </w:rPr>
        <w:t xml:space="preserve"> обављала у једном затвореном кругу са већ виђеним купцима и циљем да се државни </w:t>
      </w:r>
      <w:r w:rsidR="007E6BDF" w:rsidRPr="007E6BDF">
        <w:rPr>
          <w:rFonts w:ascii="Times New Roman" w:hAnsi="Times New Roman" w:cs="Times New Roman"/>
          <w:sz w:val="24"/>
          <w:szCs w:val="24"/>
          <w:lang w:val="sr-Cyrl-RS"/>
        </w:rPr>
        <w:t>капитал прелије у приватне руке</w:t>
      </w:r>
      <w:r w:rsidRPr="007E6BDF">
        <w:rPr>
          <w:rFonts w:ascii="Times New Roman" w:hAnsi="Times New Roman" w:cs="Times New Roman"/>
          <w:sz w:val="24"/>
          <w:szCs w:val="24"/>
          <w:lang w:val="sr-Cyrl-RS"/>
        </w:rPr>
        <w:t xml:space="preserve"> како би се приватни интереси на пројектима на којима су ангажовани или ће бити ангажовани могли лакше спровести у дело, где је општи интерес потпуно маргинализован и стављен у други план.</w:t>
      </w:r>
    </w:p>
    <w:p w14:paraId="4D16CA34" w14:textId="2D95EAAE" w:rsidR="00376090" w:rsidRPr="00517C01" w:rsidRDefault="00372B85" w:rsidP="00F855EE">
      <w:pPr>
        <w:pStyle w:val="NoSpacing"/>
        <w:ind w:firstLine="720"/>
        <w:jc w:val="both"/>
        <w:rPr>
          <w:rFonts w:ascii="Times New Roman" w:hAnsi="Times New Roman" w:cs="Times New Roman"/>
          <w:sz w:val="24"/>
          <w:szCs w:val="24"/>
          <w:lang w:val="sr-Cyrl-RS"/>
        </w:rPr>
      </w:pPr>
      <w:r w:rsidRPr="007E6BDF">
        <w:rPr>
          <w:rFonts w:ascii="Times New Roman" w:hAnsi="Times New Roman" w:cs="Times New Roman"/>
          <w:sz w:val="24"/>
          <w:szCs w:val="24"/>
          <w:lang w:val="sr-Cyrl-RS"/>
        </w:rPr>
        <w:t>Поред</w:t>
      </w:r>
      <w:r w:rsidR="00747546" w:rsidRPr="007E6BDF">
        <w:rPr>
          <w:rFonts w:ascii="Times New Roman" w:hAnsi="Times New Roman" w:cs="Times New Roman"/>
          <w:sz w:val="24"/>
          <w:szCs w:val="24"/>
          <w:lang w:val="sr-Cyrl-RS"/>
        </w:rPr>
        <w:t xml:space="preserve"> напред наведених </w:t>
      </w:r>
      <w:r w:rsidRPr="007E6BDF">
        <w:rPr>
          <w:rFonts w:ascii="Times New Roman" w:hAnsi="Times New Roman" w:cs="Times New Roman"/>
          <w:sz w:val="24"/>
          <w:szCs w:val="24"/>
          <w:lang w:val="sr-Cyrl-RS"/>
        </w:rPr>
        <w:t xml:space="preserve"> чињеница које указују да је приватизација</w:t>
      </w:r>
      <w:r w:rsidRPr="00517C01">
        <w:rPr>
          <w:rFonts w:ascii="Times New Roman" w:hAnsi="Times New Roman" w:cs="Times New Roman"/>
          <w:sz w:val="24"/>
          <w:szCs w:val="24"/>
          <w:lang w:val="sr-Cyrl-RS"/>
        </w:rPr>
        <w:t xml:space="preserve">, односно продаја </w:t>
      </w:r>
      <w:r w:rsidR="00747546" w:rsidRPr="00517C01">
        <w:rPr>
          <w:rFonts w:ascii="Times New Roman" w:hAnsi="Times New Roman" w:cs="Times New Roman"/>
          <w:sz w:val="24"/>
          <w:szCs w:val="24"/>
          <w:lang w:val="sr-Cyrl-RS"/>
        </w:rPr>
        <w:t>Института за</w:t>
      </w:r>
      <w:r w:rsidR="008F52AD">
        <w:rPr>
          <w:rFonts w:ascii="Times New Roman" w:hAnsi="Times New Roman" w:cs="Times New Roman"/>
          <w:sz w:val="24"/>
          <w:szCs w:val="24"/>
          <w:lang w:val="sr-Cyrl-RS"/>
        </w:rPr>
        <w:t xml:space="preserve"> </w:t>
      </w:r>
      <w:r w:rsidR="00747546" w:rsidRPr="00517C01">
        <w:rPr>
          <w:rFonts w:ascii="Times New Roman" w:hAnsi="Times New Roman" w:cs="Times New Roman"/>
          <w:sz w:val="24"/>
          <w:szCs w:val="24"/>
          <w:lang w:val="sr-Cyrl-RS"/>
        </w:rPr>
        <w:t xml:space="preserve">водопроведу </w:t>
      </w:r>
      <w:r w:rsidR="008F52AD">
        <w:rPr>
          <w:rFonts w:ascii="Times New Roman" w:hAnsi="Times New Roman" w:cs="Times New Roman"/>
          <w:sz w:val="24"/>
          <w:szCs w:val="24"/>
          <w:lang w:val="sr-Cyrl-RS"/>
        </w:rPr>
        <w:t>„</w:t>
      </w:r>
      <w:r w:rsidR="00747546" w:rsidRPr="00517C01">
        <w:rPr>
          <w:rFonts w:ascii="Times New Roman" w:hAnsi="Times New Roman" w:cs="Times New Roman"/>
          <w:sz w:val="24"/>
          <w:szCs w:val="24"/>
          <w:lang w:val="sr-Cyrl-RS"/>
        </w:rPr>
        <w:t>Јарослав Черни</w:t>
      </w:r>
      <w:r w:rsidR="008F52AD">
        <w:rPr>
          <w:rFonts w:ascii="Times New Roman" w:hAnsi="Times New Roman" w:cs="Times New Roman"/>
          <w:sz w:val="24"/>
          <w:szCs w:val="24"/>
          <w:lang w:val="sr-Cyrl-RS"/>
        </w:rPr>
        <w:t>“</w:t>
      </w:r>
      <w:r w:rsidR="00DA7EBF" w:rsidRPr="00517C01">
        <w:rPr>
          <w:rFonts w:ascii="Times New Roman" w:hAnsi="Times New Roman" w:cs="Times New Roman"/>
          <w:sz w:val="24"/>
          <w:szCs w:val="24"/>
          <w:lang w:val="sr-Cyrl-RS"/>
        </w:rPr>
        <w:t xml:space="preserve"> противна напред поменутим планским документима</w:t>
      </w:r>
      <w:r w:rsidR="00AD416B" w:rsidRPr="00517C01">
        <w:rPr>
          <w:rFonts w:ascii="Times New Roman" w:hAnsi="Times New Roman" w:cs="Times New Roman"/>
          <w:sz w:val="24"/>
          <w:szCs w:val="24"/>
          <w:lang w:val="sr-Cyrl-RS"/>
        </w:rPr>
        <w:t xml:space="preserve"> и прописима, </w:t>
      </w:r>
      <w:r w:rsidR="00DA7EBF" w:rsidRPr="00517C01">
        <w:rPr>
          <w:rFonts w:ascii="Times New Roman" w:hAnsi="Times New Roman" w:cs="Times New Roman"/>
          <w:sz w:val="24"/>
          <w:szCs w:val="24"/>
          <w:lang w:val="sr-Cyrl-RS"/>
        </w:rPr>
        <w:t xml:space="preserve">те да као таква не може </w:t>
      </w:r>
      <w:r w:rsidR="00DD626D" w:rsidRPr="00517C01">
        <w:rPr>
          <w:rFonts w:ascii="Times New Roman" w:hAnsi="Times New Roman" w:cs="Times New Roman"/>
          <w:sz w:val="24"/>
          <w:szCs w:val="24"/>
          <w:lang w:val="sr-Cyrl-RS"/>
        </w:rPr>
        <w:t>опстати</w:t>
      </w:r>
      <w:r w:rsidR="008F52AD">
        <w:rPr>
          <w:rFonts w:ascii="Times New Roman" w:hAnsi="Times New Roman" w:cs="Times New Roman"/>
          <w:sz w:val="24"/>
          <w:szCs w:val="24"/>
          <w:lang w:val="sr-Cyrl-RS"/>
        </w:rPr>
        <w:t>,</w:t>
      </w:r>
      <w:r w:rsidR="00DA7EBF" w:rsidRPr="00517C01">
        <w:rPr>
          <w:rFonts w:ascii="Times New Roman" w:hAnsi="Times New Roman" w:cs="Times New Roman"/>
          <w:sz w:val="24"/>
          <w:szCs w:val="24"/>
          <w:lang w:val="sr-Cyrl-RS"/>
        </w:rPr>
        <w:t xml:space="preserve"> и сам поступак продаје Института</w:t>
      </w:r>
      <w:r w:rsidR="00AD416B" w:rsidRPr="00517C01">
        <w:rPr>
          <w:rFonts w:ascii="Times New Roman" w:hAnsi="Times New Roman" w:cs="Times New Roman"/>
          <w:sz w:val="24"/>
          <w:szCs w:val="24"/>
          <w:lang w:val="sr-Cyrl-RS"/>
        </w:rPr>
        <w:t xml:space="preserve"> за водопривреду </w:t>
      </w:r>
      <w:r w:rsidR="00014A96">
        <w:rPr>
          <w:rFonts w:ascii="Times New Roman" w:hAnsi="Times New Roman" w:cs="Times New Roman"/>
          <w:sz w:val="24"/>
          <w:szCs w:val="24"/>
          <w:lang w:val="sr-Cyrl-RS"/>
        </w:rPr>
        <w:t>„</w:t>
      </w:r>
      <w:r w:rsidR="00AD416B" w:rsidRPr="00517C01">
        <w:rPr>
          <w:rFonts w:ascii="Times New Roman" w:hAnsi="Times New Roman" w:cs="Times New Roman"/>
          <w:sz w:val="24"/>
          <w:szCs w:val="24"/>
          <w:lang w:val="sr-Cyrl-RS"/>
        </w:rPr>
        <w:t>Јарослав Черни</w:t>
      </w:r>
      <w:r w:rsidR="00014A96">
        <w:rPr>
          <w:rFonts w:ascii="Times New Roman" w:hAnsi="Times New Roman" w:cs="Times New Roman"/>
          <w:sz w:val="24"/>
          <w:szCs w:val="24"/>
          <w:lang w:val="sr-Cyrl-RS"/>
        </w:rPr>
        <w:t>“</w:t>
      </w:r>
      <w:r w:rsidR="00DA7EBF" w:rsidRPr="00517C01">
        <w:rPr>
          <w:rFonts w:ascii="Times New Roman" w:hAnsi="Times New Roman" w:cs="Times New Roman"/>
          <w:sz w:val="24"/>
          <w:szCs w:val="24"/>
          <w:lang w:val="sr-Cyrl-RS"/>
        </w:rPr>
        <w:t xml:space="preserve"> је незаконит</w:t>
      </w:r>
      <w:r w:rsidR="00D40A67" w:rsidRPr="00517C01">
        <w:rPr>
          <w:rFonts w:ascii="Times New Roman" w:hAnsi="Times New Roman" w:cs="Times New Roman"/>
          <w:sz w:val="24"/>
          <w:szCs w:val="24"/>
          <w:lang w:val="sr-Cyrl-RS"/>
        </w:rPr>
        <w:t xml:space="preserve">, те следствено томе </w:t>
      </w:r>
      <w:r w:rsidR="00AD416B" w:rsidRPr="00517C01">
        <w:rPr>
          <w:rFonts w:ascii="Times New Roman" w:hAnsi="Times New Roman" w:cs="Times New Roman"/>
          <w:sz w:val="24"/>
          <w:szCs w:val="24"/>
          <w:lang w:val="sr-Cyrl-RS"/>
        </w:rPr>
        <w:t xml:space="preserve">и из тог разлога таква продаја  мора </w:t>
      </w:r>
      <w:r w:rsidR="00D40A67" w:rsidRPr="00517C01">
        <w:rPr>
          <w:rFonts w:ascii="Times New Roman" w:hAnsi="Times New Roman" w:cs="Times New Roman"/>
          <w:sz w:val="24"/>
          <w:szCs w:val="24"/>
          <w:lang w:val="sr-Cyrl-RS"/>
        </w:rPr>
        <w:t xml:space="preserve"> бити поништен</w:t>
      </w:r>
      <w:r w:rsidR="00AD416B" w:rsidRPr="00517C01">
        <w:rPr>
          <w:rFonts w:ascii="Times New Roman" w:hAnsi="Times New Roman" w:cs="Times New Roman"/>
          <w:sz w:val="24"/>
          <w:szCs w:val="24"/>
          <w:lang w:val="sr-Cyrl-RS"/>
        </w:rPr>
        <w:t>а</w:t>
      </w:r>
      <w:r w:rsidR="00D40A67" w:rsidRPr="00517C01">
        <w:rPr>
          <w:rFonts w:ascii="Times New Roman" w:hAnsi="Times New Roman" w:cs="Times New Roman"/>
          <w:sz w:val="24"/>
          <w:szCs w:val="24"/>
          <w:lang w:val="sr-Cyrl-RS"/>
        </w:rPr>
        <w:t>.</w:t>
      </w:r>
      <w:r w:rsidR="00DA7EBF" w:rsidRPr="00517C01">
        <w:rPr>
          <w:rFonts w:ascii="Times New Roman" w:hAnsi="Times New Roman" w:cs="Times New Roman"/>
          <w:sz w:val="24"/>
          <w:szCs w:val="24"/>
          <w:lang w:val="sr-Cyrl-RS"/>
        </w:rPr>
        <w:t xml:space="preserve"> </w:t>
      </w:r>
      <w:r w:rsidR="00747546" w:rsidRPr="00517C01">
        <w:rPr>
          <w:rFonts w:ascii="Times New Roman" w:hAnsi="Times New Roman" w:cs="Times New Roman"/>
          <w:sz w:val="24"/>
          <w:szCs w:val="24"/>
          <w:lang w:val="sr-Cyrl-RS"/>
        </w:rPr>
        <w:t xml:space="preserve">  </w:t>
      </w:r>
      <w:r w:rsidR="00376090" w:rsidRPr="00517C01">
        <w:rPr>
          <w:rFonts w:ascii="Times New Roman" w:hAnsi="Times New Roman" w:cs="Times New Roman"/>
          <w:sz w:val="24"/>
          <w:szCs w:val="24"/>
          <w:lang w:val="sr-Cyrl-RS"/>
        </w:rPr>
        <w:t xml:space="preserve"> </w:t>
      </w:r>
    </w:p>
    <w:p w14:paraId="725512B3" w14:textId="324B9F93" w:rsidR="00C305EE" w:rsidRPr="00517C01" w:rsidRDefault="00703AF7" w:rsidP="00F855EE">
      <w:pPr>
        <w:pStyle w:val="NoSpacing"/>
        <w:ind w:firstLine="720"/>
        <w:jc w:val="both"/>
        <w:rPr>
          <w:rFonts w:ascii="Times New Roman" w:hAnsi="Times New Roman" w:cs="Times New Roman"/>
          <w:sz w:val="24"/>
          <w:szCs w:val="24"/>
          <w:lang w:val="sr-Cyrl-RS"/>
        </w:rPr>
      </w:pPr>
      <w:r w:rsidRPr="00517C01">
        <w:rPr>
          <w:rFonts w:ascii="Times New Roman" w:hAnsi="Times New Roman" w:cs="Times New Roman"/>
          <w:sz w:val="24"/>
          <w:szCs w:val="24"/>
          <w:lang w:val="sr-Cyrl-RS"/>
        </w:rPr>
        <w:t>Наиме</w:t>
      </w:r>
      <w:r w:rsidR="001A7D6D">
        <w:rPr>
          <w:rFonts w:ascii="Times New Roman" w:hAnsi="Times New Roman" w:cs="Times New Roman"/>
          <w:sz w:val="24"/>
          <w:szCs w:val="24"/>
          <w:lang w:val="sr-Cyrl-RS"/>
        </w:rPr>
        <w:t>, императивном одредбом чл. 57</w:t>
      </w:r>
      <w:r w:rsidR="008F52AD">
        <w:rPr>
          <w:rFonts w:ascii="Times New Roman" w:hAnsi="Times New Roman" w:cs="Times New Roman"/>
          <w:sz w:val="24"/>
          <w:szCs w:val="24"/>
          <w:lang w:val="sr-Cyrl-RS"/>
        </w:rPr>
        <w:t xml:space="preserve"> </w:t>
      </w:r>
      <w:r w:rsidR="004F4B6F" w:rsidRPr="00517C01">
        <w:rPr>
          <w:rFonts w:ascii="Times New Roman" w:hAnsi="Times New Roman" w:cs="Times New Roman"/>
          <w:sz w:val="24"/>
          <w:szCs w:val="24"/>
          <w:lang w:val="sr-Cyrl-RS"/>
        </w:rPr>
        <w:t>Закона</w:t>
      </w:r>
      <w:r w:rsidR="00376090" w:rsidRPr="00517C01">
        <w:rPr>
          <w:rFonts w:ascii="Times New Roman" w:hAnsi="Times New Roman" w:cs="Times New Roman"/>
          <w:sz w:val="24"/>
          <w:szCs w:val="24"/>
          <w:lang w:val="sr-Cyrl-RS"/>
        </w:rPr>
        <w:t xml:space="preserve"> о науци и истраживањима</w:t>
      </w:r>
      <w:r w:rsidR="004F4B6F" w:rsidRPr="00517C01">
        <w:rPr>
          <w:rFonts w:ascii="Times New Roman" w:hAnsi="Times New Roman" w:cs="Times New Roman"/>
          <w:sz w:val="24"/>
          <w:szCs w:val="24"/>
          <w:lang w:val="sr-Cyrl-RS"/>
        </w:rPr>
        <w:t xml:space="preserve">, недвосмислено је прописано да </w:t>
      </w:r>
      <w:r w:rsidR="00CE2ECE" w:rsidRPr="00517C01">
        <w:rPr>
          <w:rFonts w:ascii="Times New Roman" w:hAnsi="Times New Roman" w:cs="Times New Roman"/>
          <w:sz w:val="24"/>
          <w:szCs w:val="24"/>
          <w:lang w:val="sr-Cyrl-RS"/>
        </w:rPr>
        <w:t xml:space="preserve">се </w:t>
      </w:r>
      <w:r w:rsidR="004F4B6F" w:rsidRPr="00517C01">
        <w:rPr>
          <w:rFonts w:ascii="Times New Roman" w:hAnsi="Times New Roman" w:cs="Times New Roman"/>
          <w:sz w:val="24"/>
          <w:szCs w:val="24"/>
          <w:lang w:val="sr-Cyrl-RS"/>
        </w:rPr>
        <w:t>Институт чији је оснивач Република Србија, који је организован као привредно друштво</w:t>
      </w:r>
      <w:r w:rsidR="00376090" w:rsidRPr="00517C01">
        <w:rPr>
          <w:rFonts w:ascii="Times New Roman" w:hAnsi="Times New Roman" w:cs="Times New Roman"/>
          <w:sz w:val="24"/>
          <w:szCs w:val="24"/>
          <w:lang w:val="sr-Cyrl-RS"/>
        </w:rPr>
        <w:t>,</w:t>
      </w:r>
      <w:r w:rsidR="004F4B6F" w:rsidRPr="00517C01">
        <w:rPr>
          <w:rFonts w:ascii="Times New Roman" w:hAnsi="Times New Roman" w:cs="Times New Roman"/>
          <w:sz w:val="24"/>
          <w:szCs w:val="24"/>
          <w:lang w:val="sr-Cyrl-RS"/>
        </w:rPr>
        <w:t xml:space="preserve"> може приватизовати</w:t>
      </w:r>
      <w:r w:rsidR="00376090" w:rsidRPr="00517C01">
        <w:rPr>
          <w:rFonts w:ascii="Times New Roman" w:hAnsi="Times New Roman" w:cs="Times New Roman"/>
          <w:sz w:val="24"/>
          <w:szCs w:val="24"/>
          <w:lang w:val="sr-Cyrl-RS"/>
        </w:rPr>
        <w:t xml:space="preserve"> на основу посебног програма који</w:t>
      </w:r>
      <w:r w:rsidR="008F52AD">
        <w:rPr>
          <w:rFonts w:ascii="Times New Roman" w:hAnsi="Times New Roman" w:cs="Times New Roman"/>
          <w:sz w:val="24"/>
          <w:szCs w:val="24"/>
          <w:lang w:val="sr-Cyrl-RS"/>
        </w:rPr>
        <w:t xml:space="preserve"> </w:t>
      </w:r>
      <w:r w:rsidR="00376090" w:rsidRPr="00517C01">
        <w:rPr>
          <w:rFonts w:ascii="Times New Roman" w:hAnsi="Times New Roman" w:cs="Times New Roman"/>
          <w:sz w:val="24"/>
          <w:szCs w:val="24"/>
          <w:lang w:val="sr-Cyrl-RS"/>
        </w:rPr>
        <w:t>доноси Влада</w:t>
      </w:r>
      <w:r w:rsidR="00841F9A" w:rsidRPr="00517C01">
        <w:rPr>
          <w:rFonts w:ascii="Times New Roman" w:hAnsi="Times New Roman" w:cs="Times New Roman"/>
          <w:sz w:val="24"/>
          <w:szCs w:val="24"/>
          <w:lang w:val="sr-Cyrl-RS"/>
        </w:rPr>
        <w:t xml:space="preserve"> Републике Србије</w:t>
      </w:r>
      <w:r w:rsidR="00376090" w:rsidRPr="00517C01">
        <w:rPr>
          <w:rFonts w:ascii="Times New Roman" w:hAnsi="Times New Roman" w:cs="Times New Roman"/>
          <w:sz w:val="24"/>
          <w:szCs w:val="24"/>
          <w:lang w:val="sr-Cyrl-RS"/>
        </w:rPr>
        <w:t xml:space="preserve"> </w:t>
      </w:r>
      <w:r w:rsidR="00376090" w:rsidRPr="00517C01">
        <w:rPr>
          <w:rFonts w:ascii="Times New Roman" w:hAnsi="Times New Roman" w:cs="Times New Roman"/>
          <w:b/>
          <w:bCs/>
          <w:sz w:val="24"/>
          <w:szCs w:val="24"/>
          <w:lang w:val="sr-Cyrl-RS"/>
        </w:rPr>
        <w:t>на предлог Министасрства надлежно</w:t>
      </w:r>
      <w:r w:rsidR="00CE2ECE" w:rsidRPr="00517C01">
        <w:rPr>
          <w:rFonts w:ascii="Times New Roman" w:hAnsi="Times New Roman" w:cs="Times New Roman"/>
          <w:b/>
          <w:bCs/>
          <w:sz w:val="24"/>
          <w:szCs w:val="24"/>
          <w:lang w:val="sr-Cyrl-RS"/>
        </w:rPr>
        <w:t>г</w:t>
      </w:r>
      <w:r w:rsidR="00376090" w:rsidRPr="00517C01">
        <w:rPr>
          <w:rFonts w:ascii="Times New Roman" w:hAnsi="Times New Roman" w:cs="Times New Roman"/>
          <w:b/>
          <w:bCs/>
          <w:sz w:val="24"/>
          <w:szCs w:val="24"/>
          <w:lang w:val="sr-Cyrl-RS"/>
        </w:rPr>
        <w:t xml:space="preserve"> за  научноистраживачку</w:t>
      </w:r>
      <w:r w:rsidR="00376090" w:rsidRPr="00517C01">
        <w:rPr>
          <w:rFonts w:ascii="Times New Roman" w:hAnsi="Times New Roman" w:cs="Times New Roman"/>
          <w:sz w:val="24"/>
          <w:szCs w:val="24"/>
          <w:lang w:val="sr-Cyrl-RS"/>
        </w:rPr>
        <w:t xml:space="preserve"> </w:t>
      </w:r>
      <w:r w:rsidR="00376090" w:rsidRPr="00517C01">
        <w:rPr>
          <w:rFonts w:ascii="Times New Roman" w:hAnsi="Times New Roman" w:cs="Times New Roman"/>
          <w:b/>
          <w:bCs/>
          <w:sz w:val="24"/>
          <w:szCs w:val="24"/>
          <w:lang w:val="sr-Cyrl-RS"/>
        </w:rPr>
        <w:t>делатност уз</w:t>
      </w:r>
      <w:r w:rsidR="00376090" w:rsidRPr="00517C01">
        <w:rPr>
          <w:rFonts w:ascii="Times New Roman" w:hAnsi="Times New Roman" w:cs="Times New Roman"/>
          <w:sz w:val="24"/>
          <w:szCs w:val="24"/>
          <w:lang w:val="sr-Cyrl-RS"/>
        </w:rPr>
        <w:t xml:space="preserve"> </w:t>
      </w:r>
      <w:r w:rsidR="00376090" w:rsidRPr="00517C01">
        <w:rPr>
          <w:rFonts w:ascii="Times New Roman" w:hAnsi="Times New Roman" w:cs="Times New Roman"/>
          <w:b/>
          <w:bCs/>
          <w:sz w:val="24"/>
          <w:szCs w:val="24"/>
          <w:lang w:val="sr-Cyrl-RS"/>
        </w:rPr>
        <w:t>пре</w:t>
      </w:r>
      <w:r w:rsidR="008F52AD">
        <w:rPr>
          <w:rFonts w:ascii="Times New Roman" w:hAnsi="Times New Roman" w:cs="Times New Roman"/>
          <w:b/>
          <w:bCs/>
          <w:sz w:val="24"/>
          <w:szCs w:val="24"/>
          <w:lang w:val="sr-Cyrl-RS"/>
        </w:rPr>
        <w:t>т</w:t>
      </w:r>
      <w:r w:rsidR="00376090" w:rsidRPr="00517C01">
        <w:rPr>
          <w:rFonts w:ascii="Times New Roman" w:hAnsi="Times New Roman" w:cs="Times New Roman"/>
          <w:b/>
          <w:bCs/>
          <w:sz w:val="24"/>
          <w:szCs w:val="24"/>
          <w:lang w:val="sr-Cyrl-RS"/>
        </w:rPr>
        <w:t>ходно приба</w:t>
      </w:r>
      <w:r w:rsidR="008F52AD">
        <w:rPr>
          <w:rFonts w:ascii="Times New Roman" w:hAnsi="Times New Roman" w:cs="Times New Roman"/>
          <w:b/>
          <w:bCs/>
          <w:sz w:val="24"/>
          <w:szCs w:val="24"/>
          <w:lang w:val="sr-Cyrl-RS"/>
        </w:rPr>
        <w:t>в</w:t>
      </w:r>
      <w:r w:rsidR="00376090" w:rsidRPr="00517C01">
        <w:rPr>
          <w:rFonts w:ascii="Times New Roman" w:hAnsi="Times New Roman" w:cs="Times New Roman"/>
          <w:b/>
          <w:bCs/>
          <w:sz w:val="24"/>
          <w:szCs w:val="24"/>
          <w:lang w:val="sr-Cyrl-RS"/>
        </w:rPr>
        <w:t>љено мишљење Националног савета за</w:t>
      </w:r>
      <w:r w:rsidR="00184A40" w:rsidRPr="00517C01">
        <w:rPr>
          <w:rFonts w:ascii="Times New Roman" w:hAnsi="Times New Roman" w:cs="Times New Roman"/>
          <w:b/>
          <w:bCs/>
          <w:sz w:val="24"/>
          <w:szCs w:val="24"/>
          <w:lang w:val="sr-Cyrl-RS"/>
        </w:rPr>
        <w:t xml:space="preserve"> на</w:t>
      </w:r>
      <w:r w:rsidR="00376090" w:rsidRPr="00517C01">
        <w:rPr>
          <w:rFonts w:ascii="Times New Roman" w:hAnsi="Times New Roman" w:cs="Times New Roman"/>
          <w:b/>
          <w:bCs/>
          <w:sz w:val="24"/>
          <w:szCs w:val="24"/>
          <w:lang w:val="sr-Cyrl-RS"/>
        </w:rPr>
        <w:t>учни и техолошки развој</w:t>
      </w:r>
      <w:r w:rsidR="00376090" w:rsidRPr="00517C01">
        <w:rPr>
          <w:rFonts w:ascii="Times New Roman" w:hAnsi="Times New Roman" w:cs="Times New Roman"/>
          <w:sz w:val="24"/>
          <w:szCs w:val="24"/>
          <w:lang w:val="sr-Cyrl-RS"/>
        </w:rPr>
        <w:t>.</w:t>
      </w:r>
    </w:p>
    <w:p w14:paraId="0ABA337B" w14:textId="1DFD07B1" w:rsidR="00F855EE" w:rsidRPr="00F855EE" w:rsidRDefault="00A01540" w:rsidP="00F855EE">
      <w:pPr>
        <w:pStyle w:val="NoSpacing"/>
        <w:ind w:firstLine="720"/>
        <w:jc w:val="both"/>
        <w:rPr>
          <w:rFonts w:ascii="Times New Roman" w:hAnsi="Times New Roman" w:cs="Times New Roman"/>
          <w:sz w:val="24"/>
          <w:szCs w:val="24"/>
          <w:lang w:val="sr-Cyrl-RS"/>
        </w:rPr>
      </w:pPr>
      <w:r w:rsidRPr="00F855EE">
        <w:rPr>
          <w:rFonts w:ascii="Times New Roman" w:hAnsi="Times New Roman" w:cs="Times New Roman"/>
          <w:sz w:val="24"/>
          <w:szCs w:val="24"/>
          <w:lang w:val="sr-Cyrl-RS"/>
        </w:rPr>
        <w:t>Национални савет за научни и технолошки развој ка</w:t>
      </w:r>
      <w:r w:rsidR="00514B4D">
        <w:rPr>
          <w:rFonts w:ascii="Times New Roman" w:hAnsi="Times New Roman" w:cs="Times New Roman"/>
          <w:sz w:val="24"/>
          <w:szCs w:val="24"/>
          <w:lang w:val="sr-Cyrl-RS"/>
        </w:rPr>
        <w:t xml:space="preserve">о највише стручно и саветодавно </w:t>
      </w:r>
      <w:r w:rsidRPr="00F855EE">
        <w:rPr>
          <w:rFonts w:ascii="Times New Roman" w:hAnsi="Times New Roman" w:cs="Times New Roman"/>
          <w:sz w:val="24"/>
          <w:szCs w:val="24"/>
          <w:lang w:val="sr-Cyrl-RS"/>
        </w:rPr>
        <w:t>тело у систему научноистраживачке делатности у Републици Србији, основано</w:t>
      </w:r>
      <w:r w:rsidR="001A7D6D">
        <w:rPr>
          <w:rFonts w:ascii="Times New Roman" w:hAnsi="Times New Roman" w:cs="Times New Roman"/>
          <w:sz w:val="24"/>
          <w:szCs w:val="24"/>
          <w:lang w:val="sr-Cyrl-RS"/>
        </w:rPr>
        <w:t xml:space="preserve"> </w:t>
      </w:r>
      <w:r w:rsidR="008573CE">
        <w:rPr>
          <w:rFonts w:ascii="Times New Roman" w:hAnsi="Times New Roman" w:cs="Times New Roman"/>
          <w:sz w:val="24"/>
          <w:szCs w:val="24"/>
          <w:lang w:val="sr-Cyrl-RS"/>
        </w:rPr>
        <w:t>је</w:t>
      </w:r>
      <w:r w:rsidRPr="00F855EE">
        <w:rPr>
          <w:rFonts w:ascii="Times New Roman" w:hAnsi="Times New Roman" w:cs="Times New Roman"/>
          <w:sz w:val="24"/>
          <w:szCs w:val="24"/>
          <w:lang w:val="sr-Cyrl-RS"/>
        </w:rPr>
        <w:t xml:space="preserve"> ради унапређења научног и технолошког развоја, квалитета научноистраживачког рада</w:t>
      </w:r>
      <w:r w:rsidR="00721DEB" w:rsidRPr="00F855EE">
        <w:rPr>
          <w:rFonts w:ascii="Times New Roman" w:hAnsi="Times New Roman" w:cs="Times New Roman"/>
          <w:sz w:val="24"/>
          <w:szCs w:val="24"/>
          <w:lang w:val="sr-Cyrl-RS"/>
        </w:rPr>
        <w:t xml:space="preserve"> </w:t>
      </w:r>
      <w:r w:rsidRPr="00F855EE">
        <w:rPr>
          <w:rFonts w:ascii="Times New Roman" w:hAnsi="Times New Roman" w:cs="Times New Roman"/>
          <w:sz w:val="24"/>
          <w:szCs w:val="24"/>
          <w:lang w:val="sr-Cyrl-RS"/>
        </w:rPr>
        <w:t>и развоја начуноистраживачке делатности.</w:t>
      </w:r>
      <w:r w:rsidR="00F90A58" w:rsidRPr="00F855EE">
        <w:rPr>
          <w:rFonts w:ascii="Times New Roman" w:hAnsi="Times New Roman" w:cs="Times New Roman"/>
          <w:sz w:val="24"/>
          <w:szCs w:val="24"/>
          <w:lang w:val="sr-Cyrl-RS"/>
        </w:rPr>
        <w:t xml:space="preserve"> </w:t>
      </w:r>
    </w:p>
    <w:p w14:paraId="54F990D0" w14:textId="3C28743D" w:rsidR="00B168D3" w:rsidRPr="00F855EE" w:rsidRDefault="00B168D3" w:rsidP="00F855EE">
      <w:pPr>
        <w:pStyle w:val="NoSpacing"/>
        <w:ind w:firstLine="720"/>
        <w:jc w:val="both"/>
        <w:rPr>
          <w:rFonts w:ascii="Times New Roman" w:hAnsi="Times New Roman" w:cs="Times New Roman"/>
          <w:sz w:val="24"/>
          <w:szCs w:val="24"/>
          <w:lang w:val="sr-Cyrl-RS"/>
        </w:rPr>
      </w:pPr>
      <w:r w:rsidRPr="00F855EE">
        <w:rPr>
          <w:rFonts w:ascii="Times New Roman" w:hAnsi="Times New Roman" w:cs="Times New Roman"/>
          <w:sz w:val="24"/>
          <w:szCs w:val="24"/>
          <w:lang w:val="sr-Cyrl-RS"/>
        </w:rPr>
        <w:lastRenderedPageBreak/>
        <w:t>Супротно наведеној императивној одредби Закона о науци и истраживањима</w:t>
      </w:r>
      <w:r w:rsidR="004F40A9" w:rsidRPr="00F855EE">
        <w:rPr>
          <w:rFonts w:ascii="Times New Roman" w:hAnsi="Times New Roman" w:cs="Times New Roman"/>
          <w:sz w:val="24"/>
          <w:szCs w:val="24"/>
          <w:lang w:val="sr-Cyrl-RS"/>
        </w:rPr>
        <w:t>,</w:t>
      </w:r>
      <w:r w:rsidRPr="00F855EE">
        <w:rPr>
          <w:rFonts w:ascii="Times New Roman" w:hAnsi="Times New Roman" w:cs="Times New Roman"/>
          <w:sz w:val="24"/>
          <w:szCs w:val="24"/>
          <w:lang w:val="sr-Cyrl-RS"/>
        </w:rPr>
        <w:t xml:space="preserve"> </w:t>
      </w:r>
      <w:r w:rsidRPr="00F855EE">
        <w:rPr>
          <w:rFonts w:ascii="Times New Roman" w:hAnsi="Times New Roman" w:cs="Times New Roman"/>
          <w:b/>
          <w:bCs/>
          <w:sz w:val="24"/>
          <w:szCs w:val="24"/>
          <w:lang w:val="sr-Cyrl-RS"/>
        </w:rPr>
        <w:t>Национални савет</w:t>
      </w:r>
      <w:r w:rsidR="00A860BB">
        <w:rPr>
          <w:rFonts w:ascii="Times New Roman" w:hAnsi="Times New Roman" w:cs="Times New Roman"/>
          <w:b/>
          <w:bCs/>
          <w:sz w:val="24"/>
          <w:szCs w:val="24"/>
          <w:lang w:val="sr-Cyrl-RS"/>
        </w:rPr>
        <w:t xml:space="preserve"> </w:t>
      </w:r>
      <w:r w:rsidRPr="00F855EE">
        <w:rPr>
          <w:rFonts w:ascii="Times New Roman" w:hAnsi="Times New Roman" w:cs="Times New Roman"/>
          <w:b/>
          <w:bCs/>
          <w:sz w:val="24"/>
          <w:szCs w:val="24"/>
          <w:lang w:val="sr-Cyrl-RS"/>
        </w:rPr>
        <w:t>за научни и технолошки развој</w:t>
      </w:r>
      <w:r w:rsidRPr="00F855EE">
        <w:rPr>
          <w:rFonts w:ascii="Times New Roman" w:hAnsi="Times New Roman" w:cs="Times New Roman"/>
          <w:sz w:val="24"/>
          <w:szCs w:val="24"/>
          <w:lang w:val="sr-Cyrl-RS"/>
        </w:rPr>
        <w:t xml:space="preserve"> </w:t>
      </w:r>
      <w:r w:rsidRPr="00F855EE">
        <w:rPr>
          <w:rFonts w:ascii="Times New Roman" w:hAnsi="Times New Roman" w:cs="Times New Roman"/>
          <w:b/>
          <w:bCs/>
          <w:sz w:val="24"/>
          <w:szCs w:val="24"/>
          <w:lang w:val="sr-Cyrl-RS"/>
        </w:rPr>
        <w:t xml:space="preserve">није дао своје </w:t>
      </w:r>
      <w:r w:rsidR="00DB5B2F" w:rsidRPr="00F855EE">
        <w:rPr>
          <w:rFonts w:ascii="Times New Roman" w:hAnsi="Times New Roman" w:cs="Times New Roman"/>
          <w:b/>
          <w:bCs/>
          <w:sz w:val="24"/>
          <w:szCs w:val="24"/>
          <w:lang w:val="sr-Cyrl-RS"/>
        </w:rPr>
        <w:t>обавезуј</w:t>
      </w:r>
      <w:r w:rsidR="00A860BB">
        <w:rPr>
          <w:rFonts w:ascii="Times New Roman" w:hAnsi="Times New Roman" w:cs="Times New Roman"/>
          <w:b/>
          <w:bCs/>
          <w:sz w:val="24"/>
          <w:szCs w:val="24"/>
          <w:lang w:val="sr-Cyrl-RS"/>
        </w:rPr>
        <w:t>у</w:t>
      </w:r>
      <w:r w:rsidR="00DB5B2F" w:rsidRPr="00F855EE">
        <w:rPr>
          <w:rFonts w:ascii="Times New Roman" w:hAnsi="Times New Roman" w:cs="Times New Roman"/>
          <w:b/>
          <w:bCs/>
          <w:sz w:val="24"/>
          <w:szCs w:val="24"/>
          <w:lang w:val="sr-Cyrl-RS"/>
        </w:rPr>
        <w:t xml:space="preserve">ће   </w:t>
      </w:r>
      <w:r w:rsidR="001A7D6D">
        <w:rPr>
          <w:rFonts w:ascii="Times New Roman" w:hAnsi="Times New Roman" w:cs="Times New Roman"/>
          <w:b/>
          <w:bCs/>
          <w:sz w:val="24"/>
          <w:szCs w:val="24"/>
          <w:lang w:val="sr-Cyrl-RS"/>
        </w:rPr>
        <w:t>м</w:t>
      </w:r>
      <w:r w:rsidRPr="00F855EE">
        <w:rPr>
          <w:rFonts w:ascii="Times New Roman" w:hAnsi="Times New Roman" w:cs="Times New Roman"/>
          <w:b/>
          <w:bCs/>
          <w:sz w:val="24"/>
          <w:szCs w:val="24"/>
          <w:lang w:val="sr-Cyrl-RS"/>
        </w:rPr>
        <w:t>ишљење</w:t>
      </w:r>
      <w:r w:rsidRPr="00F855EE">
        <w:rPr>
          <w:rFonts w:ascii="Times New Roman" w:hAnsi="Times New Roman" w:cs="Times New Roman"/>
          <w:sz w:val="24"/>
          <w:szCs w:val="24"/>
          <w:lang w:val="sr-Cyrl-RS"/>
        </w:rPr>
        <w:t xml:space="preserve"> </w:t>
      </w:r>
      <w:r w:rsidRPr="00F855EE">
        <w:rPr>
          <w:rFonts w:ascii="Times New Roman" w:hAnsi="Times New Roman" w:cs="Times New Roman"/>
          <w:b/>
          <w:bCs/>
          <w:sz w:val="24"/>
          <w:szCs w:val="24"/>
          <w:lang w:val="sr-Cyrl-RS"/>
        </w:rPr>
        <w:t>о продаји</w:t>
      </w:r>
      <w:r w:rsidRPr="00F855EE">
        <w:rPr>
          <w:rFonts w:ascii="Times New Roman" w:hAnsi="Times New Roman" w:cs="Times New Roman"/>
          <w:sz w:val="24"/>
          <w:szCs w:val="24"/>
          <w:lang w:val="sr-Cyrl-RS"/>
        </w:rPr>
        <w:t xml:space="preserve"> </w:t>
      </w:r>
      <w:r w:rsidRPr="00F855EE">
        <w:rPr>
          <w:rFonts w:ascii="Times New Roman" w:hAnsi="Times New Roman" w:cs="Times New Roman"/>
          <w:b/>
          <w:bCs/>
          <w:sz w:val="24"/>
          <w:szCs w:val="24"/>
          <w:lang w:val="sr-Cyrl-RS"/>
        </w:rPr>
        <w:t xml:space="preserve">Института за водопривреду </w:t>
      </w:r>
      <w:r w:rsidR="00A860BB">
        <w:rPr>
          <w:rFonts w:ascii="Times New Roman" w:hAnsi="Times New Roman" w:cs="Times New Roman"/>
          <w:b/>
          <w:bCs/>
          <w:sz w:val="24"/>
          <w:szCs w:val="24"/>
          <w:lang w:val="sr-Cyrl-RS"/>
        </w:rPr>
        <w:t>„</w:t>
      </w:r>
      <w:r w:rsidRPr="00F855EE">
        <w:rPr>
          <w:rFonts w:ascii="Times New Roman" w:hAnsi="Times New Roman" w:cs="Times New Roman"/>
          <w:b/>
          <w:bCs/>
          <w:sz w:val="24"/>
          <w:szCs w:val="24"/>
          <w:lang w:val="sr-Cyrl-RS"/>
        </w:rPr>
        <w:t>Јарослав Черни</w:t>
      </w:r>
      <w:r w:rsidR="00A860BB">
        <w:rPr>
          <w:rFonts w:ascii="Times New Roman" w:hAnsi="Times New Roman" w:cs="Times New Roman"/>
          <w:b/>
          <w:bCs/>
          <w:sz w:val="24"/>
          <w:szCs w:val="24"/>
          <w:lang w:val="sr-Cyrl-RS"/>
        </w:rPr>
        <w:t>“</w:t>
      </w:r>
      <w:r w:rsidR="00072D23" w:rsidRPr="00F855EE">
        <w:rPr>
          <w:rFonts w:ascii="Times New Roman" w:hAnsi="Times New Roman" w:cs="Times New Roman"/>
          <w:b/>
          <w:bCs/>
          <w:sz w:val="24"/>
          <w:szCs w:val="24"/>
          <w:lang w:val="sr-Cyrl-RS"/>
        </w:rPr>
        <w:t>.</w:t>
      </w:r>
      <w:r w:rsidR="00B73D74" w:rsidRPr="00F855EE">
        <w:rPr>
          <w:rFonts w:ascii="Times New Roman" w:hAnsi="Times New Roman" w:cs="Times New Roman"/>
          <w:sz w:val="24"/>
          <w:szCs w:val="24"/>
          <w:lang w:val="sr-Cyrl-RS"/>
        </w:rPr>
        <w:t xml:space="preserve"> </w:t>
      </w:r>
      <w:r w:rsidR="004F40A9" w:rsidRPr="00F855EE">
        <w:rPr>
          <w:rFonts w:ascii="Times New Roman" w:hAnsi="Times New Roman" w:cs="Times New Roman"/>
          <w:sz w:val="24"/>
          <w:szCs w:val="24"/>
          <w:lang w:val="sr-Cyrl-RS"/>
        </w:rPr>
        <w:t xml:space="preserve"> </w:t>
      </w:r>
    </w:p>
    <w:p w14:paraId="538D547D" w14:textId="7FA323A4" w:rsidR="008C3184" w:rsidRPr="00F855EE" w:rsidRDefault="00F90A58" w:rsidP="00F855EE">
      <w:pPr>
        <w:pStyle w:val="NoSpacing"/>
        <w:ind w:firstLine="720"/>
        <w:jc w:val="both"/>
        <w:rPr>
          <w:rFonts w:ascii="Times New Roman" w:hAnsi="Times New Roman" w:cs="Times New Roman"/>
          <w:b/>
          <w:bCs/>
          <w:sz w:val="24"/>
          <w:szCs w:val="24"/>
          <w:lang w:val="sr-Cyrl-RS"/>
        </w:rPr>
      </w:pPr>
      <w:r w:rsidRPr="00F855EE">
        <w:rPr>
          <w:rFonts w:ascii="Times New Roman" w:hAnsi="Times New Roman" w:cs="Times New Roman"/>
          <w:sz w:val="24"/>
          <w:szCs w:val="24"/>
          <w:lang w:val="sr-Cyrl-RS"/>
        </w:rPr>
        <w:t xml:space="preserve">Изостанак мишљења Националног савета за научни и технолошки развој о продаји Института за водопривреду </w:t>
      </w:r>
      <w:r w:rsidR="00285C47">
        <w:rPr>
          <w:rFonts w:ascii="Times New Roman" w:hAnsi="Times New Roman" w:cs="Times New Roman"/>
          <w:sz w:val="24"/>
          <w:szCs w:val="24"/>
          <w:lang w:val="sr-Cyrl-RS"/>
        </w:rPr>
        <w:t>„</w:t>
      </w:r>
      <w:r w:rsidRPr="00F855EE">
        <w:rPr>
          <w:rFonts w:ascii="Times New Roman" w:hAnsi="Times New Roman" w:cs="Times New Roman"/>
          <w:sz w:val="24"/>
          <w:szCs w:val="24"/>
          <w:lang w:val="sr-Cyrl-RS"/>
        </w:rPr>
        <w:t>Јарослав Черни</w:t>
      </w:r>
      <w:r w:rsidR="00285C47">
        <w:rPr>
          <w:rFonts w:ascii="Times New Roman" w:hAnsi="Times New Roman" w:cs="Times New Roman"/>
          <w:sz w:val="24"/>
          <w:szCs w:val="24"/>
          <w:lang w:val="sr-Cyrl-RS"/>
        </w:rPr>
        <w:t>“</w:t>
      </w:r>
      <w:r w:rsidRPr="00F855EE">
        <w:rPr>
          <w:rFonts w:ascii="Times New Roman" w:hAnsi="Times New Roman" w:cs="Times New Roman"/>
          <w:sz w:val="24"/>
          <w:szCs w:val="24"/>
          <w:lang w:val="sr-Cyrl-RS"/>
        </w:rPr>
        <w:t xml:space="preserve">, </w:t>
      </w:r>
      <w:r w:rsidR="00B417B0" w:rsidRPr="00F855EE">
        <w:rPr>
          <w:rFonts w:ascii="Times New Roman" w:hAnsi="Times New Roman" w:cs="Times New Roman"/>
          <w:sz w:val="24"/>
          <w:szCs w:val="24"/>
          <w:lang w:val="sr-Cyrl-RS"/>
        </w:rPr>
        <w:t>те следст</w:t>
      </w:r>
      <w:r w:rsidR="00514B4D">
        <w:rPr>
          <w:rFonts w:ascii="Times New Roman" w:hAnsi="Times New Roman" w:cs="Times New Roman"/>
          <w:sz w:val="24"/>
          <w:szCs w:val="24"/>
          <w:lang w:val="sr-Cyrl-RS"/>
        </w:rPr>
        <w:t>в</w:t>
      </w:r>
      <w:r w:rsidR="00B417B0" w:rsidRPr="00F855EE">
        <w:rPr>
          <w:rFonts w:ascii="Times New Roman" w:hAnsi="Times New Roman" w:cs="Times New Roman"/>
          <w:sz w:val="24"/>
          <w:szCs w:val="24"/>
          <w:lang w:val="sr-Cyrl-RS"/>
        </w:rPr>
        <w:t xml:space="preserve">ено томе изостанак и предлога </w:t>
      </w:r>
      <w:r w:rsidRPr="00F855EE">
        <w:rPr>
          <w:rFonts w:ascii="Times New Roman" w:hAnsi="Times New Roman" w:cs="Times New Roman"/>
          <w:sz w:val="24"/>
          <w:szCs w:val="24"/>
          <w:lang w:val="sr-Cyrl-RS"/>
        </w:rPr>
        <w:t>Министарств</w:t>
      </w:r>
      <w:r w:rsidR="005829FE" w:rsidRPr="00F855EE">
        <w:rPr>
          <w:rFonts w:ascii="Times New Roman" w:hAnsi="Times New Roman" w:cs="Times New Roman"/>
          <w:sz w:val="24"/>
          <w:szCs w:val="24"/>
          <w:lang w:val="sr-Cyrl-RS"/>
        </w:rPr>
        <w:t>а</w:t>
      </w:r>
      <w:r w:rsidRPr="00F855EE">
        <w:rPr>
          <w:rFonts w:ascii="Times New Roman" w:hAnsi="Times New Roman" w:cs="Times New Roman"/>
          <w:sz w:val="24"/>
          <w:szCs w:val="24"/>
          <w:lang w:val="sr-Cyrl-RS"/>
        </w:rPr>
        <w:t xml:space="preserve"> за</w:t>
      </w:r>
      <w:r w:rsidR="00C76EEE" w:rsidRPr="00F855EE">
        <w:rPr>
          <w:rFonts w:ascii="Times New Roman" w:hAnsi="Times New Roman" w:cs="Times New Roman"/>
          <w:sz w:val="24"/>
          <w:szCs w:val="24"/>
          <w:lang w:val="sr-Cyrl-RS"/>
        </w:rPr>
        <w:t xml:space="preserve"> просвету, </w:t>
      </w:r>
      <w:r w:rsidRPr="00F855EE">
        <w:rPr>
          <w:rFonts w:ascii="Times New Roman" w:hAnsi="Times New Roman" w:cs="Times New Roman"/>
          <w:sz w:val="24"/>
          <w:szCs w:val="24"/>
          <w:lang w:val="sr-Cyrl-RS"/>
        </w:rPr>
        <w:t>науку и технолошки разво</w:t>
      </w:r>
      <w:r w:rsidR="00A60E4F" w:rsidRPr="00F855EE">
        <w:rPr>
          <w:rFonts w:ascii="Times New Roman" w:hAnsi="Times New Roman" w:cs="Times New Roman"/>
          <w:sz w:val="24"/>
          <w:szCs w:val="24"/>
          <w:lang w:val="sr-Cyrl-RS"/>
        </w:rPr>
        <w:t>ј</w:t>
      </w:r>
      <w:r w:rsidR="005829FE" w:rsidRPr="00F855EE">
        <w:rPr>
          <w:rFonts w:ascii="Times New Roman" w:hAnsi="Times New Roman" w:cs="Times New Roman"/>
          <w:sz w:val="24"/>
          <w:szCs w:val="24"/>
          <w:lang w:val="sr-Cyrl-RS"/>
        </w:rPr>
        <w:t xml:space="preserve"> </w:t>
      </w:r>
      <w:r w:rsidR="00A60E4F" w:rsidRPr="00F855EE">
        <w:rPr>
          <w:rFonts w:ascii="Times New Roman" w:hAnsi="Times New Roman" w:cs="Times New Roman"/>
          <w:sz w:val="24"/>
          <w:szCs w:val="24"/>
          <w:lang w:val="sr-Cyrl-RS"/>
        </w:rPr>
        <w:t>Влади Републике</w:t>
      </w:r>
      <w:r w:rsidR="00285C47">
        <w:rPr>
          <w:rFonts w:ascii="Times New Roman" w:hAnsi="Times New Roman" w:cs="Times New Roman"/>
          <w:sz w:val="24"/>
          <w:szCs w:val="24"/>
          <w:lang w:val="sr-Cyrl-RS"/>
        </w:rPr>
        <w:t>, која није сачинила програм у складу са законом</w:t>
      </w:r>
      <w:r w:rsidR="00C76EEE" w:rsidRPr="00F855EE">
        <w:rPr>
          <w:rFonts w:ascii="Times New Roman" w:hAnsi="Times New Roman" w:cs="Times New Roman"/>
          <w:sz w:val="24"/>
          <w:szCs w:val="24"/>
          <w:lang w:val="sr-Cyrl-RS"/>
        </w:rPr>
        <w:t xml:space="preserve"> према коме се може </w:t>
      </w:r>
      <w:r w:rsidR="00A60E4F" w:rsidRPr="00F855EE">
        <w:rPr>
          <w:rFonts w:ascii="Times New Roman" w:hAnsi="Times New Roman" w:cs="Times New Roman"/>
          <w:sz w:val="24"/>
          <w:szCs w:val="24"/>
          <w:lang w:val="sr-Cyrl-RS"/>
        </w:rPr>
        <w:t>п</w:t>
      </w:r>
      <w:r w:rsidR="00A375F9" w:rsidRPr="00F855EE">
        <w:rPr>
          <w:rFonts w:ascii="Times New Roman" w:hAnsi="Times New Roman" w:cs="Times New Roman"/>
          <w:sz w:val="24"/>
          <w:szCs w:val="24"/>
          <w:lang w:val="sr-Cyrl-RS"/>
        </w:rPr>
        <w:t>риватизовати</w:t>
      </w:r>
      <w:r w:rsidR="00E203C4" w:rsidRPr="00F855EE">
        <w:rPr>
          <w:rFonts w:ascii="Times New Roman" w:hAnsi="Times New Roman" w:cs="Times New Roman"/>
          <w:sz w:val="24"/>
          <w:szCs w:val="24"/>
          <w:lang w:val="sr-Cyrl-RS"/>
        </w:rPr>
        <w:t xml:space="preserve"> Институт</w:t>
      </w:r>
      <w:r w:rsidR="00B417B0" w:rsidRPr="00F855EE">
        <w:rPr>
          <w:rFonts w:ascii="Times New Roman" w:hAnsi="Times New Roman" w:cs="Times New Roman"/>
          <w:sz w:val="24"/>
          <w:szCs w:val="24"/>
          <w:lang w:val="sr-Cyrl-RS"/>
        </w:rPr>
        <w:t xml:space="preserve">, </w:t>
      </w:r>
      <w:r w:rsidR="00A60E4F" w:rsidRPr="00F855EE">
        <w:rPr>
          <w:rFonts w:ascii="Times New Roman" w:hAnsi="Times New Roman" w:cs="Times New Roman"/>
          <w:sz w:val="24"/>
          <w:szCs w:val="24"/>
          <w:lang w:val="sr-Cyrl-RS"/>
        </w:rPr>
        <w:t xml:space="preserve"> </w:t>
      </w:r>
      <w:r w:rsidR="00A60E4F" w:rsidRPr="00F855EE">
        <w:rPr>
          <w:rFonts w:ascii="Times New Roman" w:hAnsi="Times New Roman" w:cs="Times New Roman"/>
          <w:b/>
          <w:bCs/>
          <w:sz w:val="24"/>
          <w:szCs w:val="24"/>
          <w:lang w:val="sr-Cyrl-RS"/>
        </w:rPr>
        <w:t>предст</w:t>
      </w:r>
      <w:r w:rsidR="00A375F9" w:rsidRPr="00F855EE">
        <w:rPr>
          <w:rFonts w:ascii="Times New Roman" w:hAnsi="Times New Roman" w:cs="Times New Roman"/>
          <w:b/>
          <w:bCs/>
          <w:sz w:val="24"/>
          <w:szCs w:val="24"/>
          <w:lang w:val="sr-Cyrl-RS"/>
        </w:rPr>
        <w:t xml:space="preserve">авља </w:t>
      </w:r>
      <w:r w:rsidR="00A60E4F" w:rsidRPr="00F855EE">
        <w:rPr>
          <w:rFonts w:ascii="Times New Roman" w:hAnsi="Times New Roman" w:cs="Times New Roman"/>
          <w:b/>
          <w:bCs/>
          <w:sz w:val="24"/>
          <w:szCs w:val="24"/>
          <w:lang w:val="sr-Cyrl-RS"/>
        </w:rPr>
        <w:t xml:space="preserve"> одлуч</w:t>
      </w:r>
      <w:r w:rsidR="00A375F9" w:rsidRPr="00F855EE">
        <w:rPr>
          <w:rFonts w:ascii="Times New Roman" w:hAnsi="Times New Roman" w:cs="Times New Roman"/>
          <w:b/>
          <w:bCs/>
          <w:sz w:val="24"/>
          <w:szCs w:val="24"/>
          <w:lang w:val="sr-Cyrl-RS"/>
        </w:rPr>
        <w:t>ну</w:t>
      </w:r>
      <w:r w:rsidR="00285C47">
        <w:rPr>
          <w:rFonts w:ascii="Times New Roman" w:hAnsi="Times New Roman" w:cs="Times New Roman"/>
          <w:b/>
          <w:bCs/>
          <w:sz w:val="24"/>
          <w:szCs w:val="24"/>
          <w:lang w:val="sr-Cyrl-RS"/>
        </w:rPr>
        <w:t xml:space="preserve"> чињеницу </w:t>
      </w:r>
      <w:r w:rsidR="00A60E4F" w:rsidRPr="00F855EE">
        <w:rPr>
          <w:rFonts w:ascii="Times New Roman" w:hAnsi="Times New Roman" w:cs="Times New Roman"/>
          <w:b/>
          <w:bCs/>
          <w:sz w:val="24"/>
          <w:szCs w:val="24"/>
          <w:lang w:val="sr-Cyrl-RS"/>
        </w:rPr>
        <w:t>која Одлуку Министарства</w:t>
      </w:r>
      <w:r w:rsidR="00A60E4F" w:rsidRPr="00F855EE">
        <w:rPr>
          <w:rFonts w:ascii="Times New Roman" w:hAnsi="Times New Roman" w:cs="Times New Roman"/>
          <w:sz w:val="24"/>
          <w:szCs w:val="24"/>
          <w:lang w:val="sr-Cyrl-RS"/>
        </w:rPr>
        <w:t xml:space="preserve"> </w:t>
      </w:r>
      <w:r w:rsidR="00A60E4F" w:rsidRPr="00F855EE">
        <w:rPr>
          <w:rFonts w:ascii="Times New Roman" w:hAnsi="Times New Roman" w:cs="Times New Roman"/>
          <w:b/>
          <w:bCs/>
          <w:sz w:val="24"/>
          <w:szCs w:val="24"/>
          <w:lang w:val="sr-Cyrl-RS"/>
        </w:rPr>
        <w:t>привреде</w:t>
      </w:r>
      <w:r w:rsidR="008D665D" w:rsidRPr="00F855EE">
        <w:rPr>
          <w:rFonts w:ascii="Times New Roman" w:hAnsi="Times New Roman" w:cs="Times New Roman"/>
          <w:b/>
          <w:bCs/>
          <w:sz w:val="24"/>
          <w:szCs w:val="24"/>
          <w:lang w:val="sr-Cyrl-RS"/>
        </w:rPr>
        <w:t xml:space="preserve"> бр.</w:t>
      </w:r>
      <w:r w:rsidR="00285C47">
        <w:rPr>
          <w:rFonts w:ascii="Times New Roman" w:hAnsi="Times New Roman" w:cs="Times New Roman"/>
          <w:b/>
          <w:bCs/>
          <w:sz w:val="24"/>
          <w:szCs w:val="24"/>
          <w:lang w:val="sr-Cyrl-RS"/>
        </w:rPr>
        <w:t xml:space="preserve"> </w:t>
      </w:r>
      <w:r w:rsidR="008D665D" w:rsidRPr="00F855EE">
        <w:rPr>
          <w:rFonts w:ascii="Times New Roman" w:hAnsi="Times New Roman" w:cs="Times New Roman"/>
          <w:b/>
          <w:bCs/>
          <w:sz w:val="24"/>
          <w:szCs w:val="24"/>
          <w:lang w:val="sr-Cyrl-RS"/>
        </w:rPr>
        <w:t>023-02-689/2021-05 од 28.11.2021</w:t>
      </w:r>
      <w:r w:rsidR="00285C47">
        <w:rPr>
          <w:rFonts w:ascii="Times New Roman" w:hAnsi="Times New Roman" w:cs="Times New Roman"/>
          <w:b/>
          <w:bCs/>
          <w:sz w:val="24"/>
          <w:szCs w:val="24"/>
          <w:lang w:val="sr-Cyrl-RS"/>
        </w:rPr>
        <w:t>.</w:t>
      </w:r>
      <w:r w:rsidR="008D665D" w:rsidRPr="00F855EE">
        <w:rPr>
          <w:rFonts w:ascii="Times New Roman" w:hAnsi="Times New Roman" w:cs="Times New Roman"/>
          <w:b/>
          <w:bCs/>
          <w:sz w:val="24"/>
          <w:szCs w:val="24"/>
          <w:lang w:val="sr-Cyrl-RS"/>
        </w:rPr>
        <w:t xml:space="preserve"> године</w:t>
      </w:r>
      <w:r w:rsidR="008D665D" w:rsidRPr="00F855EE">
        <w:rPr>
          <w:rFonts w:ascii="Times New Roman" w:hAnsi="Times New Roman" w:cs="Times New Roman"/>
          <w:sz w:val="24"/>
          <w:szCs w:val="24"/>
          <w:lang w:val="sr-Cyrl-RS"/>
        </w:rPr>
        <w:t xml:space="preserve"> о проглашњеу купца</w:t>
      </w:r>
      <w:r w:rsidR="00072D23" w:rsidRPr="00F855EE">
        <w:rPr>
          <w:rFonts w:ascii="Times New Roman" w:hAnsi="Times New Roman" w:cs="Times New Roman"/>
          <w:sz w:val="24"/>
          <w:szCs w:val="24"/>
          <w:lang w:val="sr-Cyrl-RS"/>
        </w:rPr>
        <w:t xml:space="preserve"> Конзорцијум</w:t>
      </w:r>
      <w:r w:rsidR="008D665D" w:rsidRPr="00F855EE">
        <w:rPr>
          <w:rFonts w:ascii="Times New Roman" w:hAnsi="Times New Roman" w:cs="Times New Roman"/>
          <w:sz w:val="24"/>
          <w:szCs w:val="24"/>
          <w:lang w:val="sr-Cyrl-RS"/>
        </w:rPr>
        <w:t>а</w:t>
      </w:r>
      <w:r w:rsidR="00072D23" w:rsidRPr="00F855EE">
        <w:rPr>
          <w:rFonts w:ascii="Times New Roman" w:hAnsi="Times New Roman" w:cs="Times New Roman"/>
          <w:sz w:val="24"/>
          <w:szCs w:val="24"/>
          <w:lang w:val="sr-Cyrl-RS"/>
        </w:rPr>
        <w:t xml:space="preserve"> ко</w:t>
      </w:r>
      <w:r w:rsidR="005A745E" w:rsidRPr="00F855EE">
        <w:rPr>
          <w:rFonts w:ascii="Times New Roman" w:hAnsi="Times New Roman" w:cs="Times New Roman"/>
          <w:sz w:val="24"/>
          <w:szCs w:val="24"/>
          <w:lang w:val="sr-Cyrl-RS"/>
        </w:rPr>
        <w:t xml:space="preserve">га </w:t>
      </w:r>
      <w:r w:rsidR="00072D23" w:rsidRPr="00F855EE">
        <w:rPr>
          <w:rFonts w:ascii="Times New Roman" w:hAnsi="Times New Roman" w:cs="Times New Roman"/>
          <w:sz w:val="24"/>
          <w:szCs w:val="24"/>
          <w:lang w:val="sr-Cyrl-RS"/>
        </w:rPr>
        <w:t>чине правно лице Друштво за инж</w:t>
      </w:r>
      <w:r w:rsidR="00285C47">
        <w:rPr>
          <w:rFonts w:ascii="Times New Roman" w:hAnsi="Times New Roman" w:cs="Times New Roman"/>
          <w:sz w:val="24"/>
          <w:szCs w:val="24"/>
          <w:lang w:val="sr-Cyrl-RS"/>
        </w:rPr>
        <w:t>ењеринг, производњу и услуге „</w:t>
      </w:r>
      <w:r w:rsidR="00514B4D">
        <w:rPr>
          <w:rFonts w:ascii="Times New Roman" w:hAnsi="Times New Roman" w:cs="Times New Roman"/>
          <w:sz w:val="24"/>
          <w:szCs w:val="24"/>
          <w:lang w:val="sr-Cyrl-RS"/>
        </w:rPr>
        <w:t>Millennium team</w:t>
      </w:r>
      <w:r w:rsidR="00285C47">
        <w:rPr>
          <w:rFonts w:ascii="Times New Roman" w:hAnsi="Times New Roman" w:cs="Times New Roman"/>
          <w:sz w:val="24"/>
          <w:szCs w:val="24"/>
          <w:lang w:val="sr-Cyrl-RS"/>
        </w:rPr>
        <w:t>“</w:t>
      </w:r>
      <w:r w:rsidR="00072D23" w:rsidRPr="00F855EE">
        <w:rPr>
          <w:rFonts w:ascii="Times New Roman" w:hAnsi="Times New Roman" w:cs="Times New Roman"/>
          <w:sz w:val="24"/>
          <w:szCs w:val="24"/>
          <w:lang w:val="sr-Cyrl-RS"/>
        </w:rPr>
        <w:t>, Београд и физичк</w:t>
      </w:r>
      <w:r w:rsidR="005A745E" w:rsidRPr="00F855EE">
        <w:rPr>
          <w:rFonts w:ascii="Times New Roman" w:hAnsi="Times New Roman" w:cs="Times New Roman"/>
          <w:sz w:val="24"/>
          <w:szCs w:val="24"/>
          <w:lang w:val="sr-Cyrl-RS"/>
        </w:rPr>
        <w:t>а</w:t>
      </w:r>
      <w:r w:rsidR="00072D23" w:rsidRPr="00F855EE">
        <w:rPr>
          <w:rFonts w:ascii="Times New Roman" w:hAnsi="Times New Roman" w:cs="Times New Roman"/>
          <w:sz w:val="24"/>
          <w:szCs w:val="24"/>
          <w:lang w:val="sr-Cyrl-RS"/>
        </w:rPr>
        <w:t xml:space="preserve"> лица</w:t>
      </w:r>
      <w:r w:rsidR="001A7D6D">
        <w:rPr>
          <w:rFonts w:ascii="Times New Roman" w:hAnsi="Times New Roman" w:cs="Times New Roman"/>
          <w:sz w:val="24"/>
          <w:szCs w:val="24"/>
          <w:lang w:val="sr-Cyrl-RS"/>
        </w:rPr>
        <w:t xml:space="preserve"> </w:t>
      </w:r>
      <w:r w:rsidR="00072D23" w:rsidRPr="00F855EE">
        <w:rPr>
          <w:rFonts w:ascii="Times New Roman" w:hAnsi="Times New Roman" w:cs="Times New Roman"/>
          <w:sz w:val="24"/>
          <w:szCs w:val="24"/>
          <w:lang w:val="sr-Cyrl-RS"/>
        </w:rPr>
        <w:t>као чланов</w:t>
      </w:r>
      <w:r w:rsidR="004850ED" w:rsidRPr="00F855EE">
        <w:rPr>
          <w:rFonts w:ascii="Times New Roman" w:hAnsi="Times New Roman" w:cs="Times New Roman"/>
          <w:sz w:val="24"/>
          <w:szCs w:val="24"/>
          <w:lang w:val="sr-Cyrl-RS"/>
        </w:rPr>
        <w:t>а</w:t>
      </w:r>
      <w:r w:rsidR="00072D23" w:rsidRPr="00F855EE">
        <w:rPr>
          <w:rFonts w:ascii="Times New Roman" w:hAnsi="Times New Roman" w:cs="Times New Roman"/>
          <w:sz w:val="24"/>
          <w:szCs w:val="24"/>
          <w:lang w:val="sr-Cyrl-RS"/>
        </w:rPr>
        <w:t xml:space="preserve"> Конзорцијума,</w:t>
      </w:r>
      <w:r w:rsidR="004850ED" w:rsidRPr="00F855EE">
        <w:rPr>
          <w:rFonts w:ascii="Times New Roman" w:hAnsi="Times New Roman" w:cs="Times New Roman"/>
          <w:sz w:val="24"/>
          <w:szCs w:val="24"/>
          <w:lang w:val="sr-Cyrl-RS"/>
        </w:rPr>
        <w:t xml:space="preserve"> </w:t>
      </w:r>
      <w:r w:rsidR="005A745E" w:rsidRPr="00F855EE">
        <w:rPr>
          <w:rFonts w:ascii="Times New Roman" w:hAnsi="Times New Roman" w:cs="Times New Roman"/>
          <w:sz w:val="24"/>
          <w:szCs w:val="24"/>
          <w:lang w:val="sr-Cyrl-RS"/>
        </w:rPr>
        <w:t>у поступку продаје</w:t>
      </w:r>
      <w:r w:rsidR="008D665D" w:rsidRPr="00F855EE">
        <w:rPr>
          <w:rFonts w:ascii="Times New Roman" w:hAnsi="Times New Roman" w:cs="Times New Roman"/>
          <w:sz w:val="24"/>
          <w:szCs w:val="24"/>
          <w:lang w:val="sr-Cyrl-RS"/>
        </w:rPr>
        <w:t xml:space="preserve"> </w:t>
      </w:r>
      <w:r w:rsidR="00A60E4F" w:rsidRPr="00F855EE">
        <w:rPr>
          <w:rFonts w:ascii="Times New Roman" w:hAnsi="Times New Roman" w:cs="Times New Roman"/>
          <w:sz w:val="24"/>
          <w:szCs w:val="24"/>
          <w:lang w:val="sr-Cyrl-RS"/>
        </w:rPr>
        <w:t>Института за водопри</w:t>
      </w:r>
      <w:r w:rsidR="00A375F9" w:rsidRPr="00F855EE">
        <w:rPr>
          <w:rFonts w:ascii="Times New Roman" w:hAnsi="Times New Roman" w:cs="Times New Roman"/>
          <w:sz w:val="24"/>
          <w:szCs w:val="24"/>
          <w:lang w:val="sr-Cyrl-RS"/>
        </w:rPr>
        <w:t xml:space="preserve">вреду </w:t>
      </w:r>
      <w:r w:rsidR="005A745E" w:rsidRPr="00F855EE">
        <w:rPr>
          <w:rFonts w:ascii="Times New Roman" w:hAnsi="Times New Roman" w:cs="Times New Roman"/>
          <w:sz w:val="24"/>
          <w:szCs w:val="24"/>
          <w:lang w:val="sr-Cyrl-RS"/>
        </w:rPr>
        <w:t>„</w:t>
      </w:r>
      <w:r w:rsidR="00A60E4F" w:rsidRPr="00F855EE">
        <w:rPr>
          <w:rFonts w:ascii="Times New Roman" w:hAnsi="Times New Roman" w:cs="Times New Roman"/>
          <w:sz w:val="24"/>
          <w:szCs w:val="24"/>
          <w:lang w:val="sr-Cyrl-RS"/>
        </w:rPr>
        <w:t>Јарослав Черни</w:t>
      </w:r>
      <w:r w:rsidR="005A745E" w:rsidRPr="00F855EE">
        <w:rPr>
          <w:rFonts w:ascii="Times New Roman" w:hAnsi="Times New Roman" w:cs="Times New Roman"/>
          <w:sz w:val="24"/>
          <w:szCs w:val="24"/>
          <w:lang w:val="sr-Cyrl-RS"/>
        </w:rPr>
        <w:t>“</w:t>
      </w:r>
      <w:r w:rsidR="008D665D" w:rsidRPr="00F855EE">
        <w:rPr>
          <w:rFonts w:ascii="Times New Roman" w:hAnsi="Times New Roman" w:cs="Times New Roman"/>
          <w:sz w:val="24"/>
          <w:szCs w:val="24"/>
          <w:lang w:val="sr-Cyrl-RS"/>
        </w:rPr>
        <w:t xml:space="preserve"> а</w:t>
      </w:r>
      <w:r w:rsidR="00285C47">
        <w:rPr>
          <w:rFonts w:ascii="Times New Roman" w:hAnsi="Times New Roman" w:cs="Times New Roman"/>
          <w:sz w:val="24"/>
          <w:szCs w:val="24"/>
          <w:lang w:val="sr-Cyrl-RS"/>
        </w:rPr>
        <w:t>.</w:t>
      </w:r>
      <w:r w:rsidR="008D665D" w:rsidRPr="00F855EE">
        <w:rPr>
          <w:rFonts w:ascii="Times New Roman" w:hAnsi="Times New Roman" w:cs="Times New Roman"/>
          <w:sz w:val="24"/>
          <w:szCs w:val="24"/>
          <w:lang w:val="sr-Cyrl-RS"/>
        </w:rPr>
        <w:t>д</w:t>
      </w:r>
      <w:r w:rsidR="00285C47">
        <w:rPr>
          <w:rFonts w:ascii="Times New Roman" w:hAnsi="Times New Roman" w:cs="Times New Roman"/>
          <w:sz w:val="24"/>
          <w:szCs w:val="24"/>
          <w:lang w:val="sr-Cyrl-RS"/>
        </w:rPr>
        <w:t>.</w:t>
      </w:r>
      <w:r w:rsidR="006365F4" w:rsidRPr="00F855EE">
        <w:rPr>
          <w:rFonts w:ascii="Times New Roman" w:hAnsi="Times New Roman" w:cs="Times New Roman"/>
          <w:sz w:val="24"/>
          <w:szCs w:val="24"/>
          <w:lang w:val="sr-Cyrl-RS"/>
        </w:rPr>
        <w:t>, Београд,</w:t>
      </w:r>
      <w:r w:rsidR="00A60E4F" w:rsidRPr="00F855EE">
        <w:rPr>
          <w:rFonts w:ascii="Times New Roman" w:hAnsi="Times New Roman" w:cs="Times New Roman"/>
          <w:sz w:val="24"/>
          <w:szCs w:val="24"/>
          <w:lang w:val="sr-Cyrl-RS"/>
        </w:rPr>
        <w:t xml:space="preserve"> </w:t>
      </w:r>
      <w:r w:rsidR="00A60E4F" w:rsidRPr="00F855EE">
        <w:rPr>
          <w:rFonts w:ascii="Times New Roman" w:hAnsi="Times New Roman" w:cs="Times New Roman"/>
          <w:b/>
          <w:bCs/>
          <w:sz w:val="24"/>
          <w:szCs w:val="24"/>
          <w:lang w:val="sr-Cyrl-RS"/>
        </w:rPr>
        <w:t>чини</w:t>
      </w:r>
      <w:r w:rsidR="00C76EEE" w:rsidRPr="00F855EE">
        <w:rPr>
          <w:rFonts w:ascii="Times New Roman" w:hAnsi="Times New Roman" w:cs="Times New Roman"/>
          <w:b/>
          <w:bCs/>
          <w:sz w:val="24"/>
          <w:szCs w:val="24"/>
          <w:lang w:val="sr-Cyrl-RS"/>
        </w:rPr>
        <w:t xml:space="preserve"> незаконитом, односно </w:t>
      </w:r>
      <w:r w:rsidR="00E203C4" w:rsidRPr="00F855EE">
        <w:rPr>
          <w:rFonts w:ascii="Times New Roman" w:hAnsi="Times New Roman" w:cs="Times New Roman"/>
          <w:b/>
          <w:bCs/>
          <w:sz w:val="24"/>
          <w:szCs w:val="24"/>
          <w:lang w:val="sr-Cyrl-RS"/>
        </w:rPr>
        <w:t>ништавом</w:t>
      </w:r>
      <w:r w:rsidR="00C76EEE" w:rsidRPr="00F855EE">
        <w:rPr>
          <w:rFonts w:ascii="Times New Roman" w:hAnsi="Times New Roman" w:cs="Times New Roman"/>
          <w:b/>
          <w:bCs/>
          <w:sz w:val="24"/>
          <w:szCs w:val="24"/>
          <w:lang w:val="sr-Cyrl-RS"/>
        </w:rPr>
        <w:t>.</w:t>
      </w:r>
    </w:p>
    <w:p w14:paraId="4D5858DA" w14:textId="5FEDD3C1" w:rsidR="008F2F8E" w:rsidRPr="00001077" w:rsidRDefault="003B70E2" w:rsidP="00F855EE">
      <w:pPr>
        <w:pStyle w:val="NoSpacing"/>
        <w:ind w:firstLine="720"/>
        <w:jc w:val="both"/>
        <w:rPr>
          <w:rFonts w:ascii="Times New Roman" w:hAnsi="Times New Roman" w:cs="Times New Roman"/>
          <w:sz w:val="24"/>
          <w:szCs w:val="24"/>
          <w:lang w:val="sr-Cyrl-RS"/>
        </w:rPr>
      </w:pPr>
      <w:r w:rsidRPr="00001077">
        <w:rPr>
          <w:rFonts w:ascii="Times New Roman" w:hAnsi="Times New Roman" w:cs="Times New Roman"/>
          <w:sz w:val="24"/>
          <w:szCs w:val="24"/>
          <w:lang w:val="sr-Cyrl-RS"/>
        </w:rPr>
        <w:t>Поред напред наведеног, а имаујћи у виду чињеницу да је Министарс</w:t>
      </w:r>
      <w:r w:rsidR="001A7D6D">
        <w:rPr>
          <w:rFonts w:ascii="Times New Roman" w:hAnsi="Times New Roman" w:cs="Times New Roman"/>
          <w:sz w:val="24"/>
          <w:szCs w:val="24"/>
          <w:lang w:val="sr-Cyrl-RS"/>
        </w:rPr>
        <w:t>тв</w:t>
      </w:r>
      <w:r w:rsidRPr="00001077">
        <w:rPr>
          <w:rFonts w:ascii="Times New Roman" w:hAnsi="Times New Roman" w:cs="Times New Roman"/>
          <w:sz w:val="24"/>
          <w:szCs w:val="24"/>
          <w:lang w:val="sr-Cyrl-RS"/>
        </w:rPr>
        <w:t>о привреде одбило</w:t>
      </w:r>
      <w:r w:rsidR="00923339" w:rsidRPr="00001077">
        <w:rPr>
          <w:rFonts w:ascii="Times New Roman" w:hAnsi="Times New Roman" w:cs="Times New Roman"/>
          <w:sz w:val="24"/>
          <w:szCs w:val="24"/>
          <w:lang w:val="sr-Cyrl-RS"/>
        </w:rPr>
        <w:t xml:space="preserve"> </w:t>
      </w:r>
      <w:r w:rsidRPr="00001077">
        <w:rPr>
          <w:rFonts w:ascii="Times New Roman" w:hAnsi="Times New Roman" w:cs="Times New Roman"/>
          <w:sz w:val="24"/>
          <w:szCs w:val="24"/>
          <w:lang w:val="sr-Cyrl-RS"/>
        </w:rPr>
        <w:t>захтев Савета</w:t>
      </w:r>
      <w:r w:rsidR="005632F4" w:rsidRPr="00001077">
        <w:rPr>
          <w:rFonts w:ascii="Times New Roman" w:hAnsi="Times New Roman" w:cs="Times New Roman"/>
          <w:sz w:val="24"/>
          <w:szCs w:val="24"/>
          <w:lang w:val="sr-Cyrl-RS"/>
        </w:rPr>
        <w:t xml:space="preserve"> за борбу против корупције </w:t>
      </w:r>
      <w:r w:rsidRPr="00001077">
        <w:rPr>
          <w:rFonts w:ascii="Times New Roman" w:hAnsi="Times New Roman" w:cs="Times New Roman"/>
          <w:sz w:val="24"/>
          <w:szCs w:val="24"/>
          <w:lang w:val="sr-Cyrl-RS"/>
        </w:rPr>
        <w:t xml:space="preserve">за доставу Извештаја овлашћеног проценитеља о процени капитала Института за водопривреду </w:t>
      </w:r>
      <w:r w:rsidR="00923339" w:rsidRPr="00001077">
        <w:rPr>
          <w:rFonts w:ascii="Times New Roman" w:hAnsi="Times New Roman" w:cs="Times New Roman"/>
          <w:sz w:val="24"/>
          <w:szCs w:val="24"/>
          <w:lang w:val="sr-Cyrl-RS"/>
        </w:rPr>
        <w:t>„</w:t>
      </w:r>
      <w:r w:rsidRPr="00001077">
        <w:rPr>
          <w:rFonts w:ascii="Times New Roman" w:hAnsi="Times New Roman" w:cs="Times New Roman"/>
          <w:sz w:val="24"/>
          <w:szCs w:val="24"/>
          <w:lang w:val="sr-Cyrl-RS"/>
        </w:rPr>
        <w:t>Јарослав Черни</w:t>
      </w:r>
      <w:r w:rsidR="00923339" w:rsidRPr="00001077">
        <w:rPr>
          <w:rFonts w:ascii="Times New Roman" w:hAnsi="Times New Roman" w:cs="Times New Roman"/>
          <w:sz w:val="24"/>
          <w:szCs w:val="24"/>
          <w:lang w:val="sr-Cyrl-RS"/>
        </w:rPr>
        <w:t>“</w:t>
      </w:r>
      <w:r w:rsidRPr="00001077">
        <w:rPr>
          <w:rFonts w:ascii="Times New Roman" w:hAnsi="Times New Roman" w:cs="Times New Roman"/>
          <w:sz w:val="24"/>
          <w:szCs w:val="24"/>
          <w:lang w:val="sr-Cyrl-RS"/>
        </w:rPr>
        <w:t xml:space="preserve"> из кога би се могло закључити који су параметри коришћени при процени капитала Института и </w:t>
      </w:r>
      <w:r w:rsidR="00C40CB7" w:rsidRPr="00001077">
        <w:rPr>
          <w:rFonts w:ascii="Times New Roman" w:hAnsi="Times New Roman" w:cs="Times New Roman"/>
          <w:sz w:val="24"/>
          <w:szCs w:val="24"/>
          <w:lang w:val="sr-Cyrl-RS"/>
        </w:rPr>
        <w:t xml:space="preserve">начин </w:t>
      </w:r>
      <w:r w:rsidRPr="00001077">
        <w:rPr>
          <w:rFonts w:ascii="Times New Roman" w:hAnsi="Times New Roman" w:cs="Times New Roman"/>
          <w:sz w:val="24"/>
          <w:szCs w:val="24"/>
          <w:lang w:val="sr-Cyrl-RS"/>
        </w:rPr>
        <w:t xml:space="preserve"> утврђе</w:t>
      </w:r>
      <w:r w:rsidR="00C40CB7" w:rsidRPr="00001077">
        <w:rPr>
          <w:rFonts w:ascii="Times New Roman" w:hAnsi="Times New Roman" w:cs="Times New Roman"/>
          <w:sz w:val="24"/>
          <w:szCs w:val="24"/>
          <w:lang w:val="sr-Cyrl-RS"/>
        </w:rPr>
        <w:t>ња</w:t>
      </w:r>
      <w:r w:rsidRPr="00001077">
        <w:rPr>
          <w:rFonts w:ascii="Times New Roman" w:hAnsi="Times New Roman" w:cs="Times New Roman"/>
          <w:sz w:val="24"/>
          <w:szCs w:val="24"/>
          <w:lang w:val="sr-Cyrl-RS"/>
        </w:rPr>
        <w:t xml:space="preserve"> почетн</w:t>
      </w:r>
      <w:r w:rsidR="007C77CD" w:rsidRPr="00001077">
        <w:rPr>
          <w:rFonts w:ascii="Times New Roman" w:hAnsi="Times New Roman" w:cs="Times New Roman"/>
          <w:sz w:val="24"/>
          <w:szCs w:val="24"/>
          <w:lang w:val="sr-Cyrl-RS"/>
        </w:rPr>
        <w:t>е</w:t>
      </w:r>
      <w:r w:rsidRPr="00001077">
        <w:rPr>
          <w:rFonts w:ascii="Times New Roman" w:hAnsi="Times New Roman" w:cs="Times New Roman"/>
          <w:sz w:val="24"/>
          <w:szCs w:val="24"/>
          <w:lang w:val="sr-Cyrl-RS"/>
        </w:rPr>
        <w:t xml:space="preserve"> цен</w:t>
      </w:r>
      <w:r w:rsidR="007C77CD" w:rsidRPr="00001077">
        <w:rPr>
          <w:rFonts w:ascii="Times New Roman" w:hAnsi="Times New Roman" w:cs="Times New Roman"/>
          <w:sz w:val="24"/>
          <w:szCs w:val="24"/>
          <w:lang w:val="sr-Cyrl-RS"/>
        </w:rPr>
        <w:t>е</w:t>
      </w:r>
      <w:r w:rsidRPr="00001077">
        <w:rPr>
          <w:rFonts w:ascii="Times New Roman" w:hAnsi="Times New Roman" w:cs="Times New Roman"/>
          <w:sz w:val="24"/>
          <w:szCs w:val="24"/>
          <w:lang w:val="sr-Cyrl-RS"/>
        </w:rPr>
        <w:t xml:space="preserve"> Инст</w:t>
      </w:r>
      <w:r w:rsidR="00923339" w:rsidRPr="00001077">
        <w:rPr>
          <w:rFonts w:ascii="Times New Roman" w:hAnsi="Times New Roman" w:cs="Times New Roman"/>
          <w:sz w:val="24"/>
          <w:szCs w:val="24"/>
          <w:lang w:val="sr-Cyrl-RS"/>
        </w:rPr>
        <w:t>и</w:t>
      </w:r>
      <w:r w:rsidRPr="00001077">
        <w:rPr>
          <w:rFonts w:ascii="Times New Roman" w:hAnsi="Times New Roman" w:cs="Times New Roman"/>
          <w:sz w:val="24"/>
          <w:szCs w:val="24"/>
          <w:lang w:val="sr-Cyrl-RS"/>
        </w:rPr>
        <w:t>тута у висини</w:t>
      </w:r>
      <w:r w:rsidR="005632F4" w:rsidRPr="00001077">
        <w:rPr>
          <w:rFonts w:ascii="Times New Roman" w:hAnsi="Times New Roman" w:cs="Times New Roman"/>
          <w:sz w:val="24"/>
          <w:szCs w:val="24"/>
          <w:lang w:val="sr-Cyrl-RS"/>
        </w:rPr>
        <w:t xml:space="preserve"> </w:t>
      </w:r>
      <w:bookmarkStart w:id="39" w:name="_Hlk90558546"/>
      <w:r w:rsidR="005632F4" w:rsidRPr="00001077">
        <w:rPr>
          <w:rFonts w:ascii="Times New Roman" w:hAnsi="Times New Roman" w:cs="Times New Roman"/>
          <w:sz w:val="24"/>
          <w:szCs w:val="24"/>
          <w:lang w:val="sr-Cyrl-RS"/>
        </w:rPr>
        <w:t>2.576.066,92 евра,</w:t>
      </w:r>
      <w:r w:rsidR="00C40CB7" w:rsidRPr="00001077">
        <w:rPr>
          <w:rFonts w:ascii="Times New Roman" w:hAnsi="Times New Roman" w:cs="Times New Roman"/>
          <w:sz w:val="24"/>
          <w:szCs w:val="24"/>
          <w:lang w:val="sr-Cyrl-RS"/>
        </w:rPr>
        <w:t xml:space="preserve"> коју процену је </w:t>
      </w:r>
      <w:r w:rsidR="007C77CD" w:rsidRPr="00001077">
        <w:rPr>
          <w:rFonts w:ascii="Times New Roman" w:hAnsi="Times New Roman" w:cs="Times New Roman"/>
          <w:sz w:val="24"/>
          <w:szCs w:val="24"/>
          <w:lang w:val="sr-Cyrl-RS"/>
        </w:rPr>
        <w:t xml:space="preserve">сам </w:t>
      </w:r>
      <w:r w:rsidR="00C40CB7" w:rsidRPr="00001077">
        <w:rPr>
          <w:rFonts w:ascii="Times New Roman" w:hAnsi="Times New Roman" w:cs="Times New Roman"/>
          <w:sz w:val="24"/>
          <w:szCs w:val="24"/>
          <w:lang w:val="sr-Cyrl-RS"/>
        </w:rPr>
        <w:t>Институт доставио</w:t>
      </w:r>
      <w:r w:rsidR="00923339" w:rsidRPr="00001077">
        <w:rPr>
          <w:rFonts w:ascii="Times New Roman" w:hAnsi="Times New Roman" w:cs="Times New Roman"/>
          <w:sz w:val="24"/>
          <w:szCs w:val="24"/>
          <w:lang w:val="sr-Cyrl-RS"/>
        </w:rPr>
        <w:t xml:space="preserve"> </w:t>
      </w:r>
      <w:r w:rsidR="00C40CB7" w:rsidRPr="00001077">
        <w:rPr>
          <w:rFonts w:ascii="Times New Roman" w:hAnsi="Times New Roman" w:cs="Times New Roman"/>
          <w:sz w:val="24"/>
          <w:szCs w:val="24"/>
          <w:lang w:val="sr-Cyrl-RS"/>
        </w:rPr>
        <w:t>Министарству привреде</w:t>
      </w:r>
      <w:r w:rsidR="00162013" w:rsidRPr="00001077">
        <w:rPr>
          <w:rFonts w:ascii="Times New Roman" w:hAnsi="Times New Roman" w:cs="Times New Roman"/>
          <w:sz w:val="24"/>
          <w:szCs w:val="24"/>
          <w:lang w:val="sr-Cyrl-RS"/>
        </w:rPr>
        <w:t xml:space="preserve"> 30.06.2021</w:t>
      </w:r>
      <w:r w:rsidR="00923339" w:rsidRPr="00001077">
        <w:rPr>
          <w:rFonts w:ascii="Times New Roman" w:hAnsi="Times New Roman" w:cs="Times New Roman"/>
          <w:sz w:val="24"/>
          <w:szCs w:val="24"/>
          <w:lang w:val="sr-Cyrl-RS"/>
        </w:rPr>
        <w:t>.</w:t>
      </w:r>
      <w:r w:rsidR="00162013" w:rsidRPr="00001077">
        <w:rPr>
          <w:rFonts w:ascii="Times New Roman" w:hAnsi="Times New Roman" w:cs="Times New Roman"/>
          <w:sz w:val="24"/>
          <w:szCs w:val="24"/>
          <w:lang w:val="sr-Cyrl-RS"/>
        </w:rPr>
        <w:t xml:space="preserve"> године,</w:t>
      </w:r>
      <w:r w:rsidR="005632F4" w:rsidRPr="00001077">
        <w:rPr>
          <w:rFonts w:ascii="Times New Roman" w:hAnsi="Times New Roman" w:cs="Times New Roman"/>
          <w:sz w:val="24"/>
          <w:szCs w:val="24"/>
          <w:lang w:val="sr-Cyrl-RS"/>
        </w:rPr>
        <w:t xml:space="preserve"> </w:t>
      </w:r>
      <w:bookmarkEnd w:id="39"/>
      <w:r w:rsidR="0068477E" w:rsidRPr="00001077">
        <w:rPr>
          <w:rFonts w:ascii="Times New Roman" w:hAnsi="Times New Roman" w:cs="Times New Roman"/>
          <w:sz w:val="24"/>
          <w:szCs w:val="24"/>
          <w:lang w:val="sr-Cyrl-RS"/>
        </w:rPr>
        <w:t>Савет је мишљења</w:t>
      </w:r>
      <w:r w:rsidR="007C77CD" w:rsidRPr="00001077">
        <w:rPr>
          <w:rFonts w:ascii="Times New Roman" w:hAnsi="Times New Roman" w:cs="Times New Roman"/>
          <w:sz w:val="24"/>
          <w:szCs w:val="24"/>
          <w:lang w:val="sr-Cyrl-RS"/>
        </w:rPr>
        <w:t xml:space="preserve"> </w:t>
      </w:r>
      <w:r w:rsidR="0068477E" w:rsidRPr="00001077">
        <w:rPr>
          <w:rFonts w:ascii="Times New Roman" w:hAnsi="Times New Roman" w:cs="Times New Roman"/>
          <w:sz w:val="24"/>
          <w:szCs w:val="24"/>
          <w:lang w:val="sr-Cyrl-RS"/>
        </w:rPr>
        <w:t>да</w:t>
      </w:r>
      <w:r w:rsidR="00C40CB7" w:rsidRPr="00001077">
        <w:rPr>
          <w:rFonts w:ascii="Times New Roman" w:hAnsi="Times New Roman" w:cs="Times New Roman"/>
          <w:sz w:val="24"/>
          <w:szCs w:val="24"/>
          <w:lang w:val="sr-Cyrl-RS"/>
        </w:rPr>
        <w:t xml:space="preserve"> </w:t>
      </w:r>
      <w:r w:rsidR="0068477E" w:rsidRPr="00001077">
        <w:rPr>
          <w:rFonts w:ascii="Times New Roman" w:hAnsi="Times New Roman" w:cs="Times New Roman"/>
          <w:sz w:val="24"/>
          <w:szCs w:val="24"/>
          <w:lang w:val="sr-Cyrl-RS"/>
        </w:rPr>
        <w:t>у кон</w:t>
      </w:r>
      <w:r w:rsidR="00923339" w:rsidRPr="00001077">
        <w:rPr>
          <w:rFonts w:ascii="Times New Roman" w:hAnsi="Times New Roman" w:cs="Times New Roman"/>
          <w:sz w:val="24"/>
          <w:szCs w:val="24"/>
          <w:lang w:val="sr-Cyrl-RS"/>
        </w:rPr>
        <w:t>к</w:t>
      </w:r>
      <w:r w:rsidR="0068477E" w:rsidRPr="00001077">
        <w:rPr>
          <w:rFonts w:ascii="Times New Roman" w:hAnsi="Times New Roman" w:cs="Times New Roman"/>
          <w:sz w:val="24"/>
          <w:szCs w:val="24"/>
          <w:lang w:val="sr-Cyrl-RS"/>
        </w:rPr>
        <w:t>ретном случају постоји могућност сукоба интереса</w:t>
      </w:r>
      <w:r w:rsidR="00B573CA" w:rsidRPr="00001077">
        <w:rPr>
          <w:rFonts w:ascii="Times New Roman" w:hAnsi="Times New Roman" w:cs="Times New Roman"/>
          <w:sz w:val="24"/>
          <w:szCs w:val="24"/>
          <w:lang w:val="sr-Cyrl-RS"/>
        </w:rPr>
        <w:t xml:space="preserve"> и злоупотреб</w:t>
      </w:r>
      <w:r w:rsidR="00C40CB7" w:rsidRPr="00001077">
        <w:rPr>
          <w:rFonts w:ascii="Times New Roman" w:hAnsi="Times New Roman" w:cs="Times New Roman"/>
          <w:sz w:val="24"/>
          <w:szCs w:val="24"/>
          <w:lang w:val="sr-Cyrl-RS"/>
        </w:rPr>
        <w:t>е</w:t>
      </w:r>
      <w:r w:rsidR="00B573CA" w:rsidRPr="00001077">
        <w:rPr>
          <w:rFonts w:ascii="Times New Roman" w:hAnsi="Times New Roman" w:cs="Times New Roman"/>
          <w:sz w:val="24"/>
          <w:szCs w:val="24"/>
          <w:lang w:val="sr-Cyrl-RS"/>
        </w:rPr>
        <w:t xml:space="preserve"> </w:t>
      </w:r>
      <w:r w:rsidR="0068477E" w:rsidRPr="00001077">
        <w:rPr>
          <w:rFonts w:ascii="Times New Roman" w:hAnsi="Times New Roman" w:cs="Times New Roman"/>
          <w:sz w:val="24"/>
          <w:szCs w:val="24"/>
          <w:lang w:val="sr-Cyrl-RS"/>
        </w:rPr>
        <w:t>при</w:t>
      </w:r>
      <w:r w:rsidR="00B573CA" w:rsidRPr="00001077">
        <w:rPr>
          <w:rFonts w:ascii="Times New Roman" w:hAnsi="Times New Roman" w:cs="Times New Roman"/>
          <w:sz w:val="24"/>
          <w:szCs w:val="24"/>
          <w:lang w:val="sr-Cyrl-RS"/>
        </w:rPr>
        <w:t>ликом</w:t>
      </w:r>
      <w:r w:rsidR="0068477E" w:rsidRPr="00001077">
        <w:rPr>
          <w:rFonts w:ascii="Times New Roman" w:hAnsi="Times New Roman" w:cs="Times New Roman"/>
          <w:sz w:val="24"/>
          <w:szCs w:val="24"/>
          <w:lang w:val="sr-Cyrl-RS"/>
        </w:rPr>
        <w:t xml:space="preserve"> одређивањ</w:t>
      </w:r>
      <w:r w:rsidR="00B573CA" w:rsidRPr="00001077">
        <w:rPr>
          <w:rFonts w:ascii="Times New Roman" w:hAnsi="Times New Roman" w:cs="Times New Roman"/>
          <w:sz w:val="24"/>
          <w:szCs w:val="24"/>
          <w:lang w:val="sr-Cyrl-RS"/>
        </w:rPr>
        <w:t>а</w:t>
      </w:r>
      <w:r w:rsidR="00A612D4" w:rsidRPr="00001077">
        <w:rPr>
          <w:rFonts w:ascii="Times New Roman" w:hAnsi="Times New Roman" w:cs="Times New Roman"/>
          <w:sz w:val="24"/>
          <w:szCs w:val="24"/>
          <w:lang w:val="sr-Cyrl-RS"/>
        </w:rPr>
        <w:t xml:space="preserve"> процене фер вредности имовине</w:t>
      </w:r>
      <w:r w:rsidR="00A42430" w:rsidRPr="00001077">
        <w:rPr>
          <w:rFonts w:ascii="Times New Roman" w:hAnsi="Times New Roman" w:cs="Times New Roman"/>
          <w:sz w:val="24"/>
          <w:szCs w:val="24"/>
          <w:lang w:val="sr-Cyrl-RS"/>
        </w:rPr>
        <w:t xml:space="preserve"> Института</w:t>
      </w:r>
      <w:r w:rsidR="00A612D4" w:rsidRPr="00001077">
        <w:rPr>
          <w:rFonts w:ascii="Times New Roman" w:hAnsi="Times New Roman" w:cs="Times New Roman"/>
          <w:sz w:val="24"/>
          <w:szCs w:val="24"/>
          <w:lang w:val="sr-Cyrl-RS"/>
        </w:rPr>
        <w:t xml:space="preserve">, </w:t>
      </w:r>
      <w:r w:rsidR="0068477E" w:rsidRPr="00001077">
        <w:rPr>
          <w:rFonts w:ascii="Times New Roman" w:hAnsi="Times New Roman" w:cs="Times New Roman"/>
          <w:sz w:val="24"/>
          <w:szCs w:val="24"/>
          <w:lang w:val="sr-Cyrl-RS"/>
        </w:rPr>
        <w:t xml:space="preserve"> имајући у виду да уговорени Конзорцијум подразумева да</w:t>
      </w:r>
      <w:r w:rsidR="002D6F8E" w:rsidRPr="00001077">
        <w:rPr>
          <w:rFonts w:ascii="Times New Roman" w:hAnsi="Times New Roman" w:cs="Times New Roman"/>
          <w:sz w:val="24"/>
          <w:szCs w:val="24"/>
          <w:lang w:val="sr-Cyrl-RS"/>
        </w:rPr>
        <w:t xml:space="preserve"> од </w:t>
      </w:r>
      <w:r w:rsidR="00A61B30" w:rsidRPr="00001077">
        <w:rPr>
          <w:rFonts w:ascii="Times New Roman" w:hAnsi="Times New Roman" w:cs="Times New Roman"/>
          <w:sz w:val="24"/>
          <w:szCs w:val="24"/>
          <w:lang w:val="sr-Cyrl-RS"/>
        </w:rPr>
        <w:t xml:space="preserve">продајне </w:t>
      </w:r>
      <w:r w:rsidR="002D6F8E" w:rsidRPr="00001077">
        <w:rPr>
          <w:rFonts w:ascii="Times New Roman" w:hAnsi="Times New Roman" w:cs="Times New Roman"/>
          <w:sz w:val="24"/>
          <w:szCs w:val="24"/>
          <w:lang w:val="sr-Cyrl-RS"/>
        </w:rPr>
        <w:t>вредности капитала Института у висини од</w:t>
      </w:r>
      <w:r w:rsidR="005632F4" w:rsidRPr="00001077">
        <w:rPr>
          <w:rFonts w:ascii="Times New Roman" w:hAnsi="Times New Roman" w:cs="Times New Roman"/>
          <w:sz w:val="24"/>
          <w:szCs w:val="24"/>
          <w:lang w:val="sr-Cyrl-RS"/>
        </w:rPr>
        <w:t xml:space="preserve"> 2.576.066,92 евра,</w:t>
      </w:r>
      <w:r w:rsidR="002D6F8E" w:rsidRPr="00001077">
        <w:rPr>
          <w:rFonts w:ascii="Times New Roman" w:hAnsi="Times New Roman" w:cs="Times New Roman"/>
          <w:sz w:val="24"/>
          <w:szCs w:val="24"/>
          <w:lang w:val="sr-Cyrl-RS"/>
        </w:rPr>
        <w:t xml:space="preserve"> </w:t>
      </w:r>
      <w:r w:rsidR="0068477E" w:rsidRPr="00001077">
        <w:rPr>
          <w:rFonts w:ascii="Times New Roman" w:hAnsi="Times New Roman" w:cs="Times New Roman"/>
          <w:b/>
          <w:bCs/>
          <w:sz w:val="24"/>
          <w:szCs w:val="24"/>
          <w:lang w:val="sr-Cyrl-RS"/>
        </w:rPr>
        <w:t>30% капитала у висини од</w:t>
      </w:r>
      <w:r w:rsidR="002D6F8E" w:rsidRPr="00001077">
        <w:rPr>
          <w:rFonts w:ascii="Times New Roman" w:hAnsi="Times New Roman" w:cs="Times New Roman"/>
          <w:b/>
          <w:bCs/>
          <w:sz w:val="24"/>
          <w:szCs w:val="24"/>
          <w:lang w:val="sr-Cyrl-RS"/>
        </w:rPr>
        <w:t xml:space="preserve"> </w:t>
      </w:r>
      <w:r w:rsidR="0068477E" w:rsidRPr="00001077">
        <w:rPr>
          <w:rFonts w:ascii="Times New Roman" w:hAnsi="Times New Roman" w:cs="Times New Roman"/>
          <w:b/>
          <w:bCs/>
          <w:sz w:val="24"/>
          <w:szCs w:val="24"/>
          <w:lang w:val="sr-Cyrl-RS"/>
        </w:rPr>
        <w:t>774.000 евра</w:t>
      </w:r>
      <w:r w:rsidR="002D6F8E" w:rsidRPr="00001077">
        <w:rPr>
          <w:rFonts w:ascii="Times New Roman" w:hAnsi="Times New Roman" w:cs="Times New Roman"/>
          <w:b/>
          <w:bCs/>
          <w:sz w:val="24"/>
          <w:szCs w:val="24"/>
          <w:lang w:val="sr-Cyrl-RS"/>
        </w:rPr>
        <w:t xml:space="preserve"> </w:t>
      </w:r>
      <w:r w:rsidR="005632F4" w:rsidRPr="00001077">
        <w:rPr>
          <w:rFonts w:ascii="Times New Roman" w:hAnsi="Times New Roman" w:cs="Times New Roman"/>
          <w:b/>
          <w:bCs/>
          <w:sz w:val="24"/>
          <w:szCs w:val="24"/>
          <w:lang w:val="sr-Cyrl-RS"/>
        </w:rPr>
        <w:t>купују</w:t>
      </w:r>
      <w:r w:rsidRPr="00001077">
        <w:rPr>
          <w:rFonts w:ascii="Times New Roman" w:hAnsi="Times New Roman" w:cs="Times New Roman"/>
          <w:b/>
          <w:bCs/>
          <w:sz w:val="24"/>
          <w:szCs w:val="24"/>
          <w:lang w:val="sr-Cyrl-RS"/>
        </w:rPr>
        <w:t xml:space="preserve"> </w:t>
      </w:r>
      <w:r w:rsidR="002D6F8E" w:rsidRPr="00001077">
        <w:rPr>
          <w:rFonts w:ascii="Times New Roman" w:hAnsi="Times New Roman" w:cs="Times New Roman"/>
          <w:b/>
          <w:bCs/>
          <w:sz w:val="24"/>
          <w:szCs w:val="24"/>
          <w:lang w:val="sr-Cyrl-RS"/>
        </w:rPr>
        <w:t>физичка лица, односно седам</w:t>
      </w:r>
      <w:r w:rsidR="00A61B30" w:rsidRPr="00001077">
        <w:rPr>
          <w:rFonts w:ascii="Times New Roman" w:hAnsi="Times New Roman" w:cs="Times New Roman"/>
          <w:b/>
          <w:bCs/>
          <w:sz w:val="24"/>
          <w:szCs w:val="24"/>
          <w:lang w:val="sr-Cyrl-RS"/>
        </w:rPr>
        <w:t xml:space="preserve"> извршних </w:t>
      </w:r>
      <w:r w:rsidR="002D6F8E" w:rsidRPr="00001077">
        <w:rPr>
          <w:rFonts w:ascii="Times New Roman" w:hAnsi="Times New Roman" w:cs="Times New Roman"/>
          <w:b/>
          <w:bCs/>
          <w:sz w:val="24"/>
          <w:szCs w:val="24"/>
          <w:lang w:val="sr-Cyrl-RS"/>
        </w:rPr>
        <w:t>директора Института</w:t>
      </w:r>
      <w:r w:rsidR="002D6F8E" w:rsidRPr="00001077">
        <w:rPr>
          <w:rFonts w:ascii="Times New Roman" w:hAnsi="Times New Roman" w:cs="Times New Roman"/>
          <w:sz w:val="24"/>
          <w:szCs w:val="24"/>
          <w:lang w:val="sr-Cyrl-RS"/>
        </w:rPr>
        <w:t xml:space="preserve">, а преостали део капитала у висини од 1.806.000 евра </w:t>
      </w:r>
      <w:r w:rsidR="005632F4" w:rsidRPr="00001077">
        <w:rPr>
          <w:rFonts w:ascii="Times New Roman" w:hAnsi="Times New Roman" w:cs="Times New Roman"/>
          <w:sz w:val="24"/>
          <w:szCs w:val="24"/>
          <w:lang w:val="sr-Cyrl-RS"/>
        </w:rPr>
        <w:t xml:space="preserve">купује </w:t>
      </w:r>
      <w:r w:rsidR="002D6F8E" w:rsidRPr="00001077">
        <w:rPr>
          <w:rFonts w:ascii="Times New Roman" w:hAnsi="Times New Roman" w:cs="Times New Roman"/>
          <w:sz w:val="24"/>
          <w:szCs w:val="24"/>
          <w:lang w:val="sr-Cyrl-RS"/>
        </w:rPr>
        <w:t xml:space="preserve"> </w:t>
      </w:r>
      <w:r w:rsidR="00923339" w:rsidRPr="00001077">
        <w:rPr>
          <w:rFonts w:ascii="Times New Roman" w:hAnsi="Times New Roman" w:cs="Times New Roman"/>
          <w:sz w:val="24"/>
          <w:szCs w:val="24"/>
          <w:lang w:val="sr-Cyrl-RS"/>
        </w:rPr>
        <w:t>„</w:t>
      </w:r>
      <w:r w:rsidR="00923339" w:rsidRPr="00001077">
        <w:rPr>
          <w:rFonts w:ascii="Times New Roman" w:hAnsi="Times New Roman" w:cs="Times New Roman"/>
          <w:sz w:val="24"/>
          <w:szCs w:val="24"/>
          <w:lang w:val="sr-Latn-RS"/>
        </w:rPr>
        <w:t>Millennium team</w:t>
      </w:r>
      <w:r w:rsidR="00923339" w:rsidRPr="00001077">
        <w:rPr>
          <w:rFonts w:ascii="Times New Roman" w:hAnsi="Times New Roman" w:cs="Times New Roman"/>
          <w:sz w:val="24"/>
          <w:szCs w:val="24"/>
          <w:lang w:val="sr-Cyrl-RS"/>
        </w:rPr>
        <w:t>“</w:t>
      </w:r>
      <w:r w:rsidR="002D6F8E" w:rsidRPr="00001077">
        <w:rPr>
          <w:rFonts w:ascii="Times New Roman" w:hAnsi="Times New Roman" w:cs="Times New Roman"/>
          <w:sz w:val="24"/>
          <w:szCs w:val="24"/>
          <w:lang w:val="sr-Cyrl-RS"/>
        </w:rPr>
        <w:t xml:space="preserve"> као члан Конзорцијума.</w:t>
      </w:r>
    </w:p>
    <w:p w14:paraId="720B20EE" w14:textId="03753BED" w:rsidR="00841ECA" w:rsidRPr="008D4BF2" w:rsidRDefault="00841ECA" w:rsidP="00841ECA">
      <w:pPr>
        <w:pStyle w:val="NoSpacing"/>
        <w:ind w:firstLine="720"/>
        <w:jc w:val="both"/>
        <w:rPr>
          <w:rFonts w:ascii="Times New Roman" w:hAnsi="Times New Roman" w:cs="Times New Roman"/>
          <w:sz w:val="24"/>
          <w:szCs w:val="24"/>
          <w:lang w:val="sr-Cyrl-RS"/>
        </w:rPr>
      </w:pPr>
      <w:r w:rsidRPr="008D4BF2">
        <w:rPr>
          <w:rFonts w:ascii="Times New Roman" w:hAnsi="Times New Roman" w:cs="Times New Roman"/>
          <w:sz w:val="24"/>
          <w:szCs w:val="24"/>
          <w:lang w:val="sr-Cyrl-RS"/>
        </w:rPr>
        <w:t>У складу са напред наведеном сумњом на постојању сукоба</w:t>
      </w:r>
      <w:r w:rsidR="0088634D">
        <w:rPr>
          <w:rFonts w:ascii="Times New Roman" w:hAnsi="Times New Roman" w:cs="Times New Roman"/>
          <w:sz w:val="24"/>
          <w:szCs w:val="24"/>
          <w:lang w:val="sr-Cyrl-RS"/>
        </w:rPr>
        <w:t xml:space="preserve"> интереса, Савет истиче да  су Г</w:t>
      </w:r>
      <w:r w:rsidRPr="008D4BF2">
        <w:rPr>
          <w:rFonts w:ascii="Times New Roman" w:hAnsi="Times New Roman" w:cs="Times New Roman"/>
          <w:sz w:val="24"/>
          <w:szCs w:val="24"/>
          <w:lang w:val="sr-Cyrl-RS"/>
        </w:rPr>
        <w:t xml:space="preserve">енерални директор и извршни директори Института за водопривреду </w:t>
      </w:r>
      <w:r w:rsidR="00EE7F6F" w:rsidRPr="008D4BF2">
        <w:rPr>
          <w:rFonts w:ascii="Times New Roman" w:hAnsi="Times New Roman" w:cs="Times New Roman"/>
          <w:sz w:val="24"/>
          <w:szCs w:val="24"/>
          <w:lang w:val="sr-Cyrl-RS"/>
        </w:rPr>
        <w:t>„</w:t>
      </w:r>
      <w:r w:rsidRPr="008D4BF2">
        <w:rPr>
          <w:rFonts w:ascii="Times New Roman" w:hAnsi="Times New Roman" w:cs="Times New Roman"/>
          <w:sz w:val="24"/>
          <w:szCs w:val="24"/>
          <w:lang w:val="sr-Cyrl-RS"/>
        </w:rPr>
        <w:t>Јарослав Черни</w:t>
      </w:r>
      <w:r w:rsidR="00EE7F6F" w:rsidRPr="008D4BF2">
        <w:rPr>
          <w:rFonts w:ascii="Times New Roman" w:hAnsi="Times New Roman" w:cs="Times New Roman"/>
          <w:sz w:val="24"/>
          <w:szCs w:val="24"/>
          <w:lang w:val="sr-Cyrl-RS"/>
        </w:rPr>
        <w:t>“</w:t>
      </w:r>
      <w:r w:rsidRPr="008D4BF2">
        <w:rPr>
          <w:rFonts w:ascii="Times New Roman" w:hAnsi="Times New Roman" w:cs="Times New Roman"/>
          <w:sz w:val="24"/>
          <w:szCs w:val="24"/>
          <w:lang w:val="sr-Cyrl-RS"/>
        </w:rPr>
        <w:t xml:space="preserve"> а</w:t>
      </w:r>
      <w:r w:rsidR="00EE7F6F" w:rsidRPr="008D4BF2">
        <w:rPr>
          <w:rFonts w:ascii="Times New Roman" w:hAnsi="Times New Roman" w:cs="Times New Roman"/>
          <w:sz w:val="24"/>
          <w:szCs w:val="24"/>
          <w:lang w:val="sr-Cyrl-RS"/>
        </w:rPr>
        <w:t>.</w:t>
      </w:r>
      <w:r w:rsidRPr="008D4BF2">
        <w:rPr>
          <w:rFonts w:ascii="Times New Roman" w:hAnsi="Times New Roman" w:cs="Times New Roman"/>
          <w:sz w:val="24"/>
          <w:szCs w:val="24"/>
          <w:lang w:val="sr-Cyrl-RS"/>
        </w:rPr>
        <w:t>д</w:t>
      </w:r>
      <w:r w:rsidR="00EE7F6F" w:rsidRPr="008D4BF2">
        <w:rPr>
          <w:rFonts w:ascii="Times New Roman" w:hAnsi="Times New Roman" w:cs="Times New Roman"/>
          <w:sz w:val="24"/>
          <w:szCs w:val="24"/>
          <w:lang w:val="sr-Cyrl-RS"/>
        </w:rPr>
        <w:t>.,</w:t>
      </w:r>
      <w:r w:rsidRPr="008D4BF2">
        <w:rPr>
          <w:rFonts w:ascii="Times New Roman" w:hAnsi="Times New Roman" w:cs="Times New Roman"/>
          <w:sz w:val="24"/>
          <w:szCs w:val="24"/>
          <w:lang w:val="sr-Cyrl-RS"/>
        </w:rPr>
        <w:t xml:space="preserve"> Београд, приликом закљу</w:t>
      </w:r>
      <w:r w:rsidR="001A7D6D">
        <w:rPr>
          <w:rFonts w:ascii="Times New Roman" w:hAnsi="Times New Roman" w:cs="Times New Roman"/>
          <w:sz w:val="24"/>
          <w:szCs w:val="24"/>
          <w:lang w:val="sr-Cyrl-RS"/>
        </w:rPr>
        <w:t xml:space="preserve">чења уговора о конзорцијуму са </w:t>
      </w:r>
      <w:r w:rsidRPr="008D4BF2">
        <w:rPr>
          <w:rFonts w:ascii="Times New Roman" w:hAnsi="Times New Roman" w:cs="Times New Roman"/>
          <w:sz w:val="24"/>
          <w:szCs w:val="24"/>
          <w:lang w:val="sr-Cyrl-RS"/>
        </w:rPr>
        <w:t xml:space="preserve">привредним </w:t>
      </w:r>
      <w:r w:rsidR="00015953" w:rsidRPr="008D4BF2">
        <w:rPr>
          <w:rFonts w:ascii="Times New Roman" w:hAnsi="Times New Roman" w:cs="Times New Roman"/>
          <w:sz w:val="24"/>
          <w:szCs w:val="24"/>
          <w:lang w:val="sr-Cyrl-RS"/>
        </w:rPr>
        <w:t>„</w:t>
      </w:r>
      <w:r w:rsidR="00015953" w:rsidRPr="008D4BF2">
        <w:rPr>
          <w:rFonts w:ascii="Times New Roman" w:hAnsi="Times New Roman" w:cs="Times New Roman"/>
          <w:sz w:val="24"/>
          <w:szCs w:val="24"/>
          <w:lang w:val="sr-Latn-RS"/>
        </w:rPr>
        <w:t>Millennium team</w:t>
      </w:r>
      <w:r w:rsidR="00015953" w:rsidRPr="008D4BF2">
        <w:rPr>
          <w:rFonts w:ascii="Times New Roman" w:hAnsi="Times New Roman" w:cs="Times New Roman"/>
          <w:sz w:val="24"/>
          <w:szCs w:val="24"/>
          <w:lang w:val="sr-Cyrl-RS"/>
        </w:rPr>
        <w:t>“</w:t>
      </w:r>
      <w:r w:rsidRPr="008D4BF2">
        <w:rPr>
          <w:rFonts w:ascii="Times New Roman" w:hAnsi="Times New Roman" w:cs="Times New Roman"/>
          <w:sz w:val="24"/>
          <w:szCs w:val="24"/>
          <w:lang w:val="sr-Cyrl-RS"/>
        </w:rPr>
        <w:t xml:space="preserve">  имали статус јавних функционера у смислу чл.</w:t>
      </w:r>
      <w:r w:rsidR="00EE7F6F" w:rsidRPr="008D4BF2">
        <w:rPr>
          <w:rFonts w:ascii="Times New Roman" w:hAnsi="Times New Roman" w:cs="Times New Roman"/>
          <w:sz w:val="24"/>
          <w:szCs w:val="24"/>
          <w:lang w:val="sr-Cyrl-RS"/>
        </w:rPr>
        <w:t xml:space="preserve"> </w:t>
      </w:r>
      <w:r w:rsidR="008D4BF2" w:rsidRPr="008D4BF2">
        <w:rPr>
          <w:rFonts w:ascii="Times New Roman" w:hAnsi="Times New Roman" w:cs="Times New Roman"/>
          <w:sz w:val="24"/>
          <w:szCs w:val="24"/>
          <w:lang w:val="sr-Cyrl-RS"/>
        </w:rPr>
        <w:t>2</w:t>
      </w:r>
      <w:r w:rsidR="00EE7F6F" w:rsidRPr="008D4BF2">
        <w:rPr>
          <w:rFonts w:ascii="Times New Roman" w:hAnsi="Times New Roman" w:cs="Times New Roman"/>
          <w:sz w:val="24"/>
          <w:szCs w:val="24"/>
          <w:lang w:val="sr-Cyrl-RS"/>
        </w:rPr>
        <w:t xml:space="preserve"> </w:t>
      </w:r>
      <w:r w:rsidRPr="008D4BF2">
        <w:rPr>
          <w:rFonts w:ascii="Times New Roman" w:hAnsi="Times New Roman" w:cs="Times New Roman"/>
          <w:sz w:val="24"/>
          <w:szCs w:val="24"/>
          <w:lang w:val="sr-Cyrl-RS"/>
        </w:rPr>
        <w:t xml:space="preserve">Закона о спречавању корупције, те су у том својству најкасније у року од 5 дана од дана када су примили понуду од стране привредног друштва </w:t>
      </w:r>
      <w:r w:rsidR="00EE7F6F" w:rsidRPr="008D4BF2">
        <w:rPr>
          <w:rFonts w:ascii="Times New Roman" w:hAnsi="Times New Roman" w:cs="Times New Roman"/>
          <w:sz w:val="24"/>
          <w:szCs w:val="24"/>
          <w:lang w:val="sr-Cyrl-RS"/>
        </w:rPr>
        <w:t>„</w:t>
      </w:r>
      <w:r w:rsidR="00EE7F6F" w:rsidRPr="008D4BF2">
        <w:rPr>
          <w:rFonts w:ascii="Times New Roman" w:hAnsi="Times New Roman" w:cs="Times New Roman"/>
          <w:sz w:val="24"/>
          <w:szCs w:val="24"/>
          <w:lang w:val="sr-Latn-RS"/>
        </w:rPr>
        <w:t>Millennium team</w:t>
      </w:r>
      <w:r w:rsidR="00EE7F6F" w:rsidRPr="008D4BF2">
        <w:rPr>
          <w:rFonts w:ascii="Times New Roman" w:hAnsi="Times New Roman" w:cs="Times New Roman"/>
          <w:sz w:val="24"/>
          <w:szCs w:val="24"/>
          <w:lang w:val="sr-Cyrl-RS"/>
        </w:rPr>
        <w:t>“</w:t>
      </w:r>
      <w:r w:rsidRPr="008D4BF2">
        <w:rPr>
          <w:rFonts w:ascii="Times New Roman" w:hAnsi="Times New Roman" w:cs="Times New Roman"/>
          <w:sz w:val="24"/>
          <w:szCs w:val="24"/>
          <w:lang w:val="sr-Cyrl-RS"/>
        </w:rPr>
        <w:t xml:space="preserve"> за закључење уговора о конзорцијуму имали обавезу да у складу са чл.</w:t>
      </w:r>
      <w:r w:rsidR="00EE7F6F" w:rsidRPr="008D4BF2">
        <w:rPr>
          <w:rFonts w:ascii="Times New Roman" w:hAnsi="Times New Roman" w:cs="Times New Roman"/>
          <w:sz w:val="24"/>
          <w:szCs w:val="24"/>
          <w:lang w:val="sr-Cyrl-RS"/>
        </w:rPr>
        <w:t xml:space="preserve"> </w:t>
      </w:r>
      <w:r w:rsidR="008D4BF2" w:rsidRPr="008D4BF2">
        <w:rPr>
          <w:rFonts w:ascii="Times New Roman" w:hAnsi="Times New Roman" w:cs="Times New Roman"/>
          <w:sz w:val="24"/>
          <w:szCs w:val="24"/>
          <w:lang w:val="sr-Cyrl-RS"/>
        </w:rPr>
        <w:t>42</w:t>
      </w:r>
      <w:r w:rsidR="00EE7F6F" w:rsidRPr="008D4BF2">
        <w:rPr>
          <w:rFonts w:ascii="Times New Roman" w:hAnsi="Times New Roman" w:cs="Times New Roman"/>
          <w:sz w:val="24"/>
          <w:szCs w:val="24"/>
          <w:lang w:val="sr-Cyrl-RS"/>
        </w:rPr>
        <w:t xml:space="preserve"> </w:t>
      </w:r>
      <w:r w:rsidRPr="008D4BF2">
        <w:rPr>
          <w:rFonts w:ascii="Times New Roman" w:hAnsi="Times New Roman" w:cs="Times New Roman"/>
          <w:sz w:val="24"/>
          <w:szCs w:val="24"/>
          <w:lang w:val="sr-Cyrl-RS"/>
        </w:rPr>
        <w:t>ст.</w:t>
      </w:r>
      <w:r w:rsidR="00EE7F6F" w:rsidRPr="008D4BF2">
        <w:rPr>
          <w:rFonts w:ascii="Times New Roman" w:hAnsi="Times New Roman" w:cs="Times New Roman"/>
          <w:sz w:val="24"/>
          <w:szCs w:val="24"/>
          <w:lang w:val="sr-Cyrl-RS"/>
        </w:rPr>
        <w:t xml:space="preserve"> </w:t>
      </w:r>
      <w:r w:rsidR="008D4BF2" w:rsidRPr="008D4BF2">
        <w:rPr>
          <w:rFonts w:ascii="Times New Roman" w:hAnsi="Times New Roman" w:cs="Times New Roman"/>
          <w:sz w:val="24"/>
          <w:szCs w:val="24"/>
          <w:lang w:val="sr-Cyrl-RS"/>
        </w:rPr>
        <w:t>1</w:t>
      </w:r>
      <w:r w:rsidR="00EE7F6F" w:rsidRPr="008D4BF2">
        <w:rPr>
          <w:rFonts w:ascii="Times New Roman" w:hAnsi="Times New Roman" w:cs="Times New Roman"/>
          <w:sz w:val="24"/>
          <w:szCs w:val="24"/>
          <w:lang w:val="sr-Cyrl-RS"/>
        </w:rPr>
        <w:t xml:space="preserve"> </w:t>
      </w:r>
      <w:r w:rsidRPr="008D4BF2">
        <w:rPr>
          <w:rFonts w:ascii="Times New Roman" w:hAnsi="Times New Roman" w:cs="Times New Roman"/>
          <w:sz w:val="24"/>
          <w:szCs w:val="24"/>
          <w:lang w:val="sr-Cyrl-RS"/>
        </w:rPr>
        <w:t xml:space="preserve">Закона о спречавању корупције, обавесте Агенцију за спречавање корупције о сумњи о постојању сукоба интереса и затраже од Агенције мишљење да ли у конкретном случају постоји сукоб интереса, те да ли се уговор о конзорцијуму са  привредним друштвом </w:t>
      </w:r>
      <w:r w:rsidR="00EE7F6F" w:rsidRPr="008D4BF2">
        <w:rPr>
          <w:rFonts w:ascii="Times New Roman" w:hAnsi="Times New Roman" w:cs="Times New Roman"/>
          <w:sz w:val="24"/>
          <w:szCs w:val="24"/>
          <w:lang w:val="sr-Cyrl-RS"/>
        </w:rPr>
        <w:t>„</w:t>
      </w:r>
      <w:r w:rsidR="00EE7F6F" w:rsidRPr="008D4BF2">
        <w:rPr>
          <w:rFonts w:ascii="Times New Roman" w:hAnsi="Times New Roman" w:cs="Times New Roman"/>
          <w:sz w:val="24"/>
          <w:szCs w:val="24"/>
          <w:lang w:val="sr-Latn-RS"/>
        </w:rPr>
        <w:t>Millennium team</w:t>
      </w:r>
      <w:r w:rsidR="00EE7F6F" w:rsidRPr="008D4BF2">
        <w:rPr>
          <w:rFonts w:ascii="Times New Roman" w:hAnsi="Times New Roman" w:cs="Times New Roman"/>
          <w:sz w:val="24"/>
          <w:szCs w:val="24"/>
          <w:lang w:val="sr-Cyrl-RS"/>
        </w:rPr>
        <w:t>“</w:t>
      </w:r>
      <w:r w:rsidRPr="008D4BF2">
        <w:rPr>
          <w:rFonts w:ascii="Times New Roman" w:hAnsi="Times New Roman" w:cs="Times New Roman"/>
          <w:sz w:val="24"/>
          <w:szCs w:val="24"/>
          <w:lang w:val="sr-Cyrl-RS"/>
        </w:rPr>
        <w:t xml:space="preserve"> може закључити.</w:t>
      </w:r>
    </w:p>
    <w:p w14:paraId="2C339AAC" w14:textId="7AF9645E" w:rsidR="00841ECA" w:rsidRPr="008D4BF2" w:rsidRDefault="00841ECA" w:rsidP="00841ECA">
      <w:pPr>
        <w:pStyle w:val="NoSpacing"/>
        <w:ind w:firstLine="720"/>
        <w:jc w:val="both"/>
        <w:rPr>
          <w:rFonts w:ascii="Times New Roman" w:hAnsi="Times New Roman" w:cs="Times New Roman"/>
          <w:sz w:val="24"/>
          <w:szCs w:val="24"/>
        </w:rPr>
      </w:pPr>
      <w:r w:rsidRPr="008D4BF2">
        <w:rPr>
          <w:rFonts w:ascii="Times New Roman" w:hAnsi="Times New Roman" w:cs="Times New Roman"/>
          <w:sz w:val="24"/>
          <w:szCs w:val="24"/>
          <w:lang w:val="sr-Cyrl-RS"/>
        </w:rPr>
        <w:t>Међутим</w:t>
      </w:r>
      <w:r w:rsidR="00EE7F6F" w:rsidRPr="008D4BF2">
        <w:rPr>
          <w:rFonts w:ascii="Times New Roman" w:hAnsi="Times New Roman" w:cs="Times New Roman"/>
          <w:sz w:val="24"/>
          <w:szCs w:val="24"/>
          <w:lang w:val="sr-Cyrl-RS"/>
        </w:rPr>
        <w:t>,</w:t>
      </w:r>
      <w:r w:rsidRPr="008D4BF2">
        <w:rPr>
          <w:rFonts w:ascii="Times New Roman" w:hAnsi="Times New Roman" w:cs="Times New Roman"/>
          <w:sz w:val="24"/>
          <w:szCs w:val="24"/>
          <w:lang w:val="sr-Cyrl-RS"/>
        </w:rPr>
        <w:t xml:space="preserve"> према сазнању Савета, Агенција за спречавање корупције је утврдила да закључно са 10.12.2021 године,</w:t>
      </w:r>
      <w:bookmarkStart w:id="40" w:name="_Hlk92722031"/>
      <w:r w:rsidRPr="008D4BF2">
        <w:rPr>
          <w:rFonts w:ascii="Times New Roman" w:hAnsi="Times New Roman" w:cs="Times New Roman"/>
          <w:sz w:val="24"/>
          <w:szCs w:val="24"/>
        </w:rPr>
        <w:t xml:space="preserve"> </w:t>
      </w:r>
      <w:bookmarkEnd w:id="40"/>
      <w:r w:rsidR="0088634D">
        <w:rPr>
          <w:rFonts w:ascii="Times New Roman" w:hAnsi="Times New Roman" w:cs="Times New Roman"/>
          <w:sz w:val="24"/>
          <w:szCs w:val="24"/>
          <w:lang w:val="sr-Cyrl-RS"/>
        </w:rPr>
        <w:t>Г</w:t>
      </w:r>
      <w:r w:rsidR="005A58E1" w:rsidRPr="008D4BF2">
        <w:rPr>
          <w:rFonts w:ascii="Times New Roman" w:hAnsi="Times New Roman" w:cs="Times New Roman"/>
          <w:sz w:val="24"/>
          <w:szCs w:val="24"/>
          <w:lang w:val="sr-Latn-RS"/>
        </w:rPr>
        <w:t>e</w:t>
      </w:r>
      <w:r w:rsidRPr="008D4BF2">
        <w:rPr>
          <w:rFonts w:ascii="Times New Roman" w:hAnsi="Times New Roman" w:cs="Times New Roman"/>
          <w:sz w:val="24"/>
          <w:szCs w:val="24"/>
          <w:lang w:val="sr-Cyrl-RS"/>
        </w:rPr>
        <w:t xml:space="preserve">нерални директор и извршни директори Института за водопривреду </w:t>
      </w:r>
      <w:r w:rsidR="00EE7F6F" w:rsidRPr="008D4BF2">
        <w:rPr>
          <w:rFonts w:ascii="Times New Roman" w:hAnsi="Times New Roman" w:cs="Times New Roman"/>
          <w:sz w:val="24"/>
          <w:szCs w:val="24"/>
          <w:lang w:val="sr-Cyrl-RS"/>
        </w:rPr>
        <w:t>„</w:t>
      </w:r>
      <w:r w:rsidRPr="008D4BF2">
        <w:rPr>
          <w:rFonts w:ascii="Times New Roman" w:hAnsi="Times New Roman" w:cs="Times New Roman"/>
          <w:sz w:val="24"/>
          <w:szCs w:val="24"/>
          <w:lang w:val="sr-Cyrl-RS"/>
        </w:rPr>
        <w:t>Јарослав Черни</w:t>
      </w:r>
      <w:r w:rsidR="00EE7F6F" w:rsidRPr="008D4BF2">
        <w:rPr>
          <w:rFonts w:ascii="Times New Roman" w:hAnsi="Times New Roman" w:cs="Times New Roman"/>
          <w:sz w:val="24"/>
          <w:szCs w:val="24"/>
          <w:lang w:val="sr-Cyrl-RS"/>
        </w:rPr>
        <w:t>“</w:t>
      </w:r>
      <w:r w:rsidRPr="008D4BF2">
        <w:rPr>
          <w:rFonts w:ascii="Times New Roman" w:hAnsi="Times New Roman" w:cs="Times New Roman"/>
          <w:sz w:val="24"/>
          <w:szCs w:val="24"/>
          <w:lang w:val="sr-Cyrl-RS"/>
        </w:rPr>
        <w:t xml:space="preserve"> а</w:t>
      </w:r>
      <w:r w:rsidR="00EE7F6F" w:rsidRPr="008D4BF2">
        <w:rPr>
          <w:rFonts w:ascii="Times New Roman" w:hAnsi="Times New Roman" w:cs="Times New Roman"/>
          <w:sz w:val="24"/>
          <w:szCs w:val="24"/>
          <w:lang w:val="sr-Cyrl-RS"/>
        </w:rPr>
        <w:t>.</w:t>
      </w:r>
      <w:r w:rsidRPr="008D4BF2">
        <w:rPr>
          <w:rFonts w:ascii="Times New Roman" w:hAnsi="Times New Roman" w:cs="Times New Roman"/>
          <w:sz w:val="24"/>
          <w:szCs w:val="24"/>
          <w:lang w:val="sr-Cyrl-RS"/>
        </w:rPr>
        <w:t>д</w:t>
      </w:r>
      <w:r w:rsidR="00EE7F6F" w:rsidRPr="008D4BF2">
        <w:rPr>
          <w:rFonts w:ascii="Times New Roman" w:hAnsi="Times New Roman" w:cs="Times New Roman"/>
          <w:sz w:val="24"/>
          <w:szCs w:val="24"/>
          <w:lang w:val="sr-Cyrl-RS"/>
        </w:rPr>
        <w:t>.</w:t>
      </w:r>
      <w:r w:rsidRPr="008D4BF2">
        <w:rPr>
          <w:rFonts w:ascii="Times New Roman" w:hAnsi="Times New Roman" w:cs="Times New Roman"/>
          <w:sz w:val="24"/>
          <w:szCs w:val="24"/>
          <w:lang w:val="sr-Cyrl-RS"/>
        </w:rPr>
        <w:t>, Дејан Дивац, Дејан Вучковић, Никола Миливојевић, Горан Николић, Миодраг Поповић, Миле Божић, Душан Ћирић нису Агенцији подносили захтеве за давање мишљења, ни захтеве за давање сагласности, нити су Агенцију обавестили о сумњи о постојању сукоба интереса у складу са чл.</w:t>
      </w:r>
      <w:r w:rsidR="00EE7F6F" w:rsidRPr="008D4BF2">
        <w:rPr>
          <w:rFonts w:ascii="Times New Roman" w:hAnsi="Times New Roman" w:cs="Times New Roman"/>
          <w:sz w:val="24"/>
          <w:szCs w:val="24"/>
          <w:lang w:val="sr-Cyrl-RS"/>
        </w:rPr>
        <w:t xml:space="preserve"> </w:t>
      </w:r>
      <w:r w:rsidR="008D4BF2" w:rsidRPr="008D4BF2">
        <w:rPr>
          <w:rFonts w:ascii="Times New Roman" w:hAnsi="Times New Roman" w:cs="Times New Roman"/>
          <w:sz w:val="24"/>
          <w:szCs w:val="24"/>
          <w:lang w:val="sr-Cyrl-RS"/>
        </w:rPr>
        <w:t>42</w:t>
      </w:r>
      <w:r w:rsidR="00EE7F6F" w:rsidRPr="008D4BF2">
        <w:rPr>
          <w:rFonts w:ascii="Times New Roman" w:hAnsi="Times New Roman" w:cs="Times New Roman"/>
          <w:sz w:val="24"/>
          <w:szCs w:val="24"/>
          <w:lang w:val="sr-Cyrl-RS"/>
        </w:rPr>
        <w:t xml:space="preserve"> </w:t>
      </w:r>
      <w:r w:rsidRPr="008D4BF2">
        <w:rPr>
          <w:rFonts w:ascii="Times New Roman" w:hAnsi="Times New Roman" w:cs="Times New Roman"/>
          <w:sz w:val="24"/>
          <w:szCs w:val="24"/>
          <w:lang w:val="sr-Cyrl-RS"/>
        </w:rPr>
        <w:t>ст.</w:t>
      </w:r>
      <w:r w:rsidR="00EE7F6F" w:rsidRPr="008D4BF2">
        <w:rPr>
          <w:rFonts w:ascii="Times New Roman" w:hAnsi="Times New Roman" w:cs="Times New Roman"/>
          <w:sz w:val="24"/>
          <w:szCs w:val="24"/>
          <w:lang w:val="sr-Cyrl-RS"/>
        </w:rPr>
        <w:t xml:space="preserve"> </w:t>
      </w:r>
      <w:r w:rsidR="008D4BF2" w:rsidRPr="008D4BF2">
        <w:rPr>
          <w:rFonts w:ascii="Times New Roman" w:hAnsi="Times New Roman" w:cs="Times New Roman"/>
          <w:sz w:val="24"/>
          <w:szCs w:val="24"/>
          <w:lang w:val="sr-Cyrl-RS"/>
        </w:rPr>
        <w:t>1</w:t>
      </w:r>
      <w:r w:rsidR="00EE7F6F" w:rsidRPr="008D4BF2">
        <w:rPr>
          <w:rFonts w:ascii="Times New Roman" w:hAnsi="Times New Roman" w:cs="Times New Roman"/>
          <w:sz w:val="24"/>
          <w:szCs w:val="24"/>
          <w:lang w:val="sr-Cyrl-RS"/>
        </w:rPr>
        <w:t xml:space="preserve"> </w:t>
      </w:r>
      <w:r w:rsidRPr="008D4BF2">
        <w:rPr>
          <w:rFonts w:ascii="Times New Roman" w:hAnsi="Times New Roman" w:cs="Times New Roman"/>
          <w:sz w:val="24"/>
          <w:szCs w:val="24"/>
          <w:lang w:val="sr-Cyrl-RS"/>
        </w:rPr>
        <w:t>Закона о спречавању корупције, те су без мишљења Агенције, противно наведе</w:t>
      </w:r>
      <w:r w:rsidR="0088634D">
        <w:rPr>
          <w:rFonts w:ascii="Times New Roman" w:hAnsi="Times New Roman" w:cs="Times New Roman"/>
          <w:sz w:val="24"/>
          <w:szCs w:val="24"/>
          <w:lang w:val="sr-Cyrl-RS"/>
        </w:rPr>
        <w:t>ној одредби закона,  закључили У</w:t>
      </w:r>
      <w:r w:rsidRPr="008D4BF2">
        <w:rPr>
          <w:rFonts w:ascii="Times New Roman" w:hAnsi="Times New Roman" w:cs="Times New Roman"/>
          <w:sz w:val="24"/>
          <w:szCs w:val="24"/>
          <w:lang w:val="sr-Cyrl-RS"/>
        </w:rPr>
        <w:t xml:space="preserve">говор о конзорцијуму са  привредним друштвом </w:t>
      </w:r>
      <w:r w:rsidR="00EE7F6F" w:rsidRPr="008D4BF2">
        <w:rPr>
          <w:rFonts w:ascii="Times New Roman" w:hAnsi="Times New Roman" w:cs="Times New Roman"/>
          <w:sz w:val="24"/>
          <w:szCs w:val="24"/>
          <w:lang w:val="sr-Cyrl-RS"/>
        </w:rPr>
        <w:t>„</w:t>
      </w:r>
      <w:r w:rsidR="00EE7F6F" w:rsidRPr="008D4BF2">
        <w:rPr>
          <w:rFonts w:ascii="Times New Roman" w:hAnsi="Times New Roman" w:cs="Times New Roman"/>
          <w:sz w:val="24"/>
          <w:szCs w:val="24"/>
          <w:lang w:val="sr-Latn-RS"/>
        </w:rPr>
        <w:t>Millennium team</w:t>
      </w:r>
      <w:r w:rsidR="00EE7F6F" w:rsidRPr="008D4BF2">
        <w:rPr>
          <w:rFonts w:ascii="Times New Roman" w:hAnsi="Times New Roman" w:cs="Times New Roman"/>
          <w:sz w:val="24"/>
          <w:szCs w:val="24"/>
          <w:lang w:val="sr-Cyrl-RS"/>
        </w:rPr>
        <w:t>“</w:t>
      </w:r>
      <w:r w:rsidR="000069C8">
        <w:rPr>
          <w:rFonts w:ascii="Times New Roman" w:hAnsi="Times New Roman" w:cs="Times New Roman"/>
          <w:sz w:val="24"/>
          <w:szCs w:val="24"/>
          <w:lang w:val="sr-Cyrl-RS"/>
        </w:rPr>
        <w:t xml:space="preserve"> који је оверен пред Ј</w:t>
      </w:r>
      <w:r w:rsidRPr="008D4BF2">
        <w:rPr>
          <w:rFonts w:ascii="Times New Roman" w:hAnsi="Times New Roman" w:cs="Times New Roman"/>
          <w:sz w:val="24"/>
          <w:szCs w:val="24"/>
          <w:lang w:val="sr-Cyrl-RS"/>
        </w:rPr>
        <w:t>авним бележником под бр. УОП-</w:t>
      </w:r>
      <w:r w:rsidRPr="008D4BF2">
        <w:rPr>
          <w:rFonts w:ascii="Times New Roman" w:hAnsi="Times New Roman" w:cs="Times New Roman"/>
          <w:sz w:val="24"/>
          <w:szCs w:val="24"/>
        </w:rPr>
        <w:t>I</w:t>
      </w:r>
      <w:r w:rsidRPr="008D4BF2">
        <w:rPr>
          <w:rFonts w:ascii="Times New Roman" w:hAnsi="Times New Roman" w:cs="Times New Roman"/>
          <w:sz w:val="24"/>
          <w:szCs w:val="24"/>
          <w:lang w:val="sr-Cyrl-RS"/>
        </w:rPr>
        <w:t>: 9949-2021 од 29.10.2021 године</w:t>
      </w:r>
      <w:r w:rsidR="009B362B" w:rsidRPr="008D4BF2">
        <w:rPr>
          <w:rFonts w:ascii="Times New Roman" w:hAnsi="Times New Roman" w:cs="Times New Roman"/>
          <w:sz w:val="24"/>
          <w:szCs w:val="24"/>
        </w:rPr>
        <w:t>.</w:t>
      </w:r>
      <w:r w:rsidRPr="008D4BF2">
        <w:rPr>
          <w:rFonts w:ascii="Times New Roman" w:hAnsi="Times New Roman" w:cs="Times New Roman"/>
          <w:sz w:val="24"/>
          <w:szCs w:val="24"/>
          <w:lang w:val="sr-Cyrl-RS"/>
        </w:rPr>
        <w:t xml:space="preserve"> </w:t>
      </w:r>
      <w:r w:rsidR="009B362B" w:rsidRPr="008D4BF2">
        <w:rPr>
          <w:rFonts w:ascii="Times New Roman" w:hAnsi="Times New Roman" w:cs="Times New Roman"/>
          <w:sz w:val="24"/>
          <w:szCs w:val="24"/>
          <w:lang w:val="sr-Cyrl-RS"/>
        </w:rPr>
        <w:lastRenderedPageBreak/>
        <w:t>С</w:t>
      </w:r>
      <w:r w:rsidRPr="008D4BF2">
        <w:rPr>
          <w:rFonts w:ascii="Times New Roman" w:hAnsi="Times New Roman" w:cs="Times New Roman"/>
          <w:sz w:val="24"/>
          <w:szCs w:val="24"/>
          <w:lang w:val="sr-Cyrl-RS"/>
        </w:rPr>
        <w:t>ледстве</w:t>
      </w:r>
      <w:r w:rsidR="008D4BF2">
        <w:rPr>
          <w:rFonts w:ascii="Times New Roman" w:hAnsi="Times New Roman" w:cs="Times New Roman"/>
          <w:sz w:val="24"/>
          <w:szCs w:val="24"/>
          <w:lang w:val="sr-Cyrl-RS"/>
        </w:rPr>
        <w:t xml:space="preserve">но томе, према мишљењу Савета, </w:t>
      </w:r>
      <w:r w:rsidR="0088634D">
        <w:rPr>
          <w:rFonts w:ascii="Times New Roman" w:hAnsi="Times New Roman" w:cs="Times New Roman"/>
          <w:sz w:val="24"/>
          <w:szCs w:val="24"/>
          <w:lang w:val="sr-Cyrl-RS"/>
        </w:rPr>
        <w:t>закључени У</w:t>
      </w:r>
      <w:r w:rsidRPr="008D4BF2">
        <w:rPr>
          <w:rFonts w:ascii="Times New Roman" w:hAnsi="Times New Roman" w:cs="Times New Roman"/>
          <w:sz w:val="24"/>
          <w:szCs w:val="24"/>
          <w:lang w:val="sr-Cyrl-RS"/>
        </w:rPr>
        <w:t xml:space="preserve">говор о конзорцијуму </w:t>
      </w:r>
      <w:r w:rsidR="00D04643" w:rsidRPr="008D4BF2">
        <w:rPr>
          <w:rFonts w:ascii="Times New Roman" w:hAnsi="Times New Roman" w:cs="Times New Roman"/>
          <w:sz w:val="24"/>
          <w:szCs w:val="24"/>
          <w:lang w:val="sr-Cyrl-RS"/>
        </w:rPr>
        <w:t xml:space="preserve">је </w:t>
      </w:r>
      <w:r w:rsidRPr="008D4BF2">
        <w:rPr>
          <w:rFonts w:ascii="Times New Roman" w:hAnsi="Times New Roman" w:cs="Times New Roman"/>
          <w:sz w:val="24"/>
          <w:szCs w:val="24"/>
          <w:lang w:val="sr-Cyrl-RS"/>
        </w:rPr>
        <w:t>незаконит</w:t>
      </w:r>
      <w:r w:rsidR="00EE7F6F" w:rsidRPr="008D4BF2">
        <w:rPr>
          <w:rFonts w:ascii="Times New Roman" w:hAnsi="Times New Roman" w:cs="Times New Roman"/>
          <w:sz w:val="24"/>
          <w:szCs w:val="24"/>
          <w:lang w:val="sr-Cyrl-RS"/>
        </w:rPr>
        <w:t>,</w:t>
      </w:r>
      <w:r w:rsidRPr="008D4BF2">
        <w:rPr>
          <w:rFonts w:ascii="Times New Roman" w:hAnsi="Times New Roman" w:cs="Times New Roman"/>
          <w:sz w:val="24"/>
          <w:szCs w:val="24"/>
          <w:lang w:val="sr-Cyrl-RS"/>
        </w:rPr>
        <w:t xml:space="preserve"> те као такав  не може производити правно дејство</w:t>
      </w:r>
      <w:r w:rsidRPr="008D4BF2">
        <w:rPr>
          <w:rFonts w:ascii="Times New Roman" w:hAnsi="Times New Roman" w:cs="Times New Roman"/>
          <w:sz w:val="24"/>
          <w:szCs w:val="24"/>
        </w:rPr>
        <w:t>.</w:t>
      </w:r>
      <w:r w:rsidR="009B362B" w:rsidRPr="008D4BF2">
        <w:rPr>
          <w:rStyle w:val="FootnoteReference"/>
          <w:rFonts w:ascii="Times New Roman" w:hAnsi="Times New Roman" w:cs="Times New Roman"/>
          <w:sz w:val="24"/>
          <w:szCs w:val="24"/>
        </w:rPr>
        <w:footnoteReference w:id="26"/>
      </w:r>
    </w:p>
    <w:p w14:paraId="6537A745" w14:textId="244F3D96" w:rsidR="0092669D" w:rsidRDefault="009F65C7" w:rsidP="00F855EE">
      <w:pPr>
        <w:pStyle w:val="NoSpacing"/>
        <w:ind w:firstLine="720"/>
        <w:jc w:val="both"/>
        <w:rPr>
          <w:rFonts w:ascii="Times New Roman" w:hAnsi="Times New Roman" w:cs="Times New Roman"/>
          <w:b/>
          <w:bCs/>
          <w:sz w:val="24"/>
          <w:szCs w:val="24"/>
          <w:lang w:val="sr-Cyrl-RS"/>
        </w:rPr>
      </w:pPr>
      <w:r w:rsidRPr="00F855EE">
        <w:rPr>
          <w:rFonts w:ascii="Times New Roman" w:hAnsi="Times New Roman" w:cs="Times New Roman"/>
          <w:sz w:val="24"/>
          <w:szCs w:val="24"/>
          <w:lang w:val="sr-Cyrl-RS"/>
        </w:rPr>
        <w:t>Поред напред наведеног</w:t>
      </w:r>
      <w:r w:rsidR="00923339">
        <w:rPr>
          <w:rFonts w:ascii="Times New Roman" w:hAnsi="Times New Roman" w:cs="Times New Roman"/>
          <w:sz w:val="24"/>
          <w:szCs w:val="24"/>
          <w:lang w:val="sr-Cyrl-RS"/>
        </w:rPr>
        <w:t>,</w:t>
      </w:r>
      <w:r w:rsidRPr="00F855EE">
        <w:rPr>
          <w:rFonts w:ascii="Times New Roman" w:hAnsi="Times New Roman" w:cs="Times New Roman"/>
          <w:sz w:val="24"/>
          <w:szCs w:val="24"/>
          <w:lang w:val="sr-Cyrl-RS"/>
        </w:rPr>
        <w:t xml:space="preserve"> Савет је мишљењ</w:t>
      </w:r>
      <w:r w:rsidR="001B0EF1" w:rsidRPr="00F855EE">
        <w:rPr>
          <w:rFonts w:ascii="Times New Roman" w:hAnsi="Times New Roman" w:cs="Times New Roman"/>
          <w:sz w:val="24"/>
          <w:szCs w:val="24"/>
          <w:lang w:val="sr-Cyrl-RS"/>
        </w:rPr>
        <w:t>а</w:t>
      </w:r>
      <w:r w:rsidRPr="00F855EE">
        <w:rPr>
          <w:rFonts w:ascii="Times New Roman" w:hAnsi="Times New Roman" w:cs="Times New Roman"/>
          <w:sz w:val="24"/>
          <w:szCs w:val="24"/>
          <w:lang w:val="sr-Cyrl-RS"/>
        </w:rPr>
        <w:t xml:space="preserve"> да п</w:t>
      </w:r>
      <w:r w:rsidR="00F53B4F" w:rsidRPr="00F855EE">
        <w:rPr>
          <w:rFonts w:ascii="Times New Roman" w:hAnsi="Times New Roman" w:cs="Times New Roman"/>
          <w:sz w:val="24"/>
          <w:szCs w:val="24"/>
          <w:lang w:val="sr-Cyrl-RS"/>
        </w:rPr>
        <w:t xml:space="preserve">родаја Института за водоприведу </w:t>
      </w:r>
      <w:r w:rsidR="00923339">
        <w:rPr>
          <w:rFonts w:ascii="Times New Roman" w:hAnsi="Times New Roman" w:cs="Times New Roman"/>
          <w:sz w:val="24"/>
          <w:szCs w:val="24"/>
          <w:lang w:val="sr-Cyrl-RS"/>
        </w:rPr>
        <w:t>„</w:t>
      </w:r>
      <w:r w:rsidR="00F53B4F" w:rsidRPr="00F855EE">
        <w:rPr>
          <w:rFonts w:ascii="Times New Roman" w:hAnsi="Times New Roman" w:cs="Times New Roman"/>
          <w:sz w:val="24"/>
          <w:szCs w:val="24"/>
          <w:lang w:val="sr-Cyrl-RS"/>
        </w:rPr>
        <w:t>Јарослав Черни</w:t>
      </w:r>
      <w:r w:rsidR="00923339">
        <w:rPr>
          <w:rFonts w:ascii="Times New Roman" w:hAnsi="Times New Roman" w:cs="Times New Roman"/>
          <w:sz w:val="24"/>
          <w:szCs w:val="24"/>
          <w:lang w:val="sr-Cyrl-RS"/>
        </w:rPr>
        <w:t>“</w:t>
      </w:r>
      <w:r w:rsidR="00F53B4F" w:rsidRPr="00F855EE">
        <w:rPr>
          <w:rFonts w:ascii="Times New Roman" w:hAnsi="Times New Roman" w:cs="Times New Roman"/>
          <w:sz w:val="24"/>
          <w:szCs w:val="24"/>
          <w:lang w:val="sr-Cyrl-RS"/>
        </w:rPr>
        <w:t>, као водеће научноист</w:t>
      </w:r>
      <w:r w:rsidR="00923339">
        <w:rPr>
          <w:rFonts w:ascii="Times New Roman" w:hAnsi="Times New Roman" w:cs="Times New Roman"/>
          <w:sz w:val="24"/>
          <w:szCs w:val="24"/>
          <w:lang w:val="sr-Cyrl-RS"/>
        </w:rPr>
        <w:t>р</w:t>
      </w:r>
      <w:r w:rsidR="00F53B4F" w:rsidRPr="00F855EE">
        <w:rPr>
          <w:rFonts w:ascii="Times New Roman" w:hAnsi="Times New Roman" w:cs="Times New Roman"/>
          <w:sz w:val="24"/>
          <w:szCs w:val="24"/>
          <w:lang w:val="sr-Cyrl-RS"/>
        </w:rPr>
        <w:t xml:space="preserve">аживачке организације у области водне делатности у Републици Србији, </w:t>
      </w:r>
      <w:r w:rsidRPr="00F855EE">
        <w:rPr>
          <w:rFonts w:ascii="Times New Roman" w:hAnsi="Times New Roman" w:cs="Times New Roman"/>
          <w:sz w:val="24"/>
          <w:szCs w:val="24"/>
          <w:lang w:val="sr-Cyrl-RS"/>
        </w:rPr>
        <w:t>Д</w:t>
      </w:r>
      <w:r w:rsidR="00F53B4F" w:rsidRPr="00F855EE">
        <w:rPr>
          <w:rFonts w:ascii="Times New Roman" w:hAnsi="Times New Roman" w:cs="Times New Roman"/>
          <w:sz w:val="24"/>
          <w:szCs w:val="24"/>
          <w:lang w:val="sr-Cyrl-RS"/>
        </w:rPr>
        <w:t xml:space="preserve">руштву </w:t>
      </w:r>
      <w:bookmarkStart w:id="41" w:name="_Hlk95431387"/>
      <w:r w:rsidR="00923339">
        <w:rPr>
          <w:rFonts w:ascii="Times New Roman" w:hAnsi="Times New Roman" w:cs="Times New Roman"/>
          <w:sz w:val="24"/>
          <w:szCs w:val="24"/>
          <w:lang w:val="sr-Cyrl-RS"/>
        </w:rPr>
        <w:t>„</w:t>
      </w:r>
      <w:r w:rsidR="00923339">
        <w:rPr>
          <w:rFonts w:ascii="Times New Roman" w:hAnsi="Times New Roman" w:cs="Times New Roman"/>
          <w:sz w:val="24"/>
          <w:szCs w:val="24"/>
          <w:lang w:val="sr-Latn-RS"/>
        </w:rPr>
        <w:t>Millennium team</w:t>
      </w:r>
      <w:r w:rsidR="00923339">
        <w:rPr>
          <w:rFonts w:ascii="Times New Roman" w:hAnsi="Times New Roman" w:cs="Times New Roman"/>
          <w:sz w:val="24"/>
          <w:szCs w:val="24"/>
          <w:lang w:val="sr-Cyrl-RS"/>
        </w:rPr>
        <w:t>“</w:t>
      </w:r>
      <w:bookmarkEnd w:id="41"/>
      <w:r w:rsidR="00D21ECC" w:rsidRPr="00F855EE">
        <w:rPr>
          <w:rFonts w:ascii="Times New Roman" w:hAnsi="Times New Roman" w:cs="Times New Roman"/>
          <w:sz w:val="24"/>
          <w:szCs w:val="24"/>
          <w:lang w:val="sr-Cyrl-RS"/>
        </w:rPr>
        <w:t>,</w:t>
      </w:r>
      <w:r w:rsidRPr="00F855EE">
        <w:rPr>
          <w:rFonts w:ascii="Times New Roman" w:hAnsi="Times New Roman" w:cs="Times New Roman"/>
          <w:sz w:val="24"/>
          <w:szCs w:val="24"/>
          <w:lang w:val="sr-Cyrl-RS"/>
        </w:rPr>
        <w:t xml:space="preserve"> </w:t>
      </w:r>
      <w:r w:rsidR="00D21ECC" w:rsidRPr="00F855EE">
        <w:rPr>
          <w:rFonts w:ascii="Times New Roman" w:hAnsi="Times New Roman" w:cs="Times New Roman"/>
          <w:b/>
          <w:bCs/>
          <w:sz w:val="24"/>
          <w:szCs w:val="24"/>
          <w:lang w:val="sr-Cyrl-RS"/>
        </w:rPr>
        <w:t>чија делатност није научноистраживачки рад</w:t>
      </w:r>
      <w:r w:rsidR="00CC6B9E" w:rsidRPr="00F855EE">
        <w:rPr>
          <w:rFonts w:ascii="Times New Roman" w:hAnsi="Times New Roman" w:cs="Times New Roman"/>
          <w:sz w:val="24"/>
          <w:szCs w:val="24"/>
          <w:lang w:val="sr-Cyrl-RS"/>
        </w:rPr>
        <w:t xml:space="preserve"> </w:t>
      </w:r>
      <w:r w:rsidR="00C85F08" w:rsidRPr="00F855EE">
        <w:rPr>
          <w:rFonts w:ascii="Times New Roman" w:hAnsi="Times New Roman" w:cs="Times New Roman"/>
          <w:sz w:val="24"/>
          <w:szCs w:val="24"/>
          <w:lang w:val="sr-Cyrl-RS"/>
        </w:rPr>
        <w:t>и</w:t>
      </w:r>
      <w:r w:rsidR="00C96CB4" w:rsidRPr="00F855EE">
        <w:rPr>
          <w:rFonts w:ascii="Times New Roman" w:hAnsi="Times New Roman" w:cs="Times New Roman"/>
          <w:sz w:val="24"/>
          <w:szCs w:val="24"/>
          <w:lang w:val="sr-Cyrl-RS"/>
        </w:rPr>
        <w:t xml:space="preserve"> са којим</w:t>
      </w:r>
      <w:r w:rsidR="001B0EF1" w:rsidRPr="00F855EE">
        <w:rPr>
          <w:rFonts w:ascii="Times New Roman" w:hAnsi="Times New Roman" w:cs="Times New Roman"/>
          <w:sz w:val="24"/>
          <w:szCs w:val="24"/>
          <w:lang w:val="sr-Cyrl-RS"/>
        </w:rPr>
        <w:t xml:space="preserve"> </w:t>
      </w:r>
      <w:r w:rsidR="00C96CB4" w:rsidRPr="00F855EE">
        <w:rPr>
          <w:rFonts w:ascii="Times New Roman" w:hAnsi="Times New Roman" w:cs="Times New Roman"/>
          <w:sz w:val="24"/>
          <w:szCs w:val="24"/>
          <w:lang w:val="sr-Cyrl-RS"/>
        </w:rPr>
        <w:t>Институт</w:t>
      </w:r>
      <w:r w:rsidR="00B26082" w:rsidRPr="00F855EE">
        <w:rPr>
          <w:rFonts w:ascii="Times New Roman" w:hAnsi="Times New Roman" w:cs="Times New Roman"/>
          <w:sz w:val="24"/>
          <w:szCs w:val="24"/>
          <w:lang w:val="sr-Cyrl-RS"/>
        </w:rPr>
        <w:t xml:space="preserve"> </w:t>
      </w:r>
      <w:r w:rsidR="00C96CB4" w:rsidRPr="00F855EE">
        <w:rPr>
          <w:rFonts w:ascii="Times New Roman" w:hAnsi="Times New Roman" w:cs="Times New Roman"/>
          <w:sz w:val="24"/>
          <w:szCs w:val="24"/>
          <w:lang w:val="sr-Cyrl-RS"/>
        </w:rPr>
        <w:t>има</w:t>
      </w:r>
      <w:r w:rsidR="00B26082" w:rsidRPr="00F855EE">
        <w:rPr>
          <w:rFonts w:ascii="Times New Roman" w:hAnsi="Times New Roman" w:cs="Times New Roman"/>
          <w:sz w:val="24"/>
          <w:szCs w:val="24"/>
          <w:lang w:val="sr-Cyrl-RS"/>
        </w:rPr>
        <w:t xml:space="preserve"> већ </w:t>
      </w:r>
      <w:r w:rsidR="00C96CB4" w:rsidRPr="00F855EE">
        <w:rPr>
          <w:rFonts w:ascii="Times New Roman" w:hAnsi="Times New Roman" w:cs="Times New Roman"/>
          <w:sz w:val="24"/>
          <w:szCs w:val="24"/>
          <w:lang w:val="sr-Cyrl-RS"/>
        </w:rPr>
        <w:t xml:space="preserve">уговорене пројекте, као што је то изградња </w:t>
      </w:r>
      <w:r w:rsidR="00923339">
        <w:rPr>
          <w:rFonts w:ascii="Times New Roman" w:hAnsi="Times New Roman" w:cs="Times New Roman"/>
          <w:sz w:val="24"/>
          <w:szCs w:val="24"/>
          <w:lang w:val="sr-Cyrl-RS"/>
        </w:rPr>
        <w:t>б</w:t>
      </w:r>
      <w:r w:rsidR="00C96CB4" w:rsidRPr="00F855EE">
        <w:rPr>
          <w:rFonts w:ascii="Times New Roman" w:hAnsi="Times New Roman" w:cs="Times New Roman"/>
          <w:sz w:val="24"/>
          <w:szCs w:val="24"/>
          <w:lang w:val="sr-Cyrl-RS"/>
        </w:rPr>
        <w:t xml:space="preserve">еоградског канализационог система и </w:t>
      </w:r>
      <w:r w:rsidR="00DE32F2" w:rsidRPr="00F855EE">
        <w:rPr>
          <w:rFonts w:ascii="Times New Roman" w:hAnsi="Times New Roman" w:cs="Times New Roman"/>
          <w:sz w:val="24"/>
          <w:szCs w:val="24"/>
          <w:lang w:val="sr-Cyrl-RS"/>
        </w:rPr>
        <w:t xml:space="preserve">остале </w:t>
      </w:r>
      <w:r w:rsidR="00C96CB4" w:rsidRPr="00F855EE">
        <w:rPr>
          <w:rFonts w:ascii="Times New Roman" w:hAnsi="Times New Roman" w:cs="Times New Roman"/>
          <w:b/>
          <w:bCs/>
          <w:sz w:val="24"/>
          <w:szCs w:val="24"/>
          <w:lang w:val="sr-Cyrl-RS"/>
        </w:rPr>
        <w:t>пројекте који су у припреми</w:t>
      </w:r>
      <w:r w:rsidR="00C96CB4" w:rsidRPr="00F855EE">
        <w:rPr>
          <w:rFonts w:ascii="Times New Roman" w:hAnsi="Times New Roman" w:cs="Times New Roman"/>
          <w:sz w:val="24"/>
          <w:szCs w:val="24"/>
          <w:lang w:val="sr-Cyrl-RS"/>
        </w:rPr>
        <w:t xml:space="preserve">, </w:t>
      </w:r>
      <w:r w:rsidR="00CC6B9E" w:rsidRPr="00F855EE">
        <w:rPr>
          <w:rFonts w:ascii="Times New Roman" w:hAnsi="Times New Roman" w:cs="Times New Roman"/>
          <w:sz w:val="24"/>
          <w:szCs w:val="24"/>
          <w:lang w:val="sr-Cyrl-RS"/>
        </w:rPr>
        <w:t xml:space="preserve">по мишљењу Савета </w:t>
      </w:r>
      <w:r w:rsidR="00C96CB4" w:rsidRPr="00F855EE">
        <w:rPr>
          <w:rFonts w:ascii="Times New Roman" w:hAnsi="Times New Roman" w:cs="Times New Roman"/>
          <w:sz w:val="24"/>
          <w:szCs w:val="24"/>
          <w:lang w:val="sr-Cyrl-RS"/>
        </w:rPr>
        <w:t>представљају</w:t>
      </w:r>
      <w:r w:rsidR="00DE32F2" w:rsidRPr="00F855EE">
        <w:rPr>
          <w:rFonts w:ascii="Times New Roman" w:hAnsi="Times New Roman" w:cs="Times New Roman"/>
          <w:sz w:val="24"/>
          <w:szCs w:val="24"/>
          <w:lang w:val="sr-Cyrl-RS"/>
        </w:rPr>
        <w:t xml:space="preserve"> сумњу о </w:t>
      </w:r>
      <w:r w:rsidR="00067057" w:rsidRPr="00F855EE">
        <w:rPr>
          <w:rFonts w:ascii="Times New Roman" w:hAnsi="Times New Roman" w:cs="Times New Roman"/>
          <w:sz w:val="24"/>
          <w:szCs w:val="24"/>
          <w:lang w:val="sr-Cyrl-RS"/>
        </w:rPr>
        <w:t xml:space="preserve">могућности </w:t>
      </w:r>
      <w:r w:rsidR="00DE32F2" w:rsidRPr="00F855EE">
        <w:rPr>
          <w:rFonts w:ascii="Times New Roman" w:hAnsi="Times New Roman" w:cs="Times New Roman"/>
          <w:sz w:val="24"/>
          <w:szCs w:val="24"/>
          <w:lang w:val="sr-Cyrl-RS"/>
        </w:rPr>
        <w:t>постојањ</w:t>
      </w:r>
      <w:r w:rsidR="00067057" w:rsidRPr="00F855EE">
        <w:rPr>
          <w:rFonts w:ascii="Times New Roman" w:hAnsi="Times New Roman" w:cs="Times New Roman"/>
          <w:sz w:val="24"/>
          <w:szCs w:val="24"/>
          <w:lang w:val="sr-Cyrl-RS"/>
        </w:rPr>
        <w:t>а</w:t>
      </w:r>
      <w:r w:rsidR="00DE32F2" w:rsidRPr="00F855EE">
        <w:rPr>
          <w:rFonts w:ascii="Times New Roman" w:hAnsi="Times New Roman" w:cs="Times New Roman"/>
          <w:sz w:val="24"/>
          <w:szCs w:val="24"/>
          <w:lang w:val="sr-Cyrl-RS"/>
        </w:rPr>
        <w:t xml:space="preserve"> коруптивних радњи</w:t>
      </w:r>
      <w:r w:rsidR="00DD2490" w:rsidRPr="00F855EE">
        <w:rPr>
          <w:rFonts w:ascii="Times New Roman" w:hAnsi="Times New Roman" w:cs="Times New Roman"/>
          <w:sz w:val="24"/>
          <w:szCs w:val="24"/>
          <w:lang w:val="sr-Cyrl-RS"/>
        </w:rPr>
        <w:t xml:space="preserve"> при продаји Института</w:t>
      </w:r>
      <w:r w:rsidR="00923339">
        <w:rPr>
          <w:rFonts w:ascii="Times New Roman" w:hAnsi="Times New Roman" w:cs="Times New Roman"/>
          <w:sz w:val="24"/>
          <w:szCs w:val="24"/>
          <w:lang w:val="sr-Cyrl-RS"/>
        </w:rPr>
        <w:t>,</w:t>
      </w:r>
      <w:r w:rsidR="00DD2490" w:rsidRPr="00F855EE">
        <w:rPr>
          <w:rFonts w:ascii="Times New Roman" w:hAnsi="Times New Roman" w:cs="Times New Roman"/>
          <w:sz w:val="24"/>
          <w:szCs w:val="24"/>
          <w:lang w:val="sr-Cyrl-RS"/>
        </w:rPr>
        <w:t xml:space="preserve"> </w:t>
      </w:r>
      <w:r w:rsidR="00DE32F2" w:rsidRPr="00F855EE">
        <w:rPr>
          <w:rFonts w:ascii="Times New Roman" w:hAnsi="Times New Roman" w:cs="Times New Roman"/>
          <w:sz w:val="24"/>
          <w:szCs w:val="24"/>
          <w:lang w:val="sr-Cyrl-RS"/>
        </w:rPr>
        <w:t xml:space="preserve">у </w:t>
      </w:r>
      <w:r w:rsidR="00DE32F2" w:rsidRPr="00F855EE">
        <w:rPr>
          <w:rFonts w:ascii="Times New Roman" w:hAnsi="Times New Roman" w:cs="Times New Roman"/>
          <w:b/>
          <w:bCs/>
          <w:sz w:val="24"/>
          <w:szCs w:val="24"/>
          <w:lang w:val="sr-Cyrl-RS"/>
        </w:rPr>
        <w:t>којима је општи интерес подређен приватном и</w:t>
      </w:r>
      <w:r w:rsidR="00B26082" w:rsidRPr="00F855EE">
        <w:rPr>
          <w:rFonts w:ascii="Times New Roman" w:hAnsi="Times New Roman" w:cs="Times New Roman"/>
          <w:b/>
          <w:bCs/>
          <w:sz w:val="24"/>
          <w:szCs w:val="24"/>
          <w:lang w:val="sr-Cyrl-RS"/>
        </w:rPr>
        <w:t>н</w:t>
      </w:r>
      <w:r w:rsidR="00DE32F2" w:rsidRPr="00F855EE">
        <w:rPr>
          <w:rFonts w:ascii="Times New Roman" w:hAnsi="Times New Roman" w:cs="Times New Roman"/>
          <w:b/>
          <w:bCs/>
          <w:sz w:val="24"/>
          <w:szCs w:val="24"/>
          <w:lang w:val="sr-Cyrl-RS"/>
        </w:rPr>
        <w:t>тересу.</w:t>
      </w:r>
    </w:p>
    <w:p w14:paraId="51FC550F" w14:textId="16B8990D" w:rsidR="00176ED9" w:rsidRPr="008D4BF2" w:rsidRDefault="00176ED9" w:rsidP="00176ED9">
      <w:pPr>
        <w:spacing w:after="0" w:line="240" w:lineRule="auto"/>
        <w:ind w:firstLine="720"/>
        <w:jc w:val="both"/>
        <w:rPr>
          <w:rFonts w:ascii="Times New Roman" w:eastAsiaTheme="minorEastAsia" w:hAnsi="Times New Roman" w:cs="Times New Roman"/>
          <w:sz w:val="24"/>
          <w:szCs w:val="24"/>
        </w:rPr>
      </w:pPr>
      <w:r w:rsidRPr="008D4BF2">
        <w:rPr>
          <w:rFonts w:ascii="Times New Roman" w:eastAsiaTheme="minorEastAsia" w:hAnsi="Times New Roman" w:cs="Times New Roman"/>
          <w:sz w:val="24"/>
          <w:szCs w:val="24"/>
        </w:rPr>
        <w:t>Наиме, у складу са одредбом чл.</w:t>
      </w:r>
      <w:r w:rsidR="00EE7F6F" w:rsidRPr="008D4BF2">
        <w:rPr>
          <w:rFonts w:ascii="Times New Roman" w:eastAsiaTheme="minorEastAsia" w:hAnsi="Times New Roman" w:cs="Times New Roman"/>
          <w:sz w:val="24"/>
          <w:szCs w:val="24"/>
        </w:rPr>
        <w:t xml:space="preserve"> </w:t>
      </w:r>
      <w:r w:rsidR="00EE2F58" w:rsidRPr="008D4BF2">
        <w:rPr>
          <w:rFonts w:ascii="Times New Roman" w:eastAsiaTheme="minorEastAsia" w:hAnsi="Times New Roman" w:cs="Times New Roman"/>
          <w:sz w:val="24"/>
          <w:szCs w:val="24"/>
        </w:rPr>
        <w:t>40</w:t>
      </w:r>
      <w:r w:rsidRPr="008D4BF2">
        <w:rPr>
          <w:rFonts w:ascii="Times New Roman" w:eastAsiaTheme="minorEastAsia" w:hAnsi="Times New Roman" w:cs="Times New Roman"/>
          <w:sz w:val="24"/>
          <w:szCs w:val="24"/>
        </w:rPr>
        <w:t xml:space="preserve"> Закона о спречавању корупције, јавни функционери су дужни да јавни интерес не подреде приватном интересу, да се придржавају прописа који уређују њихова права и обавезе и да одржавају поверење грађана у савесно и одговорно обављање јавне функције. Истовремено</w:t>
      </w:r>
      <w:r w:rsidR="00EE7F6F" w:rsidRPr="008D4BF2">
        <w:rPr>
          <w:rFonts w:ascii="Times New Roman" w:eastAsiaTheme="minorEastAsia" w:hAnsi="Times New Roman" w:cs="Times New Roman"/>
          <w:sz w:val="24"/>
          <w:szCs w:val="24"/>
        </w:rPr>
        <w:t>,</w:t>
      </w:r>
      <w:r w:rsidRPr="008D4BF2">
        <w:rPr>
          <w:rFonts w:ascii="Times New Roman" w:eastAsiaTheme="minorEastAsia" w:hAnsi="Times New Roman" w:cs="Times New Roman"/>
          <w:sz w:val="24"/>
          <w:szCs w:val="24"/>
        </w:rPr>
        <w:t xml:space="preserve"> јавни функционер не сме бити зависан од лица која би могла да утичу на његову непристрасност, нити да користи јавну функцију зарад стицања било какве користи или погодности за себе или повезано лице. Поред тога, јавним функционерима је забрањено да употребе, ради стицања користи или погодности себи или другом или наношења штете другом, информације до којих дођу на јавној функцији, ако нису доступне јавности.</w:t>
      </w:r>
    </w:p>
    <w:p w14:paraId="05C86E42" w14:textId="34A454F2" w:rsidR="00176ED9" w:rsidRPr="008D4BF2" w:rsidRDefault="00176ED9" w:rsidP="00176ED9">
      <w:pPr>
        <w:spacing w:after="0" w:line="240" w:lineRule="auto"/>
        <w:ind w:firstLine="720"/>
        <w:jc w:val="both"/>
        <w:rPr>
          <w:rFonts w:ascii="Times New Roman" w:eastAsiaTheme="minorEastAsia" w:hAnsi="Times New Roman" w:cs="Times New Roman"/>
          <w:sz w:val="24"/>
          <w:szCs w:val="24"/>
        </w:rPr>
      </w:pPr>
      <w:r w:rsidRPr="008D4BF2">
        <w:rPr>
          <w:rFonts w:ascii="Times New Roman" w:hAnsi="Times New Roman" w:cs="Times New Roman"/>
          <w:sz w:val="24"/>
          <w:szCs w:val="24"/>
        </w:rPr>
        <w:t xml:space="preserve">Када се има у виду чињеница да су директори Института за водопривреду </w:t>
      </w:r>
      <w:r w:rsidR="00EE2F58" w:rsidRPr="008D4BF2">
        <w:rPr>
          <w:rFonts w:ascii="Times New Roman" w:hAnsi="Times New Roman" w:cs="Times New Roman"/>
          <w:sz w:val="24"/>
          <w:szCs w:val="24"/>
        </w:rPr>
        <w:t>„</w:t>
      </w:r>
      <w:r w:rsidRPr="008D4BF2">
        <w:rPr>
          <w:rFonts w:ascii="Times New Roman" w:hAnsi="Times New Roman" w:cs="Times New Roman"/>
          <w:sz w:val="24"/>
          <w:szCs w:val="24"/>
        </w:rPr>
        <w:t>Јарослав Черни</w:t>
      </w:r>
      <w:r w:rsidR="00EE2F58" w:rsidRPr="008D4BF2">
        <w:rPr>
          <w:rFonts w:ascii="Times New Roman" w:hAnsi="Times New Roman" w:cs="Times New Roman"/>
          <w:sz w:val="24"/>
          <w:szCs w:val="24"/>
        </w:rPr>
        <w:t>“</w:t>
      </w:r>
      <w:r w:rsidRPr="008D4BF2">
        <w:rPr>
          <w:rFonts w:ascii="Times New Roman" w:hAnsi="Times New Roman" w:cs="Times New Roman"/>
          <w:sz w:val="24"/>
          <w:szCs w:val="24"/>
        </w:rPr>
        <w:t>, који ће постати чланови конзорцијума и власници акцијског капитала, претходно били овлашћени да предузимају припремне радње у поступку приватизације Института у складу са чл.</w:t>
      </w:r>
      <w:r w:rsidR="00EE2F58" w:rsidRPr="008D4BF2">
        <w:rPr>
          <w:rFonts w:ascii="Times New Roman" w:hAnsi="Times New Roman" w:cs="Times New Roman"/>
          <w:sz w:val="24"/>
          <w:szCs w:val="24"/>
        </w:rPr>
        <w:t xml:space="preserve"> </w:t>
      </w:r>
      <w:r w:rsidRPr="008D4BF2">
        <w:rPr>
          <w:rFonts w:ascii="Times New Roman" w:hAnsi="Times New Roman" w:cs="Times New Roman"/>
          <w:sz w:val="24"/>
          <w:szCs w:val="24"/>
        </w:rPr>
        <w:t>20 Закона о приватизацији, као што су спровођење пописа и процене фер тржишне вредности целокупне имовине и обавеза капитала Института, оправдана је напред изражена сумња Савета да је у конкретном случају општи интерес подређен приватном интересу са елементима коруптивних радњи, обзиром да су одговорна лица у Институту као субјекту приватизације истовремено учествовала у том поступку и дала прво рангирану понуду за куповину акцијског капитала Института.</w:t>
      </w:r>
    </w:p>
    <w:p w14:paraId="2FB9137D" w14:textId="1470AC52" w:rsidR="00B42180" w:rsidRPr="008D4BF2" w:rsidRDefault="009E60F0" w:rsidP="00F855EE">
      <w:pPr>
        <w:pStyle w:val="NoSpacing"/>
        <w:ind w:firstLine="720"/>
        <w:jc w:val="both"/>
        <w:rPr>
          <w:rFonts w:ascii="Times New Roman" w:hAnsi="Times New Roman" w:cs="Times New Roman"/>
          <w:sz w:val="24"/>
          <w:szCs w:val="24"/>
          <w:lang w:val="sr-Cyrl-RS"/>
        </w:rPr>
      </w:pPr>
      <w:r w:rsidRPr="008D4BF2">
        <w:rPr>
          <w:rFonts w:ascii="Times New Roman" w:hAnsi="Times New Roman" w:cs="Times New Roman"/>
          <w:sz w:val="24"/>
          <w:szCs w:val="24"/>
          <w:lang w:val="sr-Cyrl-RS"/>
        </w:rPr>
        <w:t>Када је у питању купац Института</w:t>
      </w:r>
      <w:r w:rsidR="0092669D" w:rsidRPr="008D4BF2">
        <w:rPr>
          <w:rFonts w:ascii="Times New Roman" w:hAnsi="Times New Roman" w:cs="Times New Roman"/>
          <w:sz w:val="24"/>
          <w:szCs w:val="24"/>
          <w:lang w:val="sr-Cyrl-RS"/>
        </w:rPr>
        <w:t xml:space="preserve"> за водопривреду </w:t>
      </w:r>
      <w:r w:rsidR="00923339" w:rsidRPr="008D4BF2">
        <w:rPr>
          <w:rFonts w:ascii="Times New Roman" w:hAnsi="Times New Roman" w:cs="Times New Roman"/>
          <w:sz w:val="24"/>
          <w:szCs w:val="24"/>
          <w:lang w:val="sr-Cyrl-RS"/>
        </w:rPr>
        <w:t>„</w:t>
      </w:r>
      <w:r w:rsidR="0092669D" w:rsidRPr="008D4BF2">
        <w:rPr>
          <w:rFonts w:ascii="Times New Roman" w:hAnsi="Times New Roman" w:cs="Times New Roman"/>
          <w:sz w:val="24"/>
          <w:szCs w:val="24"/>
          <w:lang w:val="sr-Cyrl-RS"/>
        </w:rPr>
        <w:t>Јарослав Черни</w:t>
      </w:r>
      <w:r w:rsidR="00923339" w:rsidRPr="008D4BF2">
        <w:rPr>
          <w:rFonts w:ascii="Times New Roman" w:hAnsi="Times New Roman" w:cs="Times New Roman"/>
          <w:sz w:val="24"/>
          <w:szCs w:val="24"/>
          <w:lang w:val="sr-Cyrl-RS"/>
        </w:rPr>
        <w:t>“</w:t>
      </w:r>
      <w:r w:rsidR="0092669D" w:rsidRPr="008D4BF2">
        <w:rPr>
          <w:rFonts w:ascii="Times New Roman" w:hAnsi="Times New Roman" w:cs="Times New Roman"/>
          <w:sz w:val="24"/>
          <w:szCs w:val="24"/>
          <w:lang w:val="sr-Cyrl-RS"/>
        </w:rPr>
        <w:t>,</w:t>
      </w:r>
      <w:r w:rsidR="00EE2F58" w:rsidRPr="008D4BF2">
        <w:rPr>
          <w:rFonts w:ascii="Times New Roman" w:hAnsi="Times New Roman" w:cs="Times New Roman"/>
          <w:sz w:val="24"/>
          <w:szCs w:val="24"/>
          <w:lang w:val="sr-Cyrl-RS"/>
        </w:rPr>
        <w:t xml:space="preserve"> Д</w:t>
      </w:r>
      <w:r w:rsidRPr="008D4BF2">
        <w:rPr>
          <w:rFonts w:ascii="Times New Roman" w:hAnsi="Times New Roman" w:cs="Times New Roman"/>
          <w:sz w:val="24"/>
          <w:szCs w:val="24"/>
          <w:lang w:val="sr-Cyrl-RS"/>
        </w:rPr>
        <w:t>руштв</w:t>
      </w:r>
      <w:r w:rsidR="00451F40" w:rsidRPr="008D4BF2">
        <w:rPr>
          <w:rFonts w:ascii="Times New Roman" w:hAnsi="Times New Roman" w:cs="Times New Roman"/>
          <w:sz w:val="24"/>
          <w:szCs w:val="24"/>
          <w:lang w:val="sr-Cyrl-RS"/>
        </w:rPr>
        <w:t>о</w:t>
      </w:r>
      <w:r w:rsidRPr="008D4BF2">
        <w:rPr>
          <w:rFonts w:ascii="Times New Roman" w:hAnsi="Times New Roman" w:cs="Times New Roman"/>
          <w:sz w:val="24"/>
          <w:szCs w:val="24"/>
          <w:lang w:val="sr-Cyrl-RS"/>
        </w:rPr>
        <w:t xml:space="preserve"> </w:t>
      </w:r>
      <w:r w:rsidR="00923339" w:rsidRPr="008D4BF2">
        <w:rPr>
          <w:rFonts w:ascii="Times New Roman" w:hAnsi="Times New Roman" w:cs="Times New Roman"/>
          <w:sz w:val="24"/>
          <w:szCs w:val="24"/>
          <w:lang w:val="sr-Cyrl-RS"/>
        </w:rPr>
        <w:t>„</w:t>
      </w:r>
      <w:r w:rsidR="00923339" w:rsidRPr="008D4BF2">
        <w:rPr>
          <w:rFonts w:ascii="Times New Roman" w:hAnsi="Times New Roman" w:cs="Times New Roman"/>
          <w:sz w:val="24"/>
          <w:szCs w:val="24"/>
          <w:lang w:val="sr-Latn-RS"/>
        </w:rPr>
        <w:t>Millennium team</w:t>
      </w:r>
      <w:r w:rsidR="00923339" w:rsidRPr="008D4BF2">
        <w:rPr>
          <w:rFonts w:ascii="Times New Roman" w:hAnsi="Times New Roman" w:cs="Times New Roman"/>
          <w:sz w:val="24"/>
          <w:szCs w:val="24"/>
          <w:lang w:val="sr-Cyrl-RS"/>
        </w:rPr>
        <w:t xml:space="preserve">“ </w:t>
      </w:r>
      <w:r w:rsidRPr="008D4BF2">
        <w:rPr>
          <w:rFonts w:ascii="Times New Roman" w:hAnsi="Times New Roman" w:cs="Times New Roman"/>
          <w:sz w:val="24"/>
          <w:szCs w:val="24"/>
          <w:lang w:val="sr-Cyrl-RS"/>
        </w:rPr>
        <w:t>из Београда, Савет за борбу против</w:t>
      </w:r>
      <w:r w:rsidR="00966071" w:rsidRPr="008D4BF2">
        <w:rPr>
          <w:rFonts w:ascii="Times New Roman" w:hAnsi="Times New Roman" w:cs="Times New Roman"/>
          <w:sz w:val="24"/>
          <w:szCs w:val="24"/>
          <w:lang w:val="sr-Cyrl-RS"/>
        </w:rPr>
        <w:t xml:space="preserve"> корупције</w:t>
      </w:r>
      <w:r w:rsidR="00267480" w:rsidRPr="008D4BF2">
        <w:rPr>
          <w:rFonts w:ascii="Times New Roman" w:hAnsi="Times New Roman" w:cs="Times New Roman"/>
          <w:sz w:val="24"/>
          <w:szCs w:val="24"/>
          <w:lang w:val="sr-Cyrl-RS"/>
        </w:rPr>
        <w:t xml:space="preserve"> </w:t>
      </w:r>
      <w:r w:rsidRPr="008D4BF2">
        <w:rPr>
          <w:rFonts w:ascii="Times New Roman" w:hAnsi="Times New Roman" w:cs="Times New Roman"/>
          <w:sz w:val="24"/>
          <w:szCs w:val="24"/>
          <w:lang w:val="sr-Cyrl-RS"/>
        </w:rPr>
        <w:t xml:space="preserve">је у свом Извештају о располагању објектима Специјалних болница за рехабилитацију у својини РФПИО и Републике Србије </w:t>
      </w:r>
      <w:r w:rsidR="008E198A" w:rsidRPr="008D4BF2">
        <w:rPr>
          <w:rFonts w:ascii="Times New Roman" w:hAnsi="Times New Roman" w:cs="Times New Roman"/>
          <w:sz w:val="24"/>
          <w:szCs w:val="24"/>
          <w:lang w:val="sr-Cyrl-RS"/>
        </w:rPr>
        <w:t>и</w:t>
      </w:r>
      <w:r w:rsidR="00457C7D" w:rsidRPr="008D4BF2">
        <w:rPr>
          <w:rFonts w:ascii="Times New Roman" w:hAnsi="Times New Roman" w:cs="Times New Roman"/>
          <w:sz w:val="24"/>
          <w:szCs w:val="24"/>
          <w:lang w:val="sr-Cyrl-RS"/>
        </w:rPr>
        <w:t>з 2020</w:t>
      </w:r>
      <w:r w:rsidR="00923339" w:rsidRPr="008D4BF2">
        <w:rPr>
          <w:rFonts w:ascii="Times New Roman" w:hAnsi="Times New Roman" w:cs="Times New Roman"/>
          <w:sz w:val="24"/>
          <w:szCs w:val="24"/>
          <w:lang w:val="sr-Cyrl-RS"/>
        </w:rPr>
        <w:t>.</w:t>
      </w:r>
      <w:r w:rsidR="00457C7D" w:rsidRPr="008D4BF2">
        <w:rPr>
          <w:rFonts w:ascii="Times New Roman" w:hAnsi="Times New Roman" w:cs="Times New Roman"/>
          <w:sz w:val="24"/>
          <w:szCs w:val="24"/>
          <w:lang w:val="sr-Cyrl-RS"/>
        </w:rPr>
        <w:t xml:space="preserve"> године</w:t>
      </w:r>
      <w:bookmarkStart w:id="42" w:name="_Hlk90671393"/>
      <w:r w:rsidR="00F855EE" w:rsidRPr="008D4BF2">
        <w:rPr>
          <w:rStyle w:val="FootnoteReference"/>
          <w:rFonts w:ascii="Times New Roman" w:hAnsi="Times New Roman" w:cs="Times New Roman"/>
          <w:sz w:val="24"/>
          <w:szCs w:val="24"/>
          <w:lang w:val="sr-Cyrl-RS"/>
        </w:rPr>
        <w:footnoteReference w:id="27"/>
      </w:r>
      <w:r w:rsidR="00966071" w:rsidRPr="008D4BF2">
        <w:rPr>
          <w:rFonts w:ascii="Times New Roman" w:hAnsi="Times New Roman" w:cs="Times New Roman"/>
          <w:sz w:val="24"/>
          <w:szCs w:val="24"/>
          <w:lang w:val="sr-Cyrl-RS"/>
        </w:rPr>
        <w:t xml:space="preserve"> </w:t>
      </w:r>
      <w:bookmarkEnd w:id="42"/>
      <w:r w:rsidR="00966071" w:rsidRPr="008D4BF2">
        <w:rPr>
          <w:rFonts w:ascii="Times New Roman" w:hAnsi="Times New Roman" w:cs="Times New Roman"/>
          <w:sz w:val="24"/>
          <w:szCs w:val="24"/>
          <w:lang w:val="sr-Cyrl-RS"/>
        </w:rPr>
        <w:t xml:space="preserve">указао на незаконитости приликом продаје земљишта и објеката Специјалне болнице Врањска бања, приликом њихове </w:t>
      </w:r>
      <w:r w:rsidR="009D30D1" w:rsidRPr="008D4BF2">
        <w:rPr>
          <w:rFonts w:ascii="Times New Roman" w:hAnsi="Times New Roman" w:cs="Times New Roman"/>
          <w:sz w:val="24"/>
          <w:szCs w:val="24"/>
          <w:lang w:val="sr-Cyrl-RS"/>
        </w:rPr>
        <w:t xml:space="preserve">куповине од стране </w:t>
      </w:r>
      <w:r w:rsidR="00966071" w:rsidRPr="008D4BF2">
        <w:rPr>
          <w:rFonts w:ascii="Times New Roman" w:hAnsi="Times New Roman" w:cs="Times New Roman"/>
          <w:sz w:val="24"/>
          <w:szCs w:val="24"/>
          <w:lang w:val="sr-Cyrl-RS"/>
        </w:rPr>
        <w:t xml:space="preserve"> </w:t>
      </w:r>
      <w:r w:rsidR="009D30D1" w:rsidRPr="008D4BF2">
        <w:rPr>
          <w:rFonts w:ascii="Times New Roman" w:hAnsi="Times New Roman" w:cs="Times New Roman"/>
          <w:sz w:val="24"/>
          <w:szCs w:val="24"/>
          <w:lang w:val="sr-Cyrl-RS"/>
        </w:rPr>
        <w:t>Д</w:t>
      </w:r>
      <w:r w:rsidR="00966071" w:rsidRPr="008D4BF2">
        <w:rPr>
          <w:rFonts w:ascii="Times New Roman" w:hAnsi="Times New Roman" w:cs="Times New Roman"/>
          <w:sz w:val="24"/>
          <w:szCs w:val="24"/>
          <w:lang w:val="sr-Cyrl-RS"/>
        </w:rPr>
        <w:t>руштв</w:t>
      </w:r>
      <w:r w:rsidR="009D30D1" w:rsidRPr="008D4BF2">
        <w:rPr>
          <w:rFonts w:ascii="Times New Roman" w:hAnsi="Times New Roman" w:cs="Times New Roman"/>
          <w:sz w:val="24"/>
          <w:szCs w:val="24"/>
          <w:lang w:val="sr-Cyrl-RS"/>
        </w:rPr>
        <w:t>а</w:t>
      </w:r>
      <w:r w:rsidR="00966071" w:rsidRPr="008D4BF2">
        <w:rPr>
          <w:rFonts w:ascii="Times New Roman" w:hAnsi="Times New Roman" w:cs="Times New Roman"/>
          <w:sz w:val="24"/>
          <w:szCs w:val="24"/>
          <w:lang w:val="sr-Cyrl-RS"/>
        </w:rPr>
        <w:t xml:space="preserve"> </w:t>
      </w:r>
      <w:r w:rsidR="00923339" w:rsidRPr="008D4BF2">
        <w:rPr>
          <w:rFonts w:ascii="Times New Roman" w:hAnsi="Times New Roman" w:cs="Times New Roman"/>
          <w:sz w:val="24"/>
          <w:szCs w:val="24"/>
          <w:lang w:val="sr-Cyrl-RS"/>
        </w:rPr>
        <w:t>„</w:t>
      </w:r>
      <w:r w:rsidR="00923339" w:rsidRPr="008D4BF2">
        <w:rPr>
          <w:rFonts w:ascii="Times New Roman" w:hAnsi="Times New Roman" w:cs="Times New Roman"/>
          <w:sz w:val="24"/>
          <w:szCs w:val="24"/>
          <w:lang w:val="sr-Latn-RS"/>
        </w:rPr>
        <w:t>Millennium team</w:t>
      </w:r>
      <w:r w:rsidR="00923339" w:rsidRPr="008D4BF2">
        <w:rPr>
          <w:rFonts w:ascii="Times New Roman" w:hAnsi="Times New Roman" w:cs="Times New Roman"/>
          <w:sz w:val="24"/>
          <w:szCs w:val="24"/>
          <w:lang w:val="sr-Cyrl-RS"/>
        </w:rPr>
        <w:t>“</w:t>
      </w:r>
      <w:r w:rsidR="0045395B" w:rsidRPr="008D4BF2">
        <w:rPr>
          <w:rFonts w:ascii="Times New Roman" w:hAnsi="Times New Roman" w:cs="Times New Roman"/>
          <w:sz w:val="24"/>
          <w:szCs w:val="24"/>
          <w:lang w:val="sr-Cyrl-RS"/>
        </w:rPr>
        <w:t>, за укупан износ од 1.855.000 евра</w:t>
      </w:r>
      <w:r w:rsidR="00E43F0E" w:rsidRPr="008D4BF2">
        <w:rPr>
          <w:rFonts w:ascii="Times New Roman" w:hAnsi="Times New Roman" w:cs="Times New Roman"/>
          <w:sz w:val="24"/>
          <w:szCs w:val="24"/>
          <w:lang w:val="sr-Cyrl-RS"/>
        </w:rPr>
        <w:t>.</w:t>
      </w:r>
      <w:r w:rsidR="00923339" w:rsidRPr="008D4BF2">
        <w:rPr>
          <w:rFonts w:ascii="Times New Roman" w:hAnsi="Times New Roman" w:cs="Times New Roman"/>
          <w:sz w:val="24"/>
          <w:szCs w:val="24"/>
          <w:lang w:val="sr-Cyrl-RS"/>
        </w:rPr>
        <w:t xml:space="preserve"> </w:t>
      </w:r>
    </w:p>
    <w:p w14:paraId="65438B23" w14:textId="264FBC10" w:rsidR="007337BC" w:rsidRPr="00F855EE" w:rsidRDefault="00E43F0E" w:rsidP="00F855EE">
      <w:pPr>
        <w:pStyle w:val="NoSpacing"/>
        <w:ind w:firstLine="720"/>
        <w:jc w:val="both"/>
        <w:rPr>
          <w:rFonts w:ascii="Times New Roman" w:hAnsi="Times New Roman" w:cs="Times New Roman"/>
          <w:sz w:val="24"/>
          <w:szCs w:val="24"/>
          <w:lang w:val="sr-Cyrl-RS"/>
        </w:rPr>
      </w:pPr>
      <w:r w:rsidRPr="00F855EE">
        <w:rPr>
          <w:rFonts w:ascii="Times New Roman" w:hAnsi="Times New Roman" w:cs="Times New Roman"/>
          <w:sz w:val="24"/>
          <w:szCs w:val="24"/>
          <w:lang w:val="sr-Cyrl-RS"/>
        </w:rPr>
        <w:t>Том приликом</w:t>
      </w:r>
      <w:r w:rsidR="00B42180" w:rsidRPr="00F855EE">
        <w:rPr>
          <w:rFonts w:ascii="Times New Roman" w:hAnsi="Times New Roman" w:cs="Times New Roman"/>
          <w:sz w:val="24"/>
          <w:szCs w:val="24"/>
          <w:lang w:val="sr-Cyrl-RS"/>
        </w:rPr>
        <w:t xml:space="preserve"> је</w:t>
      </w:r>
      <w:r w:rsidR="00457C7D" w:rsidRPr="00F855EE">
        <w:rPr>
          <w:rFonts w:ascii="Times New Roman" w:hAnsi="Times New Roman" w:cs="Times New Roman"/>
          <w:sz w:val="24"/>
          <w:szCs w:val="24"/>
          <w:lang w:val="sr-Cyrl-RS"/>
        </w:rPr>
        <w:t xml:space="preserve"> </w:t>
      </w:r>
      <w:r w:rsidRPr="00F855EE">
        <w:rPr>
          <w:rFonts w:ascii="Times New Roman" w:hAnsi="Times New Roman" w:cs="Times New Roman"/>
          <w:sz w:val="24"/>
          <w:szCs w:val="24"/>
          <w:lang w:val="sr-Cyrl-RS"/>
        </w:rPr>
        <w:t>констатовано</w:t>
      </w:r>
      <w:r w:rsidRPr="00F855EE">
        <w:rPr>
          <w:rFonts w:ascii="Times New Roman" w:hAnsi="Times New Roman" w:cs="Times New Roman"/>
          <w:b/>
          <w:bCs/>
          <w:sz w:val="24"/>
          <w:szCs w:val="24"/>
          <w:lang w:val="sr-Cyrl-RS"/>
        </w:rPr>
        <w:t xml:space="preserve"> </w:t>
      </w:r>
      <w:r w:rsidR="00923339">
        <w:rPr>
          <w:rFonts w:ascii="Times New Roman" w:hAnsi="Times New Roman" w:cs="Times New Roman"/>
          <w:b/>
          <w:bCs/>
          <w:sz w:val="24"/>
          <w:szCs w:val="24"/>
          <w:lang w:val="sr-Cyrl-RS"/>
        </w:rPr>
        <w:t>„</w:t>
      </w:r>
      <w:r w:rsidRPr="00F855EE">
        <w:rPr>
          <w:rFonts w:ascii="Times New Roman" w:hAnsi="Times New Roman" w:cs="Times New Roman"/>
          <w:sz w:val="24"/>
          <w:szCs w:val="24"/>
          <w:lang w:val="sr-Cyrl-RS"/>
        </w:rPr>
        <w:t>да</w:t>
      </w:r>
      <w:r w:rsidR="00457C7D" w:rsidRPr="00F855EE">
        <w:rPr>
          <w:rFonts w:ascii="Times New Roman" w:hAnsi="Times New Roman" w:cs="Times New Roman"/>
          <w:sz w:val="24"/>
          <w:szCs w:val="24"/>
          <w:lang w:val="sr-Cyrl-RS"/>
        </w:rPr>
        <w:t xml:space="preserve"> </w:t>
      </w:r>
      <w:r w:rsidRPr="00F855EE">
        <w:rPr>
          <w:rFonts w:ascii="Times New Roman" w:hAnsi="Times New Roman" w:cs="Times New Roman"/>
          <w:sz w:val="24"/>
          <w:szCs w:val="24"/>
          <w:lang w:val="sr-Cyrl-RS"/>
        </w:rPr>
        <w:t>приликом продаје</w:t>
      </w:r>
      <w:r w:rsidR="00710B78" w:rsidRPr="00F855EE">
        <w:rPr>
          <w:rFonts w:ascii="Times New Roman" w:hAnsi="Times New Roman" w:cs="Times New Roman"/>
          <w:sz w:val="24"/>
          <w:szCs w:val="24"/>
          <w:lang w:val="sr-Cyrl-RS"/>
        </w:rPr>
        <w:t xml:space="preserve"> Бањког комплекса </w:t>
      </w:r>
      <w:r w:rsidR="00923339">
        <w:rPr>
          <w:rFonts w:ascii="Times New Roman" w:hAnsi="Times New Roman" w:cs="Times New Roman"/>
          <w:sz w:val="24"/>
          <w:szCs w:val="24"/>
          <w:lang w:val="sr-Cyrl-RS"/>
        </w:rPr>
        <w:t>„</w:t>
      </w:r>
      <w:r w:rsidR="00710B78" w:rsidRPr="00F855EE">
        <w:rPr>
          <w:rFonts w:ascii="Times New Roman" w:hAnsi="Times New Roman" w:cs="Times New Roman"/>
          <w:sz w:val="24"/>
          <w:szCs w:val="24"/>
          <w:lang w:val="sr-Cyrl-RS"/>
        </w:rPr>
        <w:t>Жубор</w:t>
      </w:r>
      <w:r w:rsidR="00923339">
        <w:rPr>
          <w:rFonts w:ascii="Times New Roman" w:hAnsi="Times New Roman" w:cs="Times New Roman"/>
          <w:sz w:val="24"/>
          <w:szCs w:val="24"/>
          <w:lang w:val="sr-Cyrl-RS"/>
        </w:rPr>
        <w:t>“</w:t>
      </w:r>
      <w:r w:rsidR="00710B78" w:rsidRPr="00F855EE">
        <w:rPr>
          <w:rFonts w:ascii="Times New Roman" w:hAnsi="Times New Roman" w:cs="Times New Roman"/>
          <w:sz w:val="24"/>
          <w:szCs w:val="24"/>
          <w:lang w:val="sr-Cyrl-RS"/>
        </w:rPr>
        <w:t xml:space="preserve"> у Куршумлијској бањи и </w:t>
      </w:r>
      <w:r w:rsidRPr="00F855EE">
        <w:rPr>
          <w:rFonts w:ascii="Times New Roman" w:hAnsi="Times New Roman" w:cs="Times New Roman"/>
          <w:sz w:val="24"/>
          <w:szCs w:val="24"/>
          <w:lang w:val="sr-Cyrl-RS"/>
        </w:rPr>
        <w:t>Специјалн</w:t>
      </w:r>
      <w:r w:rsidR="00345F45" w:rsidRPr="00F855EE">
        <w:rPr>
          <w:rFonts w:ascii="Times New Roman" w:hAnsi="Times New Roman" w:cs="Times New Roman"/>
          <w:sz w:val="24"/>
          <w:szCs w:val="24"/>
          <w:lang w:val="sr-Cyrl-RS"/>
        </w:rPr>
        <w:t>е</w:t>
      </w:r>
      <w:r w:rsidRPr="00F855EE">
        <w:rPr>
          <w:rFonts w:ascii="Times New Roman" w:hAnsi="Times New Roman" w:cs="Times New Roman"/>
          <w:sz w:val="24"/>
          <w:szCs w:val="24"/>
          <w:lang w:val="sr-Cyrl-RS"/>
        </w:rPr>
        <w:t xml:space="preserve"> болниц</w:t>
      </w:r>
      <w:r w:rsidR="00345F45" w:rsidRPr="00F855EE">
        <w:rPr>
          <w:rFonts w:ascii="Times New Roman" w:hAnsi="Times New Roman" w:cs="Times New Roman"/>
          <w:sz w:val="24"/>
          <w:szCs w:val="24"/>
          <w:lang w:val="sr-Cyrl-RS"/>
        </w:rPr>
        <w:t>е</w:t>
      </w:r>
      <w:r w:rsidRPr="00F855EE">
        <w:rPr>
          <w:rFonts w:ascii="Times New Roman" w:hAnsi="Times New Roman" w:cs="Times New Roman"/>
          <w:sz w:val="24"/>
          <w:szCs w:val="24"/>
          <w:lang w:val="sr-Cyrl-RS"/>
        </w:rPr>
        <w:t xml:space="preserve"> за рехабилитацију</w:t>
      </w:r>
      <w:r w:rsidR="00B42180" w:rsidRPr="00F855EE">
        <w:rPr>
          <w:rFonts w:ascii="Times New Roman" w:hAnsi="Times New Roman" w:cs="Times New Roman"/>
          <w:sz w:val="24"/>
          <w:szCs w:val="24"/>
          <w:lang w:val="sr-Cyrl-RS"/>
        </w:rPr>
        <w:t xml:space="preserve"> </w:t>
      </w:r>
      <w:r w:rsidR="00923339">
        <w:rPr>
          <w:rFonts w:ascii="Times New Roman" w:hAnsi="Times New Roman" w:cs="Times New Roman"/>
          <w:sz w:val="24"/>
          <w:szCs w:val="24"/>
          <w:lang w:val="sr-Cyrl-RS"/>
        </w:rPr>
        <w:t>„</w:t>
      </w:r>
      <w:r w:rsidR="00B42180" w:rsidRPr="00F855EE">
        <w:rPr>
          <w:rFonts w:ascii="Times New Roman" w:hAnsi="Times New Roman" w:cs="Times New Roman"/>
          <w:sz w:val="24"/>
          <w:szCs w:val="24"/>
          <w:lang w:val="sr-Cyrl-RS"/>
        </w:rPr>
        <w:t>Врањска бања</w:t>
      </w:r>
      <w:r w:rsidR="00923339">
        <w:rPr>
          <w:rFonts w:ascii="Times New Roman" w:hAnsi="Times New Roman" w:cs="Times New Roman"/>
          <w:sz w:val="24"/>
          <w:szCs w:val="24"/>
          <w:lang w:val="sr-Cyrl-RS"/>
        </w:rPr>
        <w:t>“</w:t>
      </w:r>
      <w:r w:rsidRPr="00F855EE">
        <w:rPr>
          <w:rFonts w:ascii="Times New Roman" w:hAnsi="Times New Roman" w:cs="Times New Roman"/>
          <w:b/>
          <w:bCs/>
          <w:sz w:val="24"/>
          <w:szCs w:val="24"/>
          <w:lang w:val="sr-Cyrl-RS"/>
        </w:rPr>
        <w:t xml:space="preserve"> </w:t>
      </w:r>
      <w:r w:rsidR="00923339">
        <w:rPr>
          <w:rFonts w:ascii="Times New Roman" w:hAnsi="Times New Roman" w:cs="Times New Roman"/>
          <w:sz w:val="24"/>
          <w:szCs w:val="24"/>
          <w:lang w:val="sr-Cyrl-RS"/>
        </w:rPr>
        <w:t xml:space="preserve">постоји основана </w:t>
      </w:r>
      <w:r w:rsidRPr="00F855EE">
        <w:rPr>
          <w:rFonts w:ascii="Times New Roman" w:hAnsi="Times New Roman" w:cs="Times New Roman"/>
          <w:sz w:val="24"/>
          <w:szCs w:val="24"/>
          <w:lang w:val="sr-Cyrl-RS"/>
        </w:rPr>
        <w:t xml:space="preserve">сумња о постојању елемената системски организоване корупције широких размера, усмерених са једне стране на свесно причињавање штете </w:t>
      </w:r>
      <w:r w:rsidR="00345F45" w:rsidRPr="00F855EE">
        <w:rPr>
          <w:rFonts w:ascii="Times New Roman" w:hAnsi="Times New Roman" w:cs="Times New Roman"/>
          <w:sz w:val="24"/>
          <w:szCs w:val="24"/>
          <w:lang w:val="sr-Cyrl-RS"/>
        </w:rPr>
        <w:t>РФПИО</w:t>
      </w:r>
      <w:r w:rsidRPr="00F855EE">
        <w:rPr>
          <w:rFonts w:ascii="Times New Roman" w:hAnsi="Times New Roman" w:cs="Times New Roman"/>
          <w:sz w:val="24"/>
          <w:szCs w:val="24"/>
          <w:lang w:val="sr-Cyrl-RS"/>
        </w:rPr>
        <w:t xml:space="preserve"> и Републици Србији, а са друге на свесно омогућав</w:t>
      </w:r>
      <w:r w:rsidR="00923339">
        <w:rPr>
          <w:rFonts w:ascii="Times New Roman" w:hAnsi="Times New Roman" w:cs="Times New Roman"/>
          <w:sz w:val="24"/>
          <w:szCs w:val="24"/>
          <w:lang w:val="sr-Cyrl-RS"/>
        </w:rPr>
        <w:t>а</w:t>
      </w:r>
      <w:r w:rsidRPr="00F855EE">
        <w:rPr>
          <w:rFonts w:ascii="Times New Roman" w:hAnsi="Times New Roman" w:cs="Times New Roman"/>
          <w:sz w:val="24"/>
          <w:szCs w:val="24"/>
          <w:lang w:val="sr-Cyrl-RS"/>
        </w:rPr>
        <w:t>ње трећим лицима да се чињењем или нечињењем  од стране Фонда и појединих државних органа свесно обогате на рачун њихове имовине путем куповине непокретности по ценама нижим од тржишних“</w:t>
      </w:r>
      <w:r w:rsidR="009A72C4" w:rsidRPr="00F855EE">
        <w:rPr>
          <w:rFonts w:ascii="Times New Roman" w:hAnsi="Times New Roman" w:cs="Times New Roman"/>
          <w:sz w:val="24"/>
          <w:szCs w:val="24"/>
          <w:lang w:val="sr-Cyrl-RS"/>
        </w:rPr>
        <w:t>, након чега је Извештај са мишљењем и препорукама упућен Влади Реупблике Србије и Тужилаштву</w:t>
      </w:r>
      <w:r w:rsidR="00813ED7" w:rsidRPr="00F855EE">
        <w:rPr>
          <w:rFonts w:ascii="Times New Roman" w:hAnsi="Times New Roman" w:cs="Times New Roman"/>
          <w:sz w:val="24"/>
          <w:szCs w:val="24"/>
          <w:lang w:val="sr-Cyrl-RS"/>
        </w:rPr>
        <w:t xml:space="preserve"> за организовани криминал.</w:t>
      </w:r>
      <w:r w:rsidR="009A72C4" w:rsidRPr="00F855EE">
        <w:rPr>
          <w:rFonts w:ascii="Times New Roman" w:hAnsi="Times New Roman" w:cs="Times New Roman"/>
          <w:sz w:val="24"/>
          <w:szCs w:val="24"/>
          <w:lang w:val="sr-Cyrl-RS"/>
        </w:rPr>
        <w:t xml:space="preserve"> </w:t>
      </w:r>
      <w:r w:rsidR="00B56A52" w:rsidRPr="00F855EE">
        <w:rPr>
          <w:rFonts w:ascii="Times New Roman" w:hAnsi="Times New Roman" w:cs="Times New Roman"/>
          <w:sz w:val="24"/>
          <w:szCs w:val="24"/>
          <w:lang w:val="sr-Cyrl-RS"/>
        </w:rPr>
        <w:t xml:space="preserve"> </w:t>
      </w:r>
      <w:r w:rsidR="00923339">
        <w:rPr>
          <w:rFonts w:ascii="Times New Roman" w:hAnsi="Times New Roman" w:cs="Times New Roman"/>
          <w:sz w:val="24"/>
          <w:szCs w:val="24"/>
          <w:lang w:val="sr-Cyrl-RS"/>
        </w:rPr>
        <w:t xml:space="preserve"> </w:t>
      </w:r>
    </w:p>
    <w:p w14:paraId="2D923DE6" w14:textId="55DE0280" w:rsidR="00661933" w:rsidRPr="00F855EE" w:rsidRDefault="00B56A52" w:rsidP="00F855EE">
      <w:pPr>
        <w:pStyle w:val="NoSpacing"/>
        <w:ind w:firstLine="720"/>
        <w:jc w:val="both"/>
        <w:rPr>
          <w:rFonts w:ascii="Times New Roman" w:hAnsi="Times New Roman" w:cs="Times New Roman"/>
          <w:sz w:val="24"/>
          <w:szCs w:val="24"/>
          <w:lang w:val="sr-Cyrl-RS"/>
        </w:rPr>
      </w:pPr>
      <w:r w:rsidRPr="00F855EE">
        <w:rPr>
          <w:rFonts w:ascii="Times New Roman" w:hAnsi="Times New Roman" w:cs="Times New Roman"/>
          <w:sz w:val="24"/>
          <w:szCs w:val="24"/>
          <w:lang w:val="sr-Cyrl-RS"/>
        </w:rPr>
        <w:t xml:space="preserve">Извештајем Савета за борбу против корупције </w:t>
      </w:r>
      <w:r w:rsidR="00923339">
        <w:rPr>
          <w:rFonts w:ascii="Times New Roman" w:hAnsi="Times New Roman" w:cs="Times New Roman"/>
          <w:sz w:val="24"/>
          <w:szCs w:val="24"/>
          <w:lang w:val="sr-Cyrl-RS"/>
        </w:rPr>
        <w:t>„</w:t>
      </w:r>
      <w:r w:rsidR="00671F84" w:rsidRPr="00F855EE">
        <w:rPr>
          <w:rFonts w:ascii="Times New Roman" w:hAnsi="Times New Roman" w:cs="Times New Roman"/>
          <w:sz w:val="24"/>
          <w:szCs w:val="24"/>
          <w:lang w:val="sr-Cyrl-RS"/>
        </w:rPr>
        <w:t>О</w:t>
      </w:r>
      <w:r w:rsidR="007337BC" w:rsidRPr="00F855EE">
        <w:rPr>
          <w:rFonts w:ascii="Times New Roman" w:hAnsi="Times New Roman" w:cs="Times New Roman"/>
          <w:sz w:val="24"/>
          <w:szCs w:val="24"/>
          <w:lang w:val="sr-Cyrl-RS"/>
        </w:rPr>
        <w:t xml:space="preserve"> а</w:t>
      </w:r>
      <w:r w:rsidRPr="00F855EE">
        <w:rPr>
          <w:rFonts w:ascii="Times New Roman" w:hAnsi="Times New Roman" w:cs="Times New Roman"/>
          <w:sz w:val="24"/>
          <w:szCs w:val="24"/>
          <w:lang w:val="sr-Cyrl-RS"/>
        </w:rPr>
        <w:t>ктивностима</w:t>
      </w:r>
      <w:r w:rsidR="00020BF8" w:rsidRPr="00F855EE">
        <w:rPr>
          <w:rFonts w:ascii="Times New Roman" w:hAnsi="Times New Roman" w:cs="Times New Roman"/>
          <w:sz w:val="24"/>
          <w:szCs w:val="24"/>
          <w:lang w:val="sr-Cyrl-RS"/>
        </w:rPr>
        <w:t xml:space="preserve"> након продаје </w:t>
      </w:r>
      <w:r w:rsidR="00671F84" w:rsidRPr="00F855EE">
        <w:rPr>
          <w:rFonts w:ascii="Times New Roman" w:hAnsi="Times New Roman" w:cs="Times New Roman"/>
          <w:sz w:val="24"/>
          <w:szCs w:val="24"/>
          <w:lang w:val="sr-Cyrl-RS"/>
        </w:rPr>
        <w:t>Б</w:t>
      </w:r>
      <w:r w:rsidR="00020BF8" w:rsidRPr="00F855EE">
        <w:rPr>
          <w:rFonts w:ascii="Times New Roman" w:hAnsi="Times New Roman" w:cs="Times New Roman"/>
          <w:sz w:val="24"/>
          <w:szCs w:val="24"/>
          <w:lang w:val="sr-Cyrl-RS"/>
        </w:rPr>
        <w:t xml:space="preserve">ањског комплекса </w:t>
      </w:r>
      <w:r w:rsidR="00671F84" w:rsidRPr="00F855EE">
        <w:rPr>
          <w:rFonts w:ascii="Times New Roman" w:hAnsi="Times New Roman" w:cs="Times New Roman"/>
          <w:sz w:val="24"/>
          <w:szCs w:val="24"/>
          <w:lang w:val="sr-Cyrl-RS"/>
        </w:rPr>
        <w:t>„</w:t>
      </w:r>
      <w:r w:rsidR="00020BF8" w:rsidRPr="00F855EE">
        <w:rPr>
          <w:rFonts w:ascii="Times New Roman" w:hAnsi="Times New Roman" w:cs="Times New Roman"/>
          <w:sz w:val="24"/>
          <w:szCs w:val="24"/>
          <w:lang w:val="sr-Cyrl-RS"/>
        </w:rPr>
        <w:t>Жубор</w:t>
      </w:r>
      <w:r w:rsidR="00671F84" w:rsidRPr="00F855EE">
        <w:rPr>
          <w:rFonts w:ascii="Times New Roman" w:hAnsi="Times New Roman" w:cs="Times New Roman"/>
          <w:sz w:val="24"/>
          <w:szCs w:val="24"/>
          <w:lang w:val="sr-Cyrl-RS"/>
        </w:rPr>
        <w:t>“</w:t>
      </w:r>
      <w:r w:rsidR="00020BF8" w:rsidRPr="00F855EE">
        <w:rPr>
          <w:rFonts w:ascii="Times New Roman" w:hAnsi="Times New Roman" w:cs="Times New Roman"/>
          <w:sz w:val="24"/>
          <w:szCs w:val="24"/>
          <w:lang w:val="sr-Cyrl-RS"/>
        </w:rPr>
        <w:t xml:space="preserve"> у Куршумлијској бањи, Специјалне болнице у Врањској </w:t>
      </w:r>
      <w:r w:rsidR="00020BF8" w:rsidRPr="00F855EE">
        <w:rPr>
          <w:rFonts w:ascii="Times New Roman" w:hAnsi="Times New Roman" w:cs="Times New Roman"/>
          <w:sz w:val="24"/>
          <w:szCs w:val="24"/>
          <w:lang w:val="sr-Cyrl-RS"/>
        </w:rPr>
        <w:lastRenderedPageBreak/>
        <w:t xml:space="preserve">бањи, Специјалне болнице </w:t>
      </w:r>
      <w:r w:rsidR="00671F84" w:rsidRPr="00F855EE">
        <w:rPr>
          <w:rFonts w:ascii="Times New Roman" w:hAnsi="Times New Roman" w:cs="Times New Roman"/>
          <w:sz w:val="24"/>
          <w:szCs w:val="24"/>
          <w:lang w:val="sr-Cyrl-RS"/>
        </w:rPr>
        <w:t>„</w:t>
      </w:r>
      <w:r w:rsidR="00020BF8" w:rsidRPr="00F855EE">
        <w:rPr>
          <w:rFonts w:ascii="Times New Roman" w:hAnsi="Times New Roman" w:cs="Times New Roman"/>
          <w:sz w:val="24"/>
          <w:szCs w:val="24"/>
          <w:lang w:val="sr-Cyrl-RS"/>
        </w:rPr>
        <w:t>Златар</w:t>
      </w:r>
      <w:r w:rsidR="00671F84" w:rsidRPr="00F855EE">
        <w:rPr>
          <w:rFonts w:ascii="Times New Roman" w:hAnsi="Times New Roman" w:cs="Times New Roman"/>
          <w:sz w:val="24"/>
          <w:szCs w:val="24"/>
          <w:lang w:val="sr-Cyrl-RS"/>
        </w:rPr>
        <w:t>“</w:t>
      </w:r>
      <w:r w:rsidR="00020BF8" w:rsidRPr="00F855EE">
        <w:rPr>
          <w:rFonts w:ascii="Times New Roman" w:hAnsi="Times New Roman" w:cs="Times New Roman"/>
          <w:sz w:val="24"/>
          <w:szCs w:val="24"/>
          <w:lang w:val="sr-Cyrl-RS"/>
        </w:rPr>
        <w:t>, Нова Варош</w:t>
      </w:r>
      <w:r w:rsidR="00671F84" w:rsidRPr="00F855EE">
        <w:rPr>
          <w:rFonts w:ascii="Times New Roman" w:hAnsi="Times New Roman" w:cs="Times New Roman"/>
          <w:sz w:val="24"/>
          <w:szCs w:val="24"/>
          <w:lang w:val="sr-Cyrl-RS"/>
        </w:rPr>
        <w:t xml:space="preserve"> и </w:t>
      </w:r>
      <w:r w:rsidR="00020BF8" w:rsidRPr="00F855EE">
        <w:rPr>
          <w:rFonts w:ascii="Times New Roman" w:hAnsi="Times New Roman" w:cs="Times New Roman"/>
          <w:sz w:val="24"/>
          <w:szCs w:val="24"/>
          <w:lang w:val="sr-Cyrl-RS"/>
        </w:rPr>
        <w:t>продаји преосталих специјалних болница за рехабилитацију које су у</w:t>
      </w:r>
      <w:r w:rsidR="00671F84" w:rsidRPr="00F855EE">
        <w:rPr>
          <w:rFonts w:ascii="Times New Roman" w:hAnsi="Times New Roman" w:cs="Times New Roman"/>
          <w:sz w:val="24"/>
          <w:szCs w:val="24"/>
          <w:lang w:val="sr-Cyrl-RS"/>
        </w:rPr>
        <w:t xml:space="preserve"> </w:t>
      </w:r>
      <w:r w:rsidR="00020BF8" w:rsidRPr="00F855EE">
        <w:rPr>
          <w:rFonts w:ascii="Times New Roman" w:hAnsi="Times New Roman" w:cs="Times New Roman"/>
          <w:sz w:val="24"/>
          <w:szCs w:val="24"/>
          <w:lang w:val="sr-Cyrl-RS"/>
        </w:rPr>
        <w:t>мрежи здравствених установа Ре</w:t>
      </w:r>
      <w:r w:rsidR="00671F84" w:rsidRPr="00F855EE">
        <w:rPr>
          <w:rFonts w:ascii="Times New Roman" w:hAnsi="Times New Roman" w:cs="Times New Roman"/>
          <w:sz w:val="24"/>
          <w:szCs w:val="24"/>
          <w:lang w:val="sr-Cyrl-RS"/>
        </w:rPr>
        <w:t>публике</w:t>
      </w:r>
      <w:r w:rsidR="00F16828" w:rsidRPr="00F855EE">
        <w:rPr>
          <w:rFonts w:ascii="Times New Roman" w:hAnsi="Times New Roman" w:cs="Times New Roman"/>
          <w:sz w:val="24"/>
          <w:szCs w:val="24"/>
          <w:lang w:val="sr-Cyrl-RS"/>
        </w:rPr>
        <w:t xml:space="preserve"> </w:t>
      </w:r>
      <w:r w:rsidR="00671F84" w:rsidRPr="00F855EE">
        <w:rPr>
          <w:rFonts w:ascii="Times New Roman" w:hAnsi="Times New Roman" w:cs="Times New Roman"/>
          <w:sz w:val="24"/>
          <w:szCs w:val="24"/>
          <w:lang w:val="sr-Cyrl-RS"/>
        </w:rPr>
        <w:t>Србије“</w:t>
      </w:r>
      <w:bookmarkStart w:id="43" w:name="_Hlk90671565"/>
      <w:r w:rsidR="00AD40E2" w:rsidRPr="00F855EE">
        <w:rPr>
          <w:rFonts w:ascii="Times New Roman" w:hAnsi="Times New Roman" w:cs="Times New Roman"/>
          <w:sz w:val="24"/>
          <w:szCs w:val="24"/>
          <w:lang w:val="sr-Cyrl-RS"/>
        </w:rPr>
        <w:t xml:space="preserve"> 2021</w:t>
      </w:r>
      <w:r w:rsidR="00923339">
        <w:rPr>
          <w:rFonts w:ascii="Times New Roman" w:hAnsi="Times New Roman" w:cs="Times New Roman"/>
          <w:sz w:val="24"/>
          <w:szCs w:val="24"/>
          <w:lang w:val="sr-Cyrl-RS"/>
        </w:rPr>
        <w:t>.</w:t>
      </w:r>
      <w:r w:rsidR="00AD40E2" w:rsidRPr="00F855EE">
        <w:rPr>
          <w:rFonts w:ascii="Times New Roman" w:hAnsi="Times New Roman" w:cs="Times New Roman"/>
          <w:sz w:val="24"/>
          <w:szCs w:val="24"/>
          <w:lang w:val="sr-Cyrl-RS"/>
        </w:rPr>
        <w:t xml:space="preserve"> године,</w:t>
      </w:r>
      <w:r w:rsidR="00F855EE">
        <w:rPr>
          <w:rStyle w:val="FootnoteReference"/>
          <w:rFonts w:ascii="Times New Roman" w:hAnsi="Times New Roman" w:cs="Times New Roman"/>
          <w:sz w:val="24"/>
          <w:szCs w:val="24"/>
          <w:lang w:val="sr-Cyrl-RS"/>
        </w:rPr>
        <w:footnoteReference w:id="28"/>
      </w:r>
      <w:r w:rsidR="00872FF9" w:rsidRPr="00F855EE">
        <w:rPr>
          <w:rFonts w:ascii="Times New Roman" w:hAnsi="Times New Roman" w:cs="Times New Roman"/>
          <w:sz w:val="24"/>
          <w:szCs w:val="24"/>
          <w:lang w:val="sr-Cyrl-RS"/>
        </w:rPr>
        <w:t xml:space="preserve"> </w:t>
      </w:r>
      <w:bookmarkEnd w:id="43"/>
      <w:r w:rsidR="00872FF9" w:rsidRPr="00F855EE">
        <w:rPr>
          <w:rFonts w:ascii="Times New Roman" w:hAnsi="Times New Roman" w:cs="Times New Roman"/>
          <w:sz w:val="24"/>
          <w:szCs w:val="24"/>
          <w:lang w:val="sr-Cyrl-RS"/>
        </w:rPr>
        <w:t xml:space="preserve">констатовано је да је након куповине земљишта и објеката Специјалне болнице </w:t>
      </w:r>
      <w:r w:rsidR="00923339">
        <w:rPr>
          <w:rFonts w:ascii="Times New Roman" w:hAnsi="Times New Roman" w:cs="Times New Roman"/>
          <w:sz w:val="24"/>
          <w:szCs w:val="24"/>
          <w:lang w:val="sr-Cyrl-RS"/>
        </w:rPr>
        <w:t>„</w:t>
      </w:r>
      <w:r w:rsidR="00872FF9" w:rsidRPr="00F855EE">
        <w:rPr>
          <w:rFonts w:ascii="Times New Roman" w:hAnsi="Times New Roman" w:cs="Times New Roman"/>
          <w:sz w:val="24"/>
          <w:szCs w:val="24"/>
          <w:lang w:val="sr-Cyrl-RS"/>
        </w:rPr>
        <w:t>Врањска бања</w:t>
      </w:r>
      <w:r w:rsidR="00923339">
        <w:rPr>
          <w:rFonts w:ascii="Times New Roman" w:hAnsi="Times New Roman" w:cs="Times New Roman"/>
          <w:sz w:val="24"/>
          <w:szCs w:val="24"/>
          <w:lang w:val="sr-Cyrl-RS"/>
        </w:rPr>
        <w:t>“</w:t>
      </w:r>
      <w:r w:rsidR="00710B78" w:rsidRPr="00F855EE">
        <w:rPr>
          <w:rFonts w:ascii="Times New Roman" w:hAnsi="Times New Roman" w:cs="Times New Roman"/>
          <w:sz w:val="24"/>
          <w:szCs w:val="24"/>
          <w:lang w:val="sr-Cyrl-RS"/>
        </w:rPr>
        <w:t xml:space="preserve"> </w:t>
      </w:r>
      <w:r w:rsidR="00D639E5" w:rsidRPr="00F855EE">
        <w:rPr>
          <w:rFonts w:ascii="Times New Roman" w:hAnsi="Times New Roman" w:cs="Times New Roman"/>
          <w:sz w:val="24"/>
          <w:szCs w:val="24"/>
          <w:lang w:val="sr-Cyrl-RS"/>
        </w:rPr>
        <w:t xml:space="preserve">од стране </w:t>
      </w:r>
      <w:r w:rsidR="00345F45" w:rsidRPr="00F855EE">
        <w:rPr>
          <w:rFonts w:ascii="Times New Roman" w:hAnsi="Times New Roman" w:cs="Times New Roman"/>
          <w:sz w:val="24"/>
          <w:szCs w:val="24"/>
          <w:lang w:val="sr-Cyrl-RS"/>
        </w:rPr>
        <w:t>Д</w:t>
      </w:r>
      <w:r w:rsidR="00D639E5" w:rsidRPr="00F855EE">
        <w:rPr>
          <w:rFonts w:ascii="Times New Roman" w:hAnsi="Times New Roman" w:cs="Times New Roman"/>
          <w:sz w:val="24"/>
          <w:szCs w:val="24"/>
          <w:lang w:val="sr-Cyrl-RS"/>
        </w:rPr>
        <w:t xml:space="preserve">руштва </w:t>
      </w:r>
      <w:r w:rsidR="00923339">
        <w:rPr>
          <w:rFonts w:ascii="Times New Roman" w:hAnsi="Times New Roman" w:cs="Times New Roman"/>
          <w:sz w:val="24"/>
          <w:szCs w:val="24"/>
          <w:lang w:val="sr-Cyrl-RS"/>
        </w:rPr>
        <w:t>„</w:t>
      </w:r>
      <w:r w:rsidR="00923339">
        <w:rPr>
          <w:rFonts w:ascii="Times New Roman" w:hAnsi="Times New Roman" w:cs="Times New Roman"/>
          <w:sz w:val="24"/>
          <w:szCs w:val="24"/>
          <w:lang w:val="sr-Latn-RS"/>
        </w:rPr>
        <w:t>Millennium team</w:t>
      </w:r>
      <w:r w:rsidR="00923339">
        <w:rPr>
          <w:rFonts w:ascii="Times New Roman" w:hAnsi="Times New Roman" w:cs="Times New Roman"/>
          <w:sz w:val="24"/>
          <w:szCs w:val="24"/>
          <w:lang w:val="sr-Cyrl-RS"/>
        </w:rPr>
        <w:t>“</w:t>
      </w:r>
      <w:r w:rsidR="00923339" w:rsidRPr="00F855EE">
        <w:rPr>
          <w:rFonts w:ascii="Times New Roman" w:hAnsi="Times New Roman" w:cs="Times New Roman"/>
          <w:sz w:val="24"/>
          <w:szCs w:val="24"/>
          <w:lang w:val="sr-Cyrl-RS"/>
        </w:rPr>
        <w:t xml:space="preserve"> </w:t>
      </w:r>
      <w:r w:rsidR="00DD4BAA" w:rsidRPr="00F855EE">
        <w:rPr>
          <w:rFonts w:ascii="Times New Roman" w:hAnsi="Times New Roman" w:cs="Times New Roman"/>
          <w:sz w:val="24"/>
          <w:szCs w:val="24"/>
          <w:lang w:val="sr-Cyrl-RS"/>
        </w:rPr>
        <w:t>з</w:t>
      </w:r>
      <w:r w:rsidR="00F560F4" w:rsidRPr="00F855EE">
        <w:rPr>
          <w:rFonts w:ascii="Times New Roman" w:hAnsi="Times New Roman" w:cs="Times New Roman"/>
          <w:sz w:val="24"/>
          <w:szCs w:val="24"/>
          <w:lang w:val="sr-Cyrl-RS"/>
        </w:rPr>
        <w:t xml:space="preserve">а укупан </w:t>
      </w:r>
      <w:r w:rsidR="00DD4BAA" w:rsidRPr="00F855EE">
        <w:rPr>
          <w:rFonts w:ascii="Times New Roman" w:hAnsi="Times New Roman" w:cs="Times New Roman"/>
          <w:sz w:val="24"/>
          <w:szCs w:val="24"/>
          <w:lang w:val="sr-Cyrl-RS"/>
        </w:rPr>
        <w:t xml:space="preserve"> износ од </w:t>
      </w:r>
      <w:r w:rsidR="00DD4BAA" w:rsidRPr="00F855EE">
        <w:rPr>
          <w:rFonts w:ascii="Times New Roman" w:hAnsi="Times New Roman" w:cs="Times New Roman"/>
          <w:b/>
          <w:bCs/>
          <w:sz w:val="24"/>
          <w:szCs w:val="24"/>
          <w:lang w:val="sr-Cyrl-RS"/>
        </w:rPr>
        <w:t>1.8</w:t>
      </w:r>
      <w:r w:rsidR="00F560F4" w:rsidRPr="00F855EE">
        <w:rPr>
          <w:rFonts w:ascii="Times New Roman" w:hAnsi="Times New Roman" w:cs="Times New Roman"/>
          <w:b/>
          <w:bCs/>
          <w:sz w:val="24"/>
          <w:szCs w:val="24"/>
          <w:lang w:val="sr-Cyrl-RS"/>
        </w:rPr>
        <w:t>55.000 евра,</w:t>
      </w:r>
      <w:r w:rsidR="00F560F4" w:rsidRPr="00F855EE">
        <w:rPr>
          <w:rFonts w:ascii="Times New Roman" w:hAnsi="Times New Roman" w:cs="Times New Roman"/>
          <w:sz w:val="24"/>
          <w:szCs w:val="24"/>
          <w:lang w:val="sr-Cyrl-RS"/>
        </w:rPr>
        <w:t xml:space="preserve"> </w:t>
      </w:r>
      <w:r w:rsidR="00D639E5" w:rsidRPr="00F855EE">
        <w:rPr>
          <w:rFonts w:ascii="Times New Roman" w:hAnsi="Times New Roman" w:cs="Times New Roman"/>
          <w:sz w:val="24"/>
          <w:szCs w:val="24"/>
          <w:lang w:val="sr-Cyrl-RS"/>
        </w:rPr>
        <w:t xml:space="preserve"> Министарство привреде</w:t>
      </w:r>
      <w:r w:rsidR="00087D46" w:rsidRPr="00F855EE">
        <w:rPr>
          <w:rFonts w:ascii="Times New Roman" w:hAnsi="Times New Roman" w:cs="Times New Roman"/>
          <w:sz w:val="24"/>
          <w:szCs w:val="24"/>
          <w:lang w:val="sr-Cyrl-RS"/>
        </w:rPr>
        <w:t xml:space="preserve"> 19.03.2021</w:t>
      </w:r>
      <w:r w:rsidR="00923339">
        <w:rPr>
          <w:rFonts w:ascii="Times New Roman" w:hAnsi="Times New Roman" w:cs="Times New Roman"/>
          <w:sz w:val="24"/>
          <w:szCs w:val="24"/>
          <w:lang w:val="sr-Cyrl-RS"/>
        </w:rPr>
        <w:t>.</w:t>
      </w:r>
      <w:r w:rsidR="00087D46" w:rsidRPr="00F855EE">
        <w:rPr>
          <w:rFonts w:ascii="Times New Roman" w:hAnsi="Times New Roman" w:cs="Times New Roman"/>
          <w:sz w:val="24"/>
          <w:szCs w:val="24"/>
          <w:lang w:val="sr-Cyrl-RS"/>
        </w:rPr>
        <w:t xml:space="preserve"> године</w:t>
      </w:r>
      <w:r w:rsidR="00DD4BAA" w:rsidRPr="00F855EE">
        <w:rPr>
          <w:rFonts w:ascii="Times New Roman" w:hAnsi="Times New Roman" w:cs="Times New Roman"/>
          <w:sz w:val="24"/>
          <w:szCs w:val="24"/>
          <w:lang w:val="sr-Cyrl-RS"/>
        </w:rPr>
        <w:t xml:space="preserve"> са истим Друштвом </w:t>
      </w:r>
      <w:r w:rsidR="00D639E5" w:rsidRPr="00F855EE">
        <w:rPr>
          <w:rFonts w:ascii="Times New Roman" w:hAnsi="Times New Roman" w:cs="Times New Roman"/>
          <w:sz w:val="24"/>
          <w:szCs w:val="24"/>
          <w:lang w:val="sr-Cyrl-RS"/>
        </w:rPr>
        <w:t>закључило уговор</w:t>
      </w:r>
      <w:r w:rsidR="00F560F4" w:rsidRPr="00F855EE">
        <w:rPr>
          <w:rFonts w:ascii="Times New Roman" w:hAnsi="Times New Roman" w:cs="Times New Roman"/>
          <w:sz w:val="24"/>
          <w:szCs w:val="24"/>
          <w:lang w:val="sr-Cyrl-RS"/>
        </w:rPr>
        <w:t xml:space="preserve"> </w:t>
      </w:r>
      <w:r w:rsidR="00DD4BAA" w:rsidRPr="00F855EE">
        <w:rPr>
          <w:rFonts w:ascii="Times New Roman" w:hAnsi="Times New Roman" w:cs="Times New Roman"/>
          <w:sz w:val="24"/>
          <w:szCs w:val="24"/>
          <w:lang w:val="sr-Cyrl-RS"/>
        </w:rPr>
        <w:t>о додели средст</w:t>
      </w:r>
      <w:r w:rsidR="00087D46" w:rsidRPr="00F855EE">
        <w:rPr>
          <w:rFonts w:ascii="Times New Roman" w:hAnsi="Times New Roman" w:cs="Times New Roman"/>
          <w:sz w:val="24"/>
          <w:szCs w:val="24"/>
          <w:lang w:val="sr-Cyrl-RS"/>
        </w:rPr>
        <w:t>ава</w:t>
      </w:r>
      <w:r w:rsidR="00DD4BAA" w:rsidRPr="00F855EE">
        <w:rPr>
          <w:rFonts w:ascii="Times New Roman" w:hAnsi="Times New Roman" w:cs="Times New Roman"/>
          <w:sz w:val="24"/>
          <w:szCs w:val="24"/>
          <w:lang w:val="sr-Cyrl-RS"/>
        </w:rPr>
        <w:t xml:space="preserve"> подстицаја у висини од </w:t>
      </w:r>
      <w:bookmarkStart w:id="44" w:name="_Hlk90487479"/>
      <w:r w:rsidR="00F560F4" w:rsidRPr="00F855EE">
        <w:rPr>
          <w:rFonts w:ascii="Times New Roman" w:hAnsi="Times New Roman" w:cs="Times New Roman"/>
          <w:b/>
          <w:bCs/>
          <w:sz w:val="24"/>
          <w:szCs w:val="24"/>
          <w:lang w:val="sr-Cyrl-RS"/>
        </w:rPr>
        <w:t>10.143.</w:t>
      </w:r>
      <w:r w:rsidR="00D1739B" w:rsidRPr="00F855EE">
        <w:rPr>
          <w:rFonts w:ascii="Times New Roman" w:hAnsi="Times New Roman" w:cs="Times New Roman"/>
          <w:b/>
          <w:bCs/>
          <w:sz w:val="24"/>
          <w:szCs w:val="24"/>
          <w:lang w:val="sr-Cyrl-RS"/>
        </w:rPr>
        <w:t>837,30</w:t>
      </w:r>
      <w:r w:rsidR="00DD4BAA" w:rsidRPr="00F855EE">
        <w:rPr>
          <w:rFonts w:ascii="Times New Roman" w:hAnsi="Times New Roman" w:cs="Times New Roman"/>
          <w:b/>
          <w:bCs/>
          <w:sz w:val="24"/>
          <w:szCs w:val="24"/>
          <w:lang w:val="sr-Cyrl-RS"/>
        </w:rPr>
        <w:t xml:space="preserve"> евра</w:t>
      </w:r>
      <w:bookmarkEnd w:id="44"/>
      <w:r w:rsidR="00D1739B" w:rsidRPr="00F855EE">
        <w:rPr>
          <w:rFonts w:ascii="Times New Roman" w:hAnsi="Times New Roman" w:cs="Times New Roman"/>
          <w:sz w:val="24"/>
          <w:szCs w:val="24"/>
          <w:lang w:val="sr-Cyrl-RS"/>
        </w:rPr>
        <w:t>,</w:t>
      </w:r>
      <w:r w:rsidR="00CA2FD0" w:rsidRPr="00F855EE">
        <w:rPr>
          <w:rFonts w:ascii="Times New Roman" w:hAnsi="Times New Roman" w:cs="Times New Roman"/>
          <w:sz w:val="24"/>
          <w:szCs w:val="24"/>
          <w:lang w:val="sr-Cyrl-RS"/>
        </w:rPr>
        <w:t xml:space="preserve"> </w:t>
      </w:r>
      <w:r w:rsidR="00D1739B" w:rsidRPr="00F855EE">
        <w:rPr>
          <w:rFonts w:ascii="Times New Roman" w:hAnsi="Times New Roman" w:cs="Times New Roman"/>
          <w:sz w:val="24"/>
          <w:szCs w:val="24"/>
          <w:lang w:val="sr-Cyrl-RS"/>
        </w:rPr>
        <w:t>за реализацију Инвестиционог пројекта „Ресорт“ Врањска бања.</w:t>
      </w:r>
    </w:p>
    <w:p w14:paraId="26ABCC77" w14:textId="1B05138B" w:rsidR="00BB604E" w:rsidRPr="00F855EE" w:rsidRDefault="00D1739B" w:rsidP="00F855EE">
      <w:pPr>
        <w:pStyle w:val="NoSpacing"/>
        <w:ind w:firstLine="720"/>
        <w:jc w:val="both"/>
        <w:rPr>
          <w:rFonts w:ascii="Times New Roman" w:hAnsi="Times New Roman" w:cs="Times New Roman"/>
          <w:sz w:val="24"/>
          <w:szCs w:val="24"/>
          <w:lang w:val="sr-Cyrl-RS"/>
        </w:rPr>
      </w:pPr>
      <w:r w:rsidRPr="00F855EE">
        <w:rPr>
          <w:rFonts w:ascii="Times New Roman" w:hAnsi="Times New Roman" w:cs="Times New Roman"/>
          <w:sz w:val="24"/>
          <w:szCs w:val="24"/>
          <w:lang w:val="sr-Cyrl-RS"/>
        </w:rPr>
        <w:t>У</w:t>
      </w:r>
      <w:r w:rsidR="000E595A" w:rsidRPr="00F855EE">
        <w:rPr>
          <w:rFonts w:ascii="Times New Roman" w:hAnsi="Times New Roman" w:cs="Times New Roman"/>
          <w:sz w:val="24"/>
          <w:szCs w:val="24"/>
          <w:lang w:val="sr-Cyrl-RS"/>
        </w:rPr>
        <w:t xml:space="preserve"> </w:t>
      </w:r>
      <w:r w:rsidRPr="00F855EE">
        <w:rPr>
          <w:rFonts w:ascii="Times New Roman" w:hAnsi="Times New Roman" w:cs="Times New Roman"/>
          <w:sz w:val="24"/>
          <w:szCs w:val="24"/>
          <w:lang w:val="sr-Cyrl-RS"/>
        </w:rPr>
        <w:t>цитираном Извештају Савет је</w:t>
      </w:r>
      <w:r w:rsidR="00923339">
        <w:rPr>
          <w:rFonts w:ascii="Times New Roman" w:hAnsi="Times New Roman" w:cs="Times New Roman"/>
          <w:sz w:val="24"/>
          <w:szCs w:val="24"/>
          <w:lang w:val="sr-Cyrl-RS"/>
        </w:rPr>
        <w:t>,</w:t>
      </w:r>
      <w:r w:rsidRPr="00F855EE">
        <w:rPr>
          <w:rFonts w:ascii="Times New Roman" w:hAnsi="Times New Roman" w:cs="Times New Roman"/>
          <w:sz w:val="24"/>
          <w:szCs w:val="24"/>
          <w:lang w:val="sr-Cyrl-RS"/>
        </w:rPr>
        <w:t xml:space="preserve"> изме</w:t>
      </w:r>
      <w:r w:rsidR="00195CC7" w:rsidRPr="00F855EE">
        <w:rPr>
          <w:rFonts w:ascii="Times New Roman" w:hAnsi="Times New Roman" w:cs="Times New Roman"/>
          <w:sz w:val="24"/>
          <w:szCs w:val="24"/>
          <w:lang w:val="sr-Cyrl-RS"/>
        </w:rPr>
        <w:t>ђу осталог</w:t>
      </w:r>
      <w:r w:rsidR="00923339">
        <w:rPr>
          <w:rFonts w:ascii="Times New Roman" w:hAnsi="Times New Roman" w:cs="Times New Roman"/>
          <w:sz w:val="24"/>
          <w:szCs w:val="24"/>
          <w:lang w:val="sr-Cyrl-RS"/>
        </w:rPr>
        <w:t>,</w:t>
      </w:r>
      <w:r w:rsidR="00195CC7" w:rsidRPr="00F855EE">
        <w:rPr>
          <w:rFonts w:ascii="Times New Roman" w:hAnsi="Times New Roman" w:cs="Times New Roman"/>
          <w:sz w:val="24"/>
          <w:szCs w:val="24"/>
          <w:lang w:val="sr-Cyrl-RS"/>
        </w:rPr>
        <w:t xml:space="preserve"> указао на чињеницу</w:t>
      </w:r>
      <w:r w:rsidRPr="00F855EE">
        <w:rPr>
          <w:rFonts w:ascii="Times New Roman" w:hAnsi="Times New Roman" w:cs="Times New Roman"/>
          <w:sz w:val="24"/>
          <w:szCs w:val="24"/>
          <w:lang w:val="sr-Cyrl-RS"/>
        </w:rPr>
        <w:t xml:space="preserve"> </w:t>
      </w:r>
      <w:r w:rsidR="00195CC7" w:rsidRPr="00F855EE">
        <w:rPr>
          <w:rFonts w:ascii="Times New Roman" w:hAnsi="Times New Roman" w:cs="Times New Roman"/>
          <w:sz w:val="24"/>
          <w:szCs w:val="24"/>
          <w:lang w:val="sr-Cyrl-RS"/>
        </w:rPr>
        <w:t xml:space="preserve">да су  Друштву </w:t>
      </w:r>
      <w:r w:rsidR="00923339">
        <w:rPr>
          <w:rFonts w:ascii="Times New Roman" w:hAnsi="Times New Roman" w:cs="Times New Roman"/>
          <w:sz w:val="24"/>
          <w:szCs w:val="24"/>
          <w:lang w:val="sr-Cyrl-RS"/>
        </w:rPr>
        <w:t>„</w:t>
      </w:r>
      <w:r w:rsidR="00923339">
        <w:rPr>
          <w:rFonts w:ascii="Times New Roman" w:hAnsi="Times New Roman" w:cs="Times New Roman"/>
          <w:sz w:val="24"/>
          <w:szCs w:val="24"/>
          <w:lang w:val="sr-Latn-RS"/>
        </w:rPr>
        <w:t>Millennium team</w:t>
      </w:r>
      <w:r w:rsidR="00923339">
        <w:rPr>
          <w:rFonts w:ascii="Times New Roman" w:hAnsi="Times New Roman" w:cs="Times New Roman"/>
          <w:sz w:val="24"/>
          <w:szCs w:val="24"/>
          <w:lang w:val="sr-Cyrl-RS"/>
        </w:rPr>
        <w:t>“</w:t>
      </w:r>
      <w:r w:rsidR="00923339" w:rsidRPr="00F855EE">
        <w:rPr>
          <w:rFonts w:ascii="Times New Roman" w:hAnsi="Times New Roman" w:cs="Times New Roman"/>
          <w:sz w:val="24"/>
          <w:szCs w:val="24"/>
          <w:lang w:val="sr-Cyrl-RS"/>
        </w:rPr>
        <w:t xml:space="preserve"> </w:t>
      </w:r>
      <w:r w:rsidR="00195CC7" w:rsidRPr="00F855EE">
        <w:rPr>
          <w:rFonts w:ascii="Times New Roman" w:hAnsi="Times New Roman" w:cs="Times New Roman"/>
          <w:sz w:val="24"/>
          <w:szCs w:val="24"/>
        </w:rPr>
        <w:t>de</w:t>
      </w:r>
      <w:r w:rsidR="00195CC7" w:rsidRPr="00F855EE">
        <w:rPr>
          <w:rFonts w:ascii="Times New Roman" w:hAnsi="Times New Roman" w:cs="Times New Roman"/>
          <w:sz w:val="24"/>
          <w:szCs w:val="24"/>
          <w:lang w:val="sr-Cyrl-RS"/>
        </w:rPr>
        <w:t xml:space="preserve"> </w:t>
      </w:r>
      <w:r w:rsidR="00195CC7" w:rsidRPr="00F855EE">
        <w:rPr>
          <w:rFonts w:ascii="Times New Roman" w:hAnsi="Times New Roman" w:cs="Times New Roman"/>
          <w:sz w:val="24"/>
          <w:szCs w:val="24"/>
        </w:rPr>
        <w:t>facto</w:t>
      </w:r>
      <w:r w:rsidR="00195CC7" w:rsidRPr="00F855EE">
        <w:rPr>
          <w:rFonts w:ascii="Times New Roman" w:hAnsi="Times New Roman" w:cs="Times New Roman"/>
          <w:sz w:val="24"/>
          <w:szCs w:val="24"/>
          <w:lang w:val="sr-Cyrl-RS"/>
        </w:rPr>
        <w:t xml:space="preserve"> из буџета Републике Србије рефундирана средства за куповину непокретности Специјалне болнице </w:t>
      </w:r>
      <w:r w:rsidR="00923339">
        <w:rPr>
          <w:rFonts w:ascii="Times New Roman" w:hAnsi="Times New Roman" w:cs="Times New Roman"/>
          <w:sz w:val="24"/>
          <w:szCs w:val="24"/>
          <w:lang w:val="sr-Cyrl-RS"/>
        </w:rPr>
        <w:t>„</w:t>
      </w:r>
      <w:r w:rsidR="00195CC7" w:rsidRPr="00F855EE">
        <w:rPr>
          <w:rFonts w:ascii="Times New Roman" w:hAnsi="Times New Roman" w:cs="Times New Roman"/>
          <w:sz w:val="24"/>
          <w:szCs w:val="24"/>
          <w:lang w:val="sr-Cyrl-RS"/>
        </w:rPr>
        <w:t>Врањска бања</w:t>
      </w:r>
      <w:r w:rsidR="00923339">
        <w:rPr>
          <w:rFonts w:ascii="Times New Roman" w:hAnsi="Times New Roman" w:cs="Times New Roman"/>
          <w:sz w:val="24"/>
          <w:szCs w:val="24"/>
          <w:lang w:val="sr-Cyrl-RS"/>
        </w:rPr>
        <w:t>“</w:t>
      </w:r>
      <w:r w:rsidR="00195CC7" w:rsidRPr="00F855EE">
        <w:rPr>
          <w:rFonts w:ascii="Times New Roman" w:hAnsi="Times New Roman" w:cs="Times New Roman"/>
          <w:sz w:val="24"/>
          <w:szCs w:val="24"/>
          <w:lang w:val="sr-Cyrl-RS"/>
        </w:rPr>
        <w:t xml:space="preserve"> у висини од 1.855.000 евра, те да је Друштву </w:t>
      </w:r>
      <w:r w:rsidR="00923339">
        <w:rPr>
          <w:rFonts w:ascii="Times New Roman" w:hAnsi="Times New Roman" w:cs="Times New Roman"/>
          <w:sz w:val="24"/>
          <w:szCs w:val="24"/>
          <w:lang w:val="sr-Cyrl-RS"/>
        </w:rPr>
        <w:t>„</w:t>
      </w:r>
      <w:r w:rsidR="00923339">
        <w:rPr>
          <w:rFonts w:ascii="Times New Roman" w:hAnsi="Times New Roman" w:cs="Times New Roman"/>
          <w:sz w:val="24"/>
          <w:szCs w:val="24"/>
          <w:lang w:val="sr-Latn-RS"/>
        </w:rPr>
        <w:t>Millennium team</w:t>
      </w:r>
      <w:r w:rsidR="00923339">
        <w:rPr>
          <w:rFonts w:ascii="Times New Roman" w:hAnsi="Times New Roman" w:cs="Times New Roman"/>
          <w:sz w:val="24"/>
          <w:szCs w:val="24"/>
          <w:lang w:val="sr-Cyrl-RS"/>
        </w:rPr>
        <w:t>“</w:t>
      </w:r>
      <w:r w:rsidR="00923339" w:rsidRPr="00F855EE">
        <w:rPr>
          <w:rFonts w:ascii="Times New Roman" w:hAnsi="Times New Roman" w:cs="Times New Roman"/>
          <w:sz w:val="24"/>
          <w:szCs w:val="24"/>
          <w:lang w:val="sr-Cyrl-RS"/>
        </w:rPr>
        <w:t xml:space="preserve"> </w:t>
      </w:r>
      <w:r w:rsidR="00195CC7" w:rsidRPr="00F855EE">
        <w:rPr>
          <w:rFonts w:ascii="Times New Roman" w:hAnsi="Times New Roman" w:cs="Times New Roman"/>
          <w:sz w:val="24"/>
          <w:szCs w:val="24"/>
          <w:lang w:val="sr-Cyrl-RS"/>
        </w:rPr>
        <w:t>преостало 9.888.837,30 евра</w:t>
      </w:r>
      <w:r w:rsidR="00661933" w:rsidRPr="00F855EE">
        <w:rPr>
          <w:rFonts w:ascii="Times New Roman" w:hAnsi="Times New Roman" w:cs="Times New Roman"/>
          <w:sz w:val="24"/>
          <w:szCs w:val="24"/>
          <w:lang w:val="sr-Cyrl-RS"/>
        </w:rPr>
        <w:t>,</w:t>
      </w:r>
      <w:r w:rsidR="00F16828" w:rsidRPr="00F855EE">
        <w:rPr>
          <w:rFonts w:ascii="Times New Roman" w:hAnsi="Times New Roman" w:cs="Times New Roman"/>
          <w:sz w:val="24"/>
          <w:szCs w:val="24"/>
          <w:lang w:val="sr-Cyrl-RS"/>
        </w:rPr>
        <w:t xml:space="preserve"> </w:t>
      </w:r>
      <w:r w:rsidR="00661933" w:rsidRPr="00F855EE">
        <w:rPr>
          <w:rFonts w:ascii="Times New Roman" w:hAnsi="Times New Roman" w:cs="Times New Roman"/>
          <w:sz w:val="24"/>
          <w:szCs w:val="24"/>
          <w:lang w:val="sr-Cyrl-RS"/>
        </w:rPr>
        <w:t xml:space="preserve">те </w:t>
      </w:r>
      <w:r w:rsidR="00F16828" w:rsidRPr="00F855EE">
        <w:rPr>
          <w:rFonts w:ascii="Times New Roman" w:hAnsi="Times New Roman" w:cs="Times New Roman"/>
          <w:sz w:val="24"/>
          <w:szCs w:val="24"/>
          <w:lang w:val="sr-Cyrl-RS"/>
        </w:rPr>
        <w:t xml:space="preserve">је Савет </w:t>
      </w:r>
      <w:r w:rsidR="00E27E31" w:rsidRPr="00F855EE">
        <w:rPr>
          <w:rFonts w:ascii="Times New Roman" w:hAnsi="Times New Roman" w:cs="Times New Roman"/>
          <w:sz w:val="24"/>
          <w:szCs w:val="24"/>
          <w:lang w:val="sr-Cyrl-RS"/>
        </w:rPr>
        <w:t xml:space="preserve">поставио питање титулара права својине на купљеним непокретностима Специјалне болнице </w:t>
      </w:r>
      <w:r w:rsidR="00923339">
        <w:rPr>
          <w:rFonts w:ascii="Times New Roman" w:hAnsi="Times New Roman" w:cs="Times New Roman"/>
          <w:sz w:val="24"/>
          <w:szCs w:val="24"/>
          <w:lang w:val="sr-Cyrl-RS"/>
        </w:rPr>
        <w:t>„</w:t>
      </w:r>
      <w:r w:rsidR="00E27E31" w:rsidRPr="00F855EE">
        <w:rPr>
          <w:rFonts w:ascii="Times New Roman" w:hAnsi="Times New Roman" w:cs="Times New Roman"/>
          <w:sz w:val="24"/>
          <w:szCs w:val="24"/>
          <w:lang w:val="sr-Cyrl-RS"/>
        </w:rPr>
        <w:t>Врањска бања</w:t>
      </w:r>
      <w:r w:rsidR="00923339">
        <w:rPr>
          <w:rFonts w:ascii="Times New Roman" w:hAnsi="Times New Roman" w:cs="Times New Roman"/>
          <w:sz w:val="24"/>
          <w:szCs w:val="24"/>
          <w:lang w:val="sr-Cyrl-RS"/>
        </w:rPr>
        <w:t>“</w:t>
      </w:r>
      <w:r w:rsidR="00E27E31" w:rsidRPr="00F855EE">
        <w:rPr>
          <w:rFonts w:ascii="Times New Roman" w:hAnsi="Times New Roman" w:cs="Times New Roman"/>
          <w:sz w:val="24"/>
          <w:szCs w:val="24"/>
          <w:lang w:val="sr-Cyrl-RS"/>
        </w:rPr>
        <w:t xml:space="preserve"> имајући у виду одредбе Закона о основама својинскоправних односа, као и титулара</w:t>
      </w:r>
      <w:r w:rsidR="000E595A" w:rsidRPr="00F855EE">
        <w:rPr>
          <w:rFonts w:ascii="Times New Roman" w:hAnsi="Times New Roman" w:cs="Times New Roman"/>
          <w:sz w:val="24"/>
          <w:szCs w:val="24"/>
          <w:lang w:val="sr-Cyrl-RS"/>
        </w:rPr>
        <w:t xml:space="preserve"> права св</w:t>
      </w:r>
      <w:r w:rsidR="009D12BB" w:rsidRPr="00F855EE">
        <w:rPr>
          <w:rFonts w:ascii="Times New Roman" w:hAnsi="Times New Roman" w:cs="Times New Roman"/>
          <w:sz w:val="24"/>
          <w:szCs w:val="24"/>
          <w:lang w:val="sr-Cyrl-RS"/>
        </w:rPr>
        <w:t>ојине</w:t>
      </w:r>
      <w:r w:rsidR="000E595A" w:rsidRPr="00F855EE">
        <w:rPr>
          <w:rFonts w:ascii="Times New Roman" w:hAnsi="Times New Roman" w:cs="Times New Roman"/>
          <w:sz w:val="24"/>
          <w:szCs w:val="24"/>
          <w:lang w:val="sr-Cyrl-RS"/>
        </w:rPr>
        <w:t xml:space="preserve"> на будућим</w:t>
      </w:r>
      <w:r w:rsidR="00E27E31" w:rsidRPr="00F855EE">
        <w:rPr>
          <w:rFonts w:ascii="Times New Roman" w:hAnsi="Times New Roman" w:cs="Times New Roman"/>
          <w:sz w:val="24"/>
          <w:szCs w:val="24"/>
          <w:lang w:val="sr-Cyrl-RS"/>
        </w:rPr>
        <w:t xml:space="preserve"> објек</w:t>
      </w:r>
      <w:r w:rsidR="000E595A" w:rsidRPr="00F855EE">
        <w:rPr>
          <w:rFonts w:ascii="Times New Roman" w:hAnsi="Times New Roman" w:cs="Times New Roman"/>
          <w:sz w:val="24"/>
          <w:szCs w:val="24"/>
          <w:lang w:val="sr-Cyrl-RS"/>
        </w:rPr>
        <w:t>тима</w:t>
      </w:r>
      <w:r w:rsidR="009D12BB" w:rsidRPr="00F855EE">
        <w:rPr>
          <w:rFonts w:ascii="Times New Roman" w:hAnsi="Times New Roman" w:cs="Times New Roman"/>
          <w:sz w:val="24"/>
          <w:szCs w:val="24"/>
          <w:lang w:val="sr-Cyrl-RS"/>
        </w:rPr>
        <w:t>,</w:t>
      </w:r>
      <w:r w:rsidR="000E595A" w:rsidRPr="00F855EE">
        <w:rPr>
          <w:rFonts w:ascii="Times New Roman" w:hAnsi="Times New Roman" w:cs="Times New Roman"/>
          <w:sz w:val="24"/>
          <w:szCs w:val="24"/>
          <w:lang w:val="sr-Cyrl-RS"/>
        </w:rPr>
        <w:t xml:space="preserve"> </w:t>
      </w:r>
      <w:r w:rsidR="00260FB8" w:rsidRPr="00F855EE">
        <w:rPr>
          <w:rFonts w:ascii="Times New Roman" w:hAnsi="Times New Roman" w:cs="Times New Roman"/>
          <w:sz w:val="24"/>
          <w:szCs w:val="24"/>
          <w:lang w:val="sr-Cyrl-RS"/>
        </w:rPr>
        <w:t xml:space="preserve">ако </w:t>
      </w:r>
      <w:r w:rsidR="00E27E31" w:rsidRPr="00F855EE">
        <w:rPr>
          <w:rFonts w:ascii="Times New Roman" w:hAnsi="Times New Roman" w:cs="Times New Roman"/>
          <w:sz w:val="24"/>
          <w:szCs w:val="24"/>
          <w:lang w:val="sr-Cyrl-RS"/>
        </w:rPr>
        <w:t xml:space="preserve">буду изграђени.  </w:t>
      </w:r>
      <w:r w:rsidR="00661933" w:rsidRPr="00F855EE">
        <w:rPr>
          <w:rFonts w:ascii="Times New Roman" w:hAnsi="Times New Roman" w:cs="Times New Roman"/>
          <w:sz w:val="24"/>
          <w:szCs w:val="24"/>
          <w:lang w:val="sr-Cyrl-RS"/>
        </w:rPr>
        <w:t xml:space="preserve"> </w:t>
      </w:r>
      <w:r w:rsidR="008421DA" w:rsidRPr="00F855EE">
        <w:rPr>
          <w:rFonts w:ascii="Times New Roman" w:hAnsi="Times New Roman" w:cs="Times New Roman"/>
          <w:sz w:val="24"/>
          <w:szCs w:val="24"/>
          <w:lang w:val="sr-Cyrl-RS"/>
        </w:rPr>
        <w:t xml:space="preserve"> </w:t>
      </w:r>
    </w:p>
    <w:p w14:paraId="1F152BFF" w14:textId="64C40466" w:rsidR="00997E18" w:rsidRPr="00F855EE" w:rsidRDefault="00F41C1D" w:rsidP="00F855EE">
      <w:pPr>
        <w:pStyle w:val="NoSpacing"/>
        <w:ind w:firstLine="720"/>
        <w:jc w:val="both"/>
        <w:rPr>
          <w:rFonts w:ascii="Times New Roman" w:hAnsi="Times New Roman" w:cs="Times New Roman"/>
          <w:sz w:val="24"/>
          <w:szCs w:val="24"/>
          <w:lang w:val="sr-Cyrl-RS"/>
        </w:rPr>
      </w:pPr>
      <w:r w:rsidRPr="00F855EE">
        <w:rPr>
          <w:rFonts w:ascii="Times New Roman" w:hAnsi="Times New Roman" w:cs="Times New Roman"/>
          <w:sz w:val="24"/>
          <w:szCs w:val="24"/>
          <w:lang w:val="sr-Cyrl-RS"/>
        </w:rPr>
        <w:t xml:space="preserve">Када се има у виду напред поменута чињеница да </w:t>
      </w:r>
      <w:r w:rsidR="00087D46" w:rsidRPr="00F855EE">
        <w:rPr>
          <w:rFonts w:ascii="Times New Roman" w:hAnsi="Times New Roman" w:cs="Times New Roman"/>
          <w:sz w:val="24"/>
          <w:szCs w:val="24"/>
          <w:lang w:val="sr-Cyrl-RS"/>
        </w:rPr>
        <w:t xml:space="preserve">су </w:t>
      </w:r>
      <w:r w:rsidRPr="00F855EE">
        <w:rPr>
          <w:rFonts w:ascii="Times New Roman" w:hAnsi="Times New Roman" w:cs="Times New Roman"/>
          <w:sz w:val="24"/>
          <w:szCs w:val="24"/>
          <w:lang w:val="sr-Cyrl-RS"/>
        </w:rPr>
        <w:t xml:space="preserve"> Друштву </w:t>
      </w:r>
      <w:r w:rsidR="00642CCE">
        <w:rPr>
          <w:rFonts w:ascii="Times New Roman" w:hAnsi="Times New Roman" w:cs="Times New Roman"/>
          <w:sz w:val="24"/>
          <w:szCs w:val="24"/>
          <w:lang w:val="sr-Cyrl-RS"/>
        </w:rPr>
        <w:t>„</w:t>
      </w:r>
      <w:r w:rsidR="00642CCE">
        <w:rPr>
          <w:rFonts w:ascii="Times New Roman" w:hAnsi="Times New Roman" w:cs="Times New Roman"/>
          <w:sz w:val="24"/>
          <w:szCs w:val="24"/>
          <w:lang w:val="sr-Latn-RS"/>
        </w:rPr>
        <w:t>Millennium team</w:t>
      </w:r>
      <w:r w:rsidR="00642CCE">
        <w:rPr>
          <w:rFonts w:ascii="Times New Roman" w:hAnsi="Times New Roman" w:cs="Times New Roman"/>
          <w:sz w:val="24"/>
          <w:szCs w:val="24"/>
          <w:lang w:val="sr-Cyrl-RS"/>
        </w:rPr>
        <w:t>“</w:t>
      </w:r>
      <w:r w:rsidR="00642CCE" w:rsidRPr="00F855EE">
        <w:rPr>
          <w:rFonts w:ascii="Times New Roman" w:hAnsi="Times New Roman" w:cs="Times New Roman"/>
          <w:sz w:val="24"/>
          <w:szCs w:val="24"/>
          <w:lang w:val="sr-Cyrl-RS"/>
        </w:rPr>
        <w:t xml:space="preserve"> </w:t>
      </w:r>
      <w:r w:rsidR="00087D46" w:rsidRPr="00F855EE">
        <w:rPr>
          <w:rFonts w:ascii="Times New Roman" w:hAnsi="Times New Roman" w:cs="Times New Roman"/>
          <w:sz w:val="24"/>
          <w:szCs w:val="24"/>
          <w:lang w:val="sr-Cyrl-RS"/>
        </w:rPr>
        <w:t>у току 2021</w:t>
      </w:r>
      <w:r w:rsidR="00642CCE">
        <w:rPr>
          <w:rFonts w:ascii="Times New Roman" w:hAnsi="Times New Roman" w:cs="Times New Roman"/>
          <w:sz w:val="24"/>
          <w:szCs w:val="24"/>
          <w:lang w:val="sr-Cyrl-RS"/>
        </w:rPr>
        <w:t>.</w:t>
      </w:r>
      <w:r w:rsidR="00AB781D" w:rsidRPr="00F855EE">
        <w:rPr>
          <w:rFonts w:ascii="Times New Roman" w:hAnsi="Times New Roman" w:cs="Times New Roman"/>
          <w:sz w:val="24"/>
          <w:szCs w:val="24"/>
          <w:lang w:val="sr-Cyrl-RS"/>
        </w:rPr>
        <w:t xml:space="preserve"> </w:t>
      </w:r>
      <w:r w:rsidR="00BF2461" w:rsidRPr="00F855EE">
        <w:rPr>
          <w:rFonts w:ascii="Times New Roman" w:hAnsi="Times New Roman" w:cs="Times New Roman"/>
          <w:sz w:val="24"/>
          <w:szCs w:val="24"/>
          <w:lang w:val="sr-Cyrl-RS"/>
        </w:rPr>
        <w:t xml:space="preserve">исплаћена </w:t>
      </w:r>
      <w:r w:rsidR="00AB781D" w:rsidRPr="00F855EE">
        <w:rPr>
          <w:rFonts w:ascii="Times New Roman" w:hAnsi="Times New Roman" w:cs="Times New Roman"/>
          <w:sz w:val="24"/>
          <w:szCs w:val="24"/>
          <w:lang w:val="sr-Cyrl-RS"/>
        </w:rPr>
        <w:t>средств</w:t>
      </w:r>
      <w:r w:rsidR="00BF2461" w:rsidRPr="00F855EE">
        <w:rPr>
          <w:rFonts w:ascii="Times New Roman" w:hAnsi="Times New Roman" w:cs="Times New Roman"/>
          <w:sz w:val="24"/>
          <w:szCs w:val="24"/>
          <w:lang w:val="sr-Cyrl-RS"/>
        </w:rPr>
        <w:t xml:space="preserve">а </w:t>
      </w:r>
      <w:r w:rsidR="00AB781D" w:rsidRPr="00F855EE">
        <w:rPr>
          <w:rFonts w:ascii="Times New Roman" w:hAnsi="Times New Roman" w:cs="Times New Roman"/>
          <w:sz w:val="24"/>
          <w:szCs w:val="24"/>
          <w:lang w:val="sr-Cyrl-RS"/>
        </w:rPr>
        <w:t>подстицаја из буџета Републике Србије у висини од</w:t>
      </w:r>
      <w:r w:rsidR="0041400B" w:rsidRPr="00F855EE">
        <w:rPr>
          <w:rFonts w:ascii="Times New Roman" w:hAnsi="Times New Roman" w:cs="Times New Roman"/>
          <w:sz w:val="24"/>
          <w:szCs w:val="24"/>
          <w:lang w:val="sr-Cyrl-RS"/>
        </w:rPr>
        <w:t xml:space="preserve"> 10.143.837,30 евра, те да су му преостала средства у висини од </w:t>
      </w:r>
      <w:r w:rsidR="00AB781D" w:rsidRPr="00F855EE">
        <w:rPr>
          <w:rFonts w:ascii="Times New Roman" w:hAnsi="Times New Roman" w:cs="Times New Roman"/>
          <w:sz w:val="24"/>
          <w:szCs w:val="24"/>
          <w:lang w:val="sr-Cyrl-RS"/>
        </w:rPr>
        <w:t xml:space="preserve"> 9.888.837,30 евра</w:t>
      </w:r>
      <w:r w:rsidR="00F2316F" w:rsidRPr="00F855EE">
        <w:rPr>
          <w:rFonts w:ascii="Times New Roman" w:hAnsi="Times New Roman" w:cs="Times New Roman"/>
          <w:sz w:val="24"/>
          <w:szCs w:val="24"/>
          <w:lang w:val="sr-Cyrl-RS"/>
        </w:rPr>
        <w:t>,  поставља се питање</w:t>
      </w:r>
      <w:r w:rsidR="00744DDA" w:rsidRPr="00F855EE">
        <w:rPr>
          <w:rFonts w:ascii="Times New Roman" w:hAnsi="Times New Roman" w:cs="Times New Roman"/>
          <w:sz w:val="24"/>
          <w:szCs w:val="24"/>
          <w:lang w:val="sr-Cyrl-RS"/>
        </w:rPr>
        <w:t xml:space="preserve"> да ли је 70% капитала Института за водопривреду </w:t>
      </w:r>
      <w:r w:rsidR="00642CCE">
        <w:rPr>
          <w:rFonts w:ascii="Times New Roman" w:hAnsi="Times New Roman" w:cs="Times New Roman"/>
          <w:sz w:val="24"/>
          <w:szCs w:val="24"/>
          <w:lang w:val="sr-Cyrl-RS"/>
        </w:rPr>
        <w:t>„</w:t>
      </w:r>
      <w:r w:rsidR="00744DDA" w:rsidRPr="00F855EE">
        <w:rPr>
          <w:rFonts w:ascii="Times New Roman" w:hAnsi="Times New Roman" w:cs="Times New Roman"/>
          <w:sz w:val="24"/>
          <w:szCs w:val="24"/>
          <w:lang w:val="sr-Cyrl-RS"/>
        </w:rPr>
        <w:t>Јарослав Черни</w:t>
      </w:r>
      <w:r w:rsidR="00642CCE">
        <w:rPr>
          <w:rFonts w:ascii="Times New Roman" w:hAnsi="Times New Roman" w:cs="Times New Roman"/>
          <w:sz w:val="24"/>
          <w:szCs w:val="24"/>
          <w:lang w:val="sr-Cyrl-RS"/>
        </w:rPr>
        <w:t>“</w:t>
      </w:r>
      <w:r w:rsidR="00744DDA" w:rsidRPr="00F855EE">
        <w:rPr>
          <w:rFonts w:ascii="Times New Roman" w:hAnsi="Times New Roman" w:cs="Times New Roman"/>
          <w:sz w:val="24"/>
          <w:szCs w:val="24"/>
          <w:lang w:val="sr-Cyrl-RS"/>
        </w:rPr>
        <w:t>,</w:t>
      </w:r>
      <w:r w:rsidR="00BF2461" w:rsidRPr="00F855EE">
        <w:rPr>
          <w:rFonts w:ascii="Times New Roman" w:hAnsi="Times New Roman" w:cs="Times New Roman"/>
          <w:sz w:val="24"/>
          <w:szCs w:val="24"/>
          <w:lang w:val="sr-Cyrl-RS"/>
        </w:rPr>
        <w:t xml:space="preserve"> купљеног од стране члана Козорцијума </w:t>
      </w:r>
      <w:r w:rsidR="000D5475" w:rsidRPr="00F855EE">
        <w:rPr>
          <w:rFonts w:ascii="Times New Roman" w:hAnsi="Times New Roman" w:cs="Times New Roman"/>
          <w:sz w:val="24"/>
          <w:szCs w:val="24"/>
          <w:lang w:val="sr-Cyrl-RS"/>
        </w:rPr>
        <w:t xml:space="preserve">Друштва </w:t>
      </w:r>
      <w:r w:rsidR="00642CCE">
        <w:rPr>
          <w:rFonts w:ascii="Times New Roman" w:hAnsi="Times New Roman" w:cs="Times New Roman"/>
          <w:sz w:val="24"/>
          <w:szCs w:val="24"/>
          <w:lang w:val="sr-Cyrl-RS"/>
        </w:rPr>
        <w:t>„</w:t>
      </w:r>
      <w:r w:rsidR="00642CCE">
        <w:rPr>
          <w:rFonts w:ascii="Times New Roman" w:hAnsi="Times New Roman" w:cs="Times New Roman"/>
          <w:sz w:val="24"/>
          <w:szCs w:val="24"/>
          <w:lang w:val="sr-Latn-RS"/>
        </w:rPr>
        <w:t>Millennium team</w:t>
      </w:r>
      <w:r w:rsidR="00642CCE">
        <w:rPr>
          <w:rFonts w:ascii="Times New Roman" w:hAnsi="Times New Roman" w:cs="Times New Roman"/>
          <w:sz w:val="24"/>
          <w:szCs w:val="24"/>
          <w:lang w:val="sr-Cyrl-RS"/>
        </w:rPr>
        <w:t>“</w:t>
      </w:r>
      <w:r w:rsidR="00642CCE" w:rsidRPr="00F855EE">
        <w:rPr>
          <w:rFonts w:ascii="Times New Roman" w:hAnsi="Times New Roman" w:cs="Times New Roman"/>
          <w:sz w:val="24"/>
          <w:szCs w:val="24"/>
          <w:lang w:val="sr-Cyrl-RS"/>
        </w:rPr>
        <w:t xml:space="preserve"> </w:t>
      </w:r>
      <w:r w:rsidR="00744DDA" w:rsidRPr="00F855EE">
        <w:rPr>
          <w:rFonts w:ascii="Times New Roman" w:hAnsi="Times New Roman" w:cs="Times New Roman"/>
          <w:sz w:val="24"/>
          <w:szCs w:val="24"/>
          <w:lang w:val="sr-Cyrl-RS"/>
        </w:rPr>
        <w:t>у висини од 1.806.000 евра</w:t>
      </w:r>
      <w:r w:rsidR="0041400B" w:rsidRPr="00F855EE">
        <w:rPr>
          <w:rFonts w:ascii="Times New Roman" w:hAnsi="Times New Roman" w:cs="Times New Roman"/>
          <w:sz w:val="24"/>
          <w:szCs w:val="24"/>
          <w:lang w:val="sr-Cyrl-RS"/>
        </w:rPr>
        <w:t>,</w:t>
      </w:r>
      <w:r w:rsidR="00BF2461" w:rsidRPr="00F855EE">
        <w:rPr>
          <w:rFonts w:ascii="Times New Roman" w:hAnsi="Times New Roman" w:cs="Times New Roman"/>
          <w:sz w:val="24"/>
          <w:szCs w:val="24"/>
          <w:lang w:val="sr-Cyrl-RS"/>
        </w:rPr>
        <w:t xml:space="preserve"> купљено буџетским средствима, </w:t>
      </w:r>
      <w:r w:rsidR="006D3986" w:rsidRPr="00F855EE">
        <w:rPr>
          <w:rFonts w:ascii="Times New Roman" w:hAnsi="Times New Roman" w:cs="Times New Roman"/>
          <w:sz w:val="24"/>
          <w:szCs w:val="24"/>
          <w:lang w:val="sr-Cyrl-RS"/>
        </w:rPr>
        <w:t>те да ли у овом</w:t>
      </w:r>
      <w:r w:rsidR="000D5475" w:rsidRPr="00F855EE">
        <w:rPr>
          <w:rFonts w:ascii="Times New Roman" w:hAnsi="Times New Roman" w:cs="Times New Roman"/>
          <w:sz w:val="24"/>
          <w:szCs w:val="24"/>
          <w:lang w:val="sr-Cyrl-RS"/>
        </w:rPr>
        <w:t xml:space="preserve"> потенцијалном </w:t>
      </w:r>
      <w:r w:rsidR="006D3986" w:rsidRPr="00F855EE">
        <w:rPr>
          <w:rFonts w:ascii="Times New Roman" w:hAnsi="Times New Roman" w:cs="Times New Roman"/>
          <w:sz w:val="24"/>
          <w:szCs w:val="24"/>
          <w:lang w:val="sr-Cyrl-RS"/>
        </w:rPr>
        <w:t>трансферу буџетских средстава има елемената кор</w:t>
      </w:r>
      <w:r w:rsidR="00260FB8" w:rsidRPr="00F855EE">
        <w:rPr>
          <w:rFonts w:ascii="Times New Roman" w:hAnsi="Times New Roman" w:cs="Times New Roman"/>
          <w:sz w:val="24"/>
          <w:szCs w:val="24"/>
          <w:lang w:val="sr-Cyrl-RS"/>
        </w:rPr>
        <w:t>у</w:t>
      </w:r>
      <w:r w:rsidR="006D3986" w:rsidRPr="00F855EE">
        <w:rPr>
          <w:rFonts w:ascii="Times New Roman" w:hAnsi="Times New Roman" w:cs="Times New Roman"/>
          <w:sz w:val="24"/>
          <w:szCs w:val="24"/>
          <w:lang w:val="sr-Cyrl-RS"/>
        </w:rPr>
        <w:t>птивних радњи</w:t>
      </w:r>
      <w:r w:rsidR="00517FBF" w:rsidRPr="00F855EE">
        <w:rPr>
          <w:rFonts w:ascii="Times New Roman" w:hAnsi="Times New Roman" w:cs="Times New Roman"/>
          <w:sz w:val="24"/>
          <w:szCs w:val="24"/>
          <w:lang w:val="sr-Cyrl-RS"/>
        </w:rPr>
        <w:t xml:space="preserve">, </w:t>
      </w:r>
      <w:r w:rsidR="006D3986" w:rsidRPr="00F855EE">
        <w:rPr>
          <w:rFonts w:ascii="Times New Roman" w:hAnsi="Times New Roman" w:cs="Times New Roman"/>
          <w:sz w:val="24"/>
          <w:szCs w:val="24"/>
          <w:lang w:val="sr-Cyrl-RS"/>
        </w:rPr>
        <w:t>Савет</w:t>
      </w:r>
      <w:r w:rsidR="00BE235C" w:rsidRPr="00F855EE">
        <w:rPr>
          <w:rFonts w:ascii="Times New Roman" w:hAnsi="Times New Roman" w:cs="Times New Roman"/>
          <w:sz w:val="24"/>
          <w:szCs w:val="24"/>
          <w:lang w:val="sr-Cyrl-RS"/>
        </w:rPr>
        <w:t xml:space="preserve"> није позван да утв</w:t>
      </w:r>
      <w:r w:rsidR="00517FBF" w:rsidRPr="00F855EE">
        <w:rPr>
          <w:rFonts w:ascii="Times New Roman" w:hAnsi="Times New Roman" w:cs="Times New Roman"/>
          <w:sz w:val="24"/>
          <w:szCs w:val="24"/>
          <w:lang w:val="sr-Cyrl-RS"/>
        </w:rPr>
        <w:t>р</w:t>
      </w:r>
      <w:r w:rsidR="00BE235C" w:rsidRPr="00F855EE">
        <w:rPr>
          <w:rFonts w:ascii="Times New Roman" w:hAnsi="Times New Roman" w:cs="Times New Roman"/>
          <w:sz w:val="24"/>
          <w:szCs w:val="24"/>
          <w:lang w:val="sr-Cyrl-RS"/>
        </w:rPr>
        <w:t xml:space="preserve">ђује, али </w:t>
      </w:r>
      <w:r w:rsidR="006D3986" w:rsidRPr="00F855EE">
        <w:rPr>
          <w:rFonts w:ascii="Times New Roman" w:hAnsi="Times New Roman" w:cs="Times New Roman"/>
          <w:sz w:val="24"/>
          <w:szCs w:val="24"/>
          <w:lang w:val="sr-Cyrl-RS"/>
        </w:rPr>
        <w:t xml:space="preserve">може </w:t>
      </w:r>
      <w:r w:rsidR="00BE235C" w:rsidRPr="00F855EE">
        <w:rPr>
          <w:rFonts w:ascii="Times New Roman" w:hAnsi="Times New Roman" w:cs="Times New Roman"/>
          <w:sz w:val="24"/>
          <w:szCs w:val="24"/>
          <w:lang w:val="sr-Cyrl-RS"/>
        </w:rPr>
        <w:t xml:space="preserve">упозорити и </w:t>
      </w:r>
      <w:r w:rsidR="006D3986" w:rsidRPr="00F855EE">
        <w:rPr>
          <w:rFonts w:ascii="Times New Roman" w:hAnsi="Times New Roman" w:cs="Times New Roman"/>
          <w:sz w:val="24"/>
          <w:szCs w:val="24"/>
          <w:lang w:val="sr-Cyrl-RS"/>
        </w:rPr>
        <w:t>изразити сумњу, а на надлежним државним органима је</w:t>
      </w:r>
      <w:r w:rsidR="00C31206" w:rsidRPr="00F855EE">
        <w:rPr>
          <w:rFonts w:ascii="Times New Roman" w:hAnsi="Times New Roman" w:cs="Times New Roman"/>
          <w:sz w:val="24"/>
          <w:szCs w:val="24"/>
          <w:lang w:val="sr-Cyrl-RS"/>
        </w:rPr>
        <w:t xml:space="preserve"> да  утврде чињенично стање и предузму законом предвиђене радње</w:t>
      </w:r>
      <w:r w:rsidR="00E61917" w:rsidRPr="00F855EE">
        <w:rPr>
          <w:rFonts w:ascii="Times New Roman" w:hAnsi="Times New Roman" w:cs="Times New Roman"/>
          <w:sz w:val="24"/>
          <w:szCs w:val="24"/>
          <w:lang w:val="sr-Cyrl-RS"/>
        </w:rPr>
        <w:t>, уколико за то постоје</w:t>
      </w:r>
      <w:r w:rsidR="00517FBF" w:rsidRPr="00F855EE">
        <w:rPr>
          <w:rFonts w:ascii="Times New Roman" w:hAnsi="Times New Roman" w:cs="Times New Roman"/>
          <w:sz w:val="24"/>
          <w:szCs w:val="24"/>
          <w:lang w:val="sr-Cyrl-RS"/>
        </w:rPr>
        <w:t xml:space="preserve"> разлози.</w:t>
      </w:r>
      <w:r w:rsidR="00642CCE">
        <w:rPr>
          <w:rFonts w:ascii="Times New Roman" w:hAnsi="Times New Roman" w:cs="Times New Roman"/>
          <w:sz w:val="24"/>
          <w:szCs w:val="24"/>
          <w:lang w:val="sr-Cyrl-RS"/>
        </w:rPr>
        <w:t xml:space="preserve"> </w:t>
      </w:r>
    </w:p>
    <w:p w14:paraId="6640D59F" w14:textId="3C2D957F" w:rsidR="000B2205" w:rsidRPr="00610346" w:rsidRDefault="00997E18" w:rsidP="00F855EE">
      <w:pPr>
        <w:spacing w:after="0" w:line="240" w:lineRule="auto"/>
        <w:ind w:firstLine="720"/>
        <w:jc w:val="both"/>
        <w:rPr>
          <w:rFonts w:ascii="Times New Roman" w:hAnsi="Times New Roman" w:cs="Times New Roman"/>
          <w:sz w:val="24"/>
          <w:szCs w:val="24"/>
        </w:rPr>
      </w:pPr>
      <w:r w:rsidRPr="00610346">
        <w:rPr>
          <w:rFonts w:ascii="Times New Roman" w:hAnsi="Times New Roman" w:cs="Times New Roman"/>
          <w:sz w:val="24"/>
          <w:szCs w:val="24"/>
        </w:rPr>
        <w:t>Имајући у виду све напред наведено</w:t>
      </w:r>
      <w:r w:rsidR="00642CCE">
        <w:rPr>
          <w:rFonts w:ascii="Times New Roman" w:hAnsi="Times New Roman" w:cs="Times New Roman"/>
          <w:sz w:val="24"/>
          <w:szCs w:val="24"/>
        </w:rPr>
        <w:t>,</w:t>
      </w:r>
      <w:r w:rsidRPr="00610346">
        <w:rPr>
          <w:rFonts w:ascii="Times New Roman" w:hAnsi="Times New Roman" w:cs="Times New Roman"/>
          <w:sz w:val="24"/>
          <w:szCs w:val="24"/>
        </w:rPr>
        <w:t xml:space="preserve"> Савет за борбу против корупције</w:t>
      </w:r>
      <w:r w:rsidR="00642CCE">
        <w:rPr>
          <w:rFonts w:ascii="Times New Roman" w:hAnsi="Times New Roman" w:cs="Times New Roman"/>
          <w:sz w:val="24"/>
          <w:szCs w:val="24"/>
        </w:rPr>
        <w:t xml:space="preserve"> </w:t>
      </w:r>
      <w:r w:rsidRPr="00610346">
        <w:rPr>
          <w:rFonts w:ascii="Times New Roman" w:hAnsi="Times New Roman" w:cs="Times New Roman"/>
          <w:sz w:val="24"/>
          <w:szCs w:val="24"/>
        </w:rPr>
        <w:t xml:space="preserve">Владе Републике Србије је мишљења да продају Института за водопривреду </w:t>
      </w:r>
      <w:r w:rsidR="00642CCE">
        <w:rPr>
          <w:rFonts w:ascii="Times New Roman" w:hAnsi="Times New Roman" w:cs="Times New Roman"/>
          <w:sz w:val="24"/>
          <w:szCs w:val="24"/>
        </w:rPr>
        <w:t>„</w:t>
      </w:r>
      <w:r w:rsidRPr="00610346">
        <w:rPr>
          <w:rFonts w:ascii="Times New Roman" w:hAnsi="Times New Roman" w:cs="Times New Roman"/>
          <w:sz w:val="24"/>
          <w:szCs w:val="24"/>
        </w:rPr>
        <w:t>Јарослав Черни</w:t>
      </w:r>
      <w:r w:rsidR="00642CCE">
        <w:rPr>
          <w:rFonts w:ascii="Times New Roman" w:hAnsi="Times New Roman" w:cs="Times New Roman"/>
          <w:sz w:val="24"/>
          <w:szCs w:val="24"/>
        </w:rPr>
        <w:t>“</w:t>
      </w:r>
      <w:r w:rsidRPr="00610346">
        <w:rPr>
          <w:rFonts w:ascii="Times New Roman" w:hAnsi="Times New Roman" w:cs="Times New Roman"/>
          <w:sz w:val="24"/>
          <w:szCs w:val="24"/>
        </w:rPr>
        <w:t xml:space="preserve"> а</w:t>
      </w:r>
      <w:r w:rsidR="007C7F4D" w:rsidRPr="00610346">
        <w:rPr>
          <w:rFonts w:ascii="Times New Roman" w:hAnsi="Times New Roman" w:cs="Times New Roman"/>
          <w:sz w:val="24"/>
          <w:szCs w:val="24"/>
        </w:rPr>
        <w:t>.</w:t>
      </w:r>
      <w:r w:rsidRPr="00610346">
        <w:rPr>
          <w:rFonts w:ascii="Times New Roman" w:hAnsi="Times New Roman" w:cs="Times New Roman"/>
          <w:sz w:val="24"/>
          <w:szCs w:val="24"/>
        </w:rPr>
        <w:t>д</w:t>
      </w:r>
      <w:r w:rsidR="007C7F4D" w:rsidRPr="00610346">
        <w:rPr>
          <w:rFonts w:ascii="Times New Roman" w:hAnsi="Times New Roman" w:cs="Times New Roman"/>
          <w:sz w:val="24"/>
          <w:szCs w:val="24"/>
        </w:rPr>
        <w:t>. као водеће научноистраживачке организације</w:t>
      </w:r>
      <w:r w:rsidR="001E045E" w:rsidRPr="00610346">
        <w:rPr>
          <w:rFonts w:ascii="Times New Roman" w:hAnsi="Times New Roman" w:cs="Times New Roman"/>
          <w:sz w:val="24"/>
          <w:szCs w:val="24"/>
        </w:rPr>
        <w:t xml:space="preserve"> у Републици Србији,</w:t>
      </w:r>
      <w:r w:rsidR="00A26F9E" w:rsidRPr="00610346">
        <w:rPr>
          <w:rFonts w:ascii="Times New Roman" w:hAnsi="Times New Roman" w:cs="Times New Roman"/>
          <w:sz w:val="24"/>
          <w:szCs w:val="24"/>
        </w:rPr>
        <w:t xml:space="preserve"> </w:t>
      </w:r>
      <w:r w:rsidRPr="00610346">
        <w:rPr>
          <w:rFonts w:ascii="Times New Roman" w:hAnsi="Times New Roman" w:cs="Times New Roman"/>
          <w:sz w:val="24"/>
          <w:szCs w:val="24"/>
        </w:rPr>
        <w:t xml:space="preserve">треба поништити, </w:t>
      </w:r>
      <w:r w:rsidR="00642CCE">
        <w:rPr>
          <w:rFonts w:ascii="Times New Roman" w:hAnsi="Times New Roman" w:cs="Times New Roman"/>
          <w:sz w:val="24"/>
          <w:szCs w:val="24"/>
        </w:rPr>
        <w:t xml:space="preserve">с </w:t>
      </w:r>
      <w:r w:rsidRPr="00610346">
        <w:rPr>
          <w:rFonts w:ascii="Times New Roman" w:hAnsi="Times New Roman" w:cs="Times New Roman"/>
          <w:sz w:val="24"/>
          <w:szCs w:val="24"/>
        </w:rPr>
        <w:t xml:space="preserve">обзиром </w:t>
      </w:r>
      <w:r w:rsidR="00642CCE">
        <w:rPr>
          <w:rFonts w:ascii="Times New Roman" w:hAnsi="Times New Roman" w:cs="Times New Roman"/>
          <w:sz w:val="24"/>
          <w:szCs w:val="24"/>
        </w:rPr>
        <w:t xml:space="preserve">на то </w:t>
      </w:r>
      <w:r w:rsidRPr="00610346">
        <w:rPr>
          <w:rFonts w:ascii="Times New Roman" w:hAnsi="Times New Roman" w:cs="Times New Roman"/>
          <w:sz w:val="24"/>
          <w:szCs w:val="24"/>
        </w:rPr>
        <w:t>да је неоснована, неаргументована, проти</w:t>
      </w:r>
      <w:r w:rsidR="00642CCE">
        <w:rPr>
          <w:rFonts w:ascii="Times New Roman" w:hAnsi="Times New Roman" w:cs="Times New Roman"/>
          <w:sz w:val="24"/>
          <w:szCs w:val="24"/>
        </w:rPr>
        <w:t>в</w:t>
      </w:r>
      <w:r w:rsidRPr="00610346">
        <w:rPr>
          <w:rFonts w:ascii="Times New Roman" w:hAnsi="Times New Roman" w:cs="Times New Roman"/>
          <w:sz w:val="24"/>
          <w:szCs w:val="24"/>
        </w:rPr>
        <w:t>законита и супр</w:t>
      </w:r>
      <w:r w:rsidR="007C7F4D" w:rsidRPr="00610346">
        <w:rPr>
          <w:rFonts w:ascii="Times New Roman" w:hAnsi="Times New Roman" w:cs="Times New Roman"/>
          <w:sz w:val="24"/>
          <w:szCs w:val="24"/>
        </w:rPr>
        <w:t>о</w:t>
      </w:r>
      <w:r w:rsidRPr="00610346">
        <w:rPr>
          <w:rFonts w:ascii="Times New Roman" w:hAnsi="Times New Roman" w:cs="Times New Roman"/>
          <w:sz w:val="24"/>
          <w:szCs w:val="24"/>
        </w:rPr>
        <w:t>тна</w:t>
      </w:r>
      <w:r w:rsidR="007C7F4D" w:rsidRPr="00610346">
        <w:rPr>
          <w:rFonts w:ascii="Times New Roman" w:hAnsi="Times New Roman" w:cs="Times New Roman"/>
          <w:sz w:val="24"/>
          <w:szCs w:val="24"/>
        </w:rPr>
        <w:t xml:space="preserve"> општем интересу, као и што може довести до несагледивих </w:t>
      </w:r>
      <w:r w:rsidR="001E045E" w:rsidRPr="00610346">
        <w:rPr>
          <w:rFonts w:ascii="Times New Roman" w:hAnsi="Times New Roman" w:cs="Times New Roman"/>
          <w:sz w:val="24"/>
          <w:szCs w:val="24"/>
        </w:rPr>
        <w:t xml:space="preserve">штетних </w:t>
      </w:r>
      <w:r w:rsidR="007C7F4D" w:rsidRPr="00610346">
        <w:rPr>
          <w:rFonts w:ascii="Times New Roman" w:hAnsi="Times New Roman" w:cs="Times New Roman"/>
          <w:sz w:val="24"/>
          <w:szCs w:val="24"/>
        </w:rPr>
        <w:t>последица по животе, здравље и имовину грађана Републике Србије</w:t>
      </w:r>
      <w:r w:rsidR="00642CCE">
        <w:rPr>
          <w:rFonts w:ascii="Times New Roman" w:hAnsi="Times New Roman" w:cs="Times New Roman"/>
          <w:sz w:val="24"/>
          <w:szCs w:val="24"/>
        </w:rPr>
        <w:t>,</w:t>
      </w:r>
      <w:r w:rsidR="007C7F4D" w:rsidRPr="00610346">
        <w:rPr>
          <w:rFonts w:ascii="Times New Roman" w:hAnsi="Times New Roman" w:cs="Times New Roman"/>
          <w:sz w:val="24"/>
          <w:szCs w:val="24"/>
        </w:rPr>
        <w:t xml:space="preserve"> имајући у виду климатске промене, поплаве, бујице</w:t>
      </w:r>
      <w:r w:rsidR="00C51522" w:rsidRPr="00610346">
        <w:rPr>
          <w:rFonts w:ascii="Times New Roman" w:hAnsi="Times New Roman" w:cs="Times New Roman"/>
          <w:sz w:val="24"/>
          <w:szCs w:val="24"/>
        </w:rPr>
        <w:t>, одб</w:t>
      </w:r>
      <w:r w:rsidR="00642CCE">
        <w:rPr>
          <w:rFonts w:ascii="Times New Roman" w:hAnsi="Times New Roman" w:cs="Times New Roman"/>
          <w:sz w:val="24"/>
          <w:szCs w:val="24"/>
        </w:rPr>
        <w:t>р</w:t>
      </w:r>
      <w:r w:rsidR="00C51522" w:rsidRPr="00610346">
        <w:rPr>
          <w:rFonts w:ascii="Times New Roman" w:hAnsi="Times New Roman" w:cs="Times New Roman"/>
          <w:sz w:val="24"/>
          <w:szCs w:val="24"/>
        </w:rPr>
        <w:t>ане од леда, очувања пијаће воде и очувањ</w:t>
      </w:r>
      <w:r w:rsidR="00BE235C" w:rsidRPr="00610346">
        <w:rPr>
          <w:rFonts w:ascii="Times New Roman" w:hAnsi="Times New Roman" w:cs="Times New Roman"/>
          <w:sz w:val="24"/>
          <w:szCs w:val="24"/>
        </w:rPr>
        <w:t>e</w:t>
      </w:r>
      <w:r w:rsidR="00C51522" w:rsidRPr="00610346">
        <w:rPr>
          <w:rFonts w:ascii="Times New Roman" w:hAnsi="Times New Roman" w:cs="Times New Roman"/>
          <w:sz w:val="24"/>
          <w:szCs w:val="24"/>
        </w:rPr>
        <w:t xml:space="preserve"> животне средине.</w:t>
      </w:r>
      <w:r w:rsidR="007C7F4D" w:rsidRPr="00610346">
        <w:rPr>
          <w:rFonts w:ascii="Times New Roman" w:hAnsi="Times New Roman" w:cs="Times New Roman"/>
          <w:sz w:val="24"/>
          <w:szCs w:val="24"/>
        </w:rPr>
        <w:t xml:space="preserve">  </w:t>
      </w:r>
      <w:r w:rsidR="0041400B" w:rsidRPr="00610346">
        <w:rPr>
          <w:rFonts w:ascii="Times New Roman" w:hAnsi="Times New Roman" w:cs="Times New Roman"/>
          <w:sz w:val="24"/>
          <w:szCs w:val="24"/>
        </w:rPr>
        <w:t xml:space="preserve"> </w:t>
      </w:r>
      <w:r w:rsidR="00BF2461" w:rsidRPr="00610346">
        <w:rPr>
          <w:rFonts w:ascii="Times New Roman" w:hAnsi="Times New Roman" w:cs="Times New Roman"/>
          <w:sz w:val="24"/>
          <w:szCs w:val="24"/>
        </w:rPr>
        <w:t xml:space="preserve"> </w:t>
      </w:r>
    </w:p>
    <w:p w14:paraId="7F3DC2B6" w14:textId="6229F24B" w:rsidR="000B2205" w:rsidRDefault="000B2205" w:rsidP="00610346">
      <w:pPr>
        <w:spacing w:after="0" w:line="240" w:lineRule="auto"/>
        <w:jc w:val="both"/>
        <w:rPr>
          <w:rFonts w:ascii="Times New Roman" w:hAnsi="Times New Roman" w:cs="Times New Roman"/>
          <w:sz w:val="24"/>
          <w:szCs w:val="24"/>
        </w:rPr>
      </w:pPr>
    </w:p>
    <w:p w14:paraId="7E4107AD" w14:textId="33CB0542" w:rsidR="00F855EE" w:rsidRDefault="00F855EE" w:rsidP="00610346">
      <w:pPr>
        <w:spacing w:after="0" w:line="240" w:lineRule="auto"/>
        <w:jc w:val="both"/>
        <w:rPr>
          <w:rFonts w:ascii="Times New Roman" w:hAnsi="Times New Roman" w:cs="Times New Roman"/>
          <w:sz w:val="24"/>
          <w:szCs w:val="24"/>
        </w:rPr>
      </w:pPr>
    </w:p>
    <w:p w14:paraId="0E9581C8" w14:textId="101FDAEF" w:rsidR="00F855EE" w:rsidRDefault="00F855EE" w:rsidP="00610346">
      <w:pPr>
        <w:spacing w:after="0" w:line="240" w:lineRule="auto"/>
        <w:jc w:val="both"/>
        <w:rPr>
          <w:rFonts w:ascii="Times New Roman" w:hAnsi="Times New Roman" w:cs="Times New Roman"/>
          <w:sz w:val="24"/>
          <w:szCs w:val="24"/>
        </w:rPr>
      </w:pPr>
    </w:p>
    <w:p w14:paraId="311EBD0B" w14:textId="2F3DDE0D" w:rsidR="00F855EE" w:rsidRDefault="00F855EE" w:rsidP="00610346">
      <w:pPr>
        <w:spacing w:after="0" w:line="240" w:lineRule="auto"/>
        <w:jc w:val="both"/>
        <w:rPr>
          <w:rFonts w:ascii="Times New Roman" w:hAnsi="Times New Roman" w:cs="Times New Roman"/>
          <w:sz w:val="24"/>
          <w:szCs w:val="24"/>
        </w:rPr>
      </w:pPr>
    </w:p>
    <w:p w14:paraId="737C72F0" w14:textId="347D5924" w:rsidR="00F855EE" w:rsidRDefault="00F855EE" w:rsidP="00610346">
      <w:pPr>
        <w:spacing w:after="0" w:line="240" w:lineRule="auto"/>
        <w:jc w:val="both"/>
        <w:rPr>
          <w:rFonts w:ascii="Times New Roman" w:hAnsi="Times New Roman" w:cs="Times New Roman"/>
          <w:sz w:val="24"/>
          <w:szCs w:val="24"/>
        </w:rPr>
      </w:pPr>
    </w:p>
    <w:p w14:paraId="47D18D8C" w14:textId="45A327BA" w:rsidR="00F855EE" w:rsidRDefault="00F855EE" w:rsidP="00610346">
      <w:pPr>
        <w:spacing w:after="0" w:line="240" w:lineRule="auto"/>
        <w:jc w:val="both"/>
        <w:rPr>
          <w:rFonts w:ascii="Times New Roman" w:hAnsi="Times New Roman" w:cs="Times New Roman"/>
          <w:sz w:val="24"/>
          <w:szCs w:val="24"/>
        </w:rPr>
      </w:pPr>
    </w:p>
    <w:p w14:paraId="1F37F07A" w14:textId="338E268A" w:rsidR="00F855EE" w:rsidRDefault="00F855EE" w:rsidP="00610346">
      <w:pPr>
        <w:spacing w:after="0" w:line="240" w:lineRule="auto"/>
        <w:jc w:val="both"/>
        <w:rPr>
          <w:rFonts w:ascii="Times New Roman" w:hAnsi="Times New Roman" w:cs="Times New Roman"/>
          <w:sz w:val="24"/>
          <w:szCs w:val="24"/>
        </w:rPr>
      </w:pPr>
    </w:p>
    <w:p w14:paraId="6F694FC0" w14:textId="67D888B8" w:rsidR="00F855EE" w:rsidRDefault="00F855EE" w:rsidP="00610346">
      <w:pPr>
        <w:spacing w:after="0" w:line="240" w:lineRule="auto"/>
        <w:jc w:val="both"/>
        <w:rPr>
          <w:rFonts w:ascii="Times New Roman" w:hAnsi="Times New Roman" w:cs="Times New Roman"/>
          <w:sz w:val="24"/>
          <w:szCs w:val="24"/>
        </w:rPr>
      </w:pPr>
    </w:p>
    <w:p w14:paraId="7901F340" w14:textId="347D51F1" w:rsidR="00F855EE" w:rsidRDefault="00F855EE" w:rsidP="00610346">
      <w:pPr>
        <w:spacing w:after="0" w:line="240" w:lineRule="auto"/>
        <w:jc w:val="both"/>
        <w:rPr>
          <w:rFonts w:ascii="Times New Roman" w:hAnsi="Times New Roman" w:cs="Times New Roman"/>
          <w:sz w:val="24"/>
          <w:szCs w:val="24"/>
        </w:rPr>
      </w:pPr>
    </w:p>
    <w:p w14:paraId="46BD49B7" w14:textId="0BCA29A5" w:rsidR="00F855EE" w:rsidRDefault="00F855EE" w:rsidP="00610346">
      <w:pPr>
        <w:spacing w:after="0" w:line="240" w:lineRule="auto"/>
        <w:jc w:val="both"/>
        <w:rPr>
          <w:rFonts w:ascii="Times New Roman" w:hAnsi="Times New Roman" w:cs="Times New Roman"/>
          <w:sz w:val="24"/>
          <w:szCs w:val="24"/>
        </w:rPr>
      </w:pPr>
    </w:p>
    <w:p w14:paraId="65AC5CE8" w14:textId="6E3EF8F1" w:rsidR="00F855EE" w:rsidRDefault="00F855EE" w:rsidP="00610346">
      <w:pPr>
        <w:spacing w:after="0" w:line="240" w:lineRule="auto"/>
        <w:jc w:val="both"/>
        <w:rPr>
          <w:rFonts w:ascii="Times New Roman" w:hAnsi="Times New Roman" w:cs="Times New Roman"/>
          <w:sz w:val="24"/>
          <w:szCs w:val="24"/>
        </w:rPr>
      </w:pPr>
    </w:p>
    <w:p w14:paraId="00E122CD" w14:textId="0F14B0F3" w:rsidR="00F855EE" w:rsidRDefault="00F855EE" w:rsidP="00610346">
      <w:pPr>
        <w:spacing w:after="0" w:line="240" w:lineRule="auto"/>
        <w:jc w:val="both"/>
        <w:rPr>
          <w:rFonts w:ascii="Times New Roman" w:hAnsi="Times New Roman" w:cs="Times New Roman"/>
          <w:sz w:val="24"/>
          <w:szCs w:val="24"/>
        </w:rPr>
      </w:pPr>
    </w:p>
    <w:p w14:paraId="27D51EC3" w14:textId="5784F0E9" w:rsidR="00F855EE" w:rsidRDefault="00F855EE" w:rsidP="00610346">
      <w:pPr>
        <w:spacing w:after="0" w:line="240" w:lineRule="auto"/>
        <w:jc w:val="both"/>
        <w:rPr>
          <w:rFonts w:ascii="Times New Roman" w:hAnsi="Times New Roman" w:cs="Times New Roman"/>
          <w:sz w:val="24"/>
          <w:szCs w:val="24"/>
        </w:rPr>
      </w:pPr>
    </w:p>
    <w:p w14:paraId="3D5EEC6B" w14:textId="717E18C4" w:rsidR="002611B1" w:rsidRDefault="002611B1" w:rsidP="00610346">
      <w:pPr>
        <w:spacing w:after="0" w:line="240" w:lineRule="auto"/>
        <w:jc w:val="both"/>
        <w:rPr>
          <w:rFonts w:ascii="Times New Roman" w:hAnsi="Times New Roman" w:cs="Times New Roman"/>
          <w:sz w:val="24"/>
          <w:szCs w:val="24"/>
        </w:rPr>
      </w:pPr>
    </w:p>
    <w:p w14:paraId="2BC6226D" w14:textId="7C9EDF67" w:rsidR="008B6D20" w:rsidRPr="00F855EE" w:rsidRDefault="00F855EE" w:rsidP="00F855EE">
      <w:pPr>
        <w:pStyle w:val="Heading1"/>
        <w:numPr>
          <w:ilvl w:val="0"/>
          <w:numId w:val="13"/>
        </w:numPr>
        <w:rPr>
          <w:rFonts w:ascii="Times New Roman" w:hAnsi="Times New Roman" w:cs="Times New Roman"/>
          <w:b/>
        </w:rPr>
      </w:pPr>
      <w:bookmarkStart w:id="45" w:name="_Toc91535873"/>
      <w:r w:rsidRPr="00F855EE">
        <w:rPr>
          <w:rFonts w:ascii="Times New Roman" w:hAnsi="Times New Roman" w:cs="Times New Roman"/>
          <w:b/>
        </w:rPr>
        <w:lastRenderedPageBreak/>
        <w:t>ПРЕПОРУКЕ</w:t>
      </w:r>
      <w:bookmarkEnd w:id="45"/>
    </w:p>
    <w:p w14:paraId="4BBE71FB" w14:textId="77777777" w:rsidR="008B6D20" w:rsidRPr="00610346" w:rsidRDefault="008B6D20" w:rsidP="00610346">
      <w:pPr>
        <w:spacing w:after="0" w:line="240" w:lineRule="auto"/>
        <w:jc w:val="both"/>
        <w:rPr>
          <w:rFonts w:ascii="Times New Roman" w:hAnsi="Times New Roman" w:cs="Times New Roman"/>
          <w:b/>
          <w:bCs/>
          <w:sz w:val="24"/>
          <w:szCs w:val="24"/>
        </w:rPr>
      </w:pPr>
    </w:p>
    <w:p w14:paraId="62CB5AE1" w14:textId="77777777" w:rsidR="00003ED8" w:rsidRPr="00610346" w:rsidRDefault="008B6D20" w:rsidP="00610346">
      <w:pPr>
        <w:spacing w:after="0" w:line="240" w:lineRule="auto"/>
        <w:jc w:val="both"/>
        <w:rPr>
          <w:rFonts w:ascii="Times New Roman" w:hAnsi="Times New Roman" w:cs="Times New Roman"/>
          <w:sz w:val="24"/>
          <w:szCs w:val="24"/>
        </w:rPr>
      </w:pPr>
      <w:r w:rsidRPr="00610346">
        <w:rPr>
          <w:rFonts w:ascii="Times New Roman" w:hAnsi="Times New Roman" w:cs="Times New Roman"/>
          <w:sz w:val="24"/>
          <w:szCs w:val="24"/>
        </w:rPr>
        <w:t>Савет предлаже Влади Републике Србије</w:t>
      </w:r>
      <w:r w:rsidR="00F2316F" w:rsidRPr="00610346">
        <w:rPr>
          <w:rFonts w:ascii="Times New Roman" w:hAnsi="Times New Roman" w:cs="Times New Roman"/>
          <w:sz w:val="24"/>
          <w:szCs w:val="24"/>
        </w:rPr>
        <w:t xml:space="preserve"> </w:t>
      </w:r>
    </w:p>
    <w:p w14:paraId="425560E6" w14:textId="77777777" w:rsidR="00003ED8" w:rsidRPr="00610346" w:rsidRDefault="00003ED8" w:rsidP="00610346">
      <w:pPr>
        <w:spacing w:after="0" w:line="240" w:lineRule="auto"/>
        <w:jc w:val="both"/>
        <w:rPr>
          <w:rFonts w:ascii="Times New Roman" w:hAnsi="Times New Roman" w:cs="Times New Roman"/>
          <w:sz w:val="24"/>
          <w:szCs w:val="24"/>
        </w:rPr>
      </w:pPr>
    </w:p>
    <w:p w14:paraId="291C22AB" w14:textId="3F7FEDAD" w:rsidR="00235CB2" w:rsidRPr="00561A02" w:rsidRDefault="00235CB2" w:rsidP="0046177D">
      <w:pPr>
        <w:pStyle w:val="ListParagraph"/>
        <w:numPr>
          <w:ilvl w:val="0"/>
          <w:numId w:val="21"/>
        </w:numPr>
        <w:spacing w:before="120" w:line="257" w:lineRule="auto"/>
        <w:ind w:left="1208" w:hanging="357"/>
        <w:contextualSpacing w:val="0"/>
        <w:jc w:val="both"/>
        <w:rPr>
          <w:rFonts w:ascii="Times New Roman" w:hAnsi="Times New Roman" w:cs="Times New Roman"/>
          <w:sz w:val="24"/>
          <w:szCs w:val="24"/>
        </w:rPr>
      </w:pPr>
      <w:r w:rsidRPr="00561A02">
        <w:rPr>
          <w:rFonts w:ascii="Times New Roman" w:hAnsi="Times New Roman" w:cs="Times New Roman"/>
          <w:sz w:val="24"/>
          <w:szCs w:val="24"/>
        </w:rPr>
        <w:t xml:space="preserve">да у складу са одредбама Закона о приватизацији, према којима врши надзор над поступањем министарства у погледу примене одредби овог закона, донесе Одлуку којом ће наложити Министарству привреде Републике Србије да због уочених незаконитости и неправилности </w:t>
      </w:r>
      <w:bookmarkStart w:id="46" w:name="_Hlk90718304"/>
      <w:r w:rsidRPr="00561A02">
        <w:rPr>
          <w:rFonts w:ascii="Times New Roman" w:hAnsi="Times New Roman" w:cs="Times New Roman"/>
          <w:sz w:val="24"/>
          <w:szCs w:val="24"/>
        </w:rPr>
        <w:t xml:space="preserve">у поступку продаје капитала субјекта приватизације Института за водопривреду „Јарослав Черни“ а.д., Београд, </w:t>
      </w:r>
      <w:bookmarkEnd w:id="46"/>
      <w:r w:rsidRPr="00561A02">
        <w:rPr>
          <w:rFonts w:ascii="Times New Roman" w:hAnsi="Times New Roman" w:cs="Times New Roman"/>
          <w:sz w:val="24"/>
          <w:szCs w:val="24"/>
        </w:rPr>
        <w:t xml:space="preserve">преиспита доношење Одлуке </w:t>
      </w:r>
      <w:bookmarkStart w:id="47" w:name="_Hlk90713689"/>
      <w:r w:rsidRPr="00561A02">
        <w:rPr>
          <w:rFonts w:ascii="Times New Roman" w:hAnsi="Times New Roman" w:cs="Times New Roman"/>
          <w:sz w:val="24"/>
          <w:szCs w:val="24"/>
        </w:rPr>
        <w:t xml:space="preserve">бр. 023-02-689/2021-05 од 26.11.2021. године, </w:t>
      </w:r>
      <w:bookmarkEnd w:id="47"/>
      <w:r w:rsidR="001B185F">
        <w:rPr>
          <w:rFonts w:ascii="Times New Roman" w:hAnsi="Times New Roman" w:cs="Times New Roman"/>
          <w:sz w:val="24"/>
          <w:szCs w:val="24"/>
        </w:rPr>
        <w:t>којом се у ст. 1</w:t>
      </w:r>
      <w:r w:rsidRPr="00561A02">
        <w:rPr>
          <w:rFonts w:ascii="Times New Roman" w:hAnsi="Times New Roman" w:cs="Times New Roman"/>
          <w:sz w:val="24"/>
          <w:szCs w:val="24"/>
        </w:rPr>
        <w:t xml:space="preserve"> проглашава купцем учесник Конзорцијум којег чине правно лице Друштво за инжењеринг, производњу и услуге „</w:t>
      </w:r>
      <w:r w:rsidR="005E7799">
        <w:rPr>
          <w:rFonts w:ascii="Times New Roman" w:hAnsi="Times New Roman" w:cs="Times New Roman"/>
          <w:sz w:val="24"/>
          <w:szCs w:val="24"/>
          <w:lang w:val="sr-Latn-RS"/>
        </w:rPr>
        <w:t>M</w:t>
      </w:r>
      <w:r w:rsidR="005E7799" w:rsidRPr="00561A02">
        <w:rPr>
          <w:rFonts w:ascii="Times New Roman" w:hAnsi="Times New Roman" w:cs="Times New Roman"/>
          <w:sz w:val="24"/>
          <w:szCs w:val="24"/>
        </w:rPr>
        <w:t>illennium</w:t>
      </w:r>
      <w:r w:rsidRPr="00561A02">
        <w:rPr>
          <w:rFonts w:ascii="Times New Roman" w:hAnsi="Times New Roman" w:cs="Times New Roman"/>
          <w:sz w:val="24"/>
          <w:szCs w:val="24"/>
        </w:rPr>
        <w:t xml:space="preserve"> </w:t>
      </w:r>
      <w:r w:rsidR="005E7799" w:rsidRPr="00581F25">
        <w:rPr>
          <w:rFonts w:ascii="Times New Roman" w:hAnsi="Times New Roman" w:cs="Times New Roman"/>
          <w:sz w:val="24"/>
          <w:szCs w:val="24"/>
          <w:lang w:val="en-US"/>
        </w:rPr>
        <w:t>Team</w:t>
      </w:r>
      <w:r w:rsidR="0088634D">
        <w:rPr>
          <w:rFonts w:ascii="Times New Roman" w:hAnsi="Times New Roman" w:cs="Times New Roman"/>
          <w:sz w:val="24"/>
          <w:szCs w:val="24"/>
        </w:rPr>
        <w:t>“</w:t>
      </w:r>
      <w:r w:rsidRPr="00561A02">
        <w:rPr>
          <w:rFonts w:ascii="Times New Roman" w:hAnsi="Times New Roman" w:cs="Times New Roman"/>
          <w:sz w:val="24"/>
          <w:szCs w:val="24"/>
        </w:rPr>
        <w:t>, Београд и физичка лица као чланови Конзорцијума, у складу са уговором о Конзорцијуму који је закључен 29.10.2021. године и оверен пред Јавним бележником Војиновић Николом под бр. УОП-И.9949-2021 од 29.10.2021. године, у поступку јавног прикупљања понуда са јавним надметањем ради продаје капитала субјекта приватизације Института за водопривреду „Ја</w:t>
      </w:r>
      <w:r w:rsidR="008D4BF2">
        <w:rPr>
          <w:rFonts w:ascii="Times New Roman" w:hAnsi="Times New Roman" w:cs="Times New Roman"/>
          <w:sz w:val="24"/>
          <w:szCs w:val="24"/>
        </w:rPr>
        <w:t>р</w:t>
      </w:r>
      <w:r w:rsidRPr="00561A02">
        <w:rPr>
          <w:rFonts w:ascii="Times New Roman" w:hAnsi="Times New Roman" w:cs="Times New Roman"/>
          <w:sz w:val="24"/>
          <w:szCs w:val="24"/>
        </w:rPr>
        <w:t>осла</w:t>
      </w:r>
      <w:r w:rsidR="001B185F">
        <w:rPr>
          <w:rFonts w:ascii="Times New Roman" w:hAnsi="Times New Roman" w:cs="Times New Roman"/>
          <w:sz w:val="24"/>
          <w:szCs w:val="24"/>
        </w:rPr>
        <w:t>в Черни“ а.д. Београд и ставом 2 О</w:t>
      </w:r>
      <w:r w:rsidRPr="00561A02">
        <w:rPr>
          <w:rFonts w:ascii="Times New Roman" w:hAnsi="Times New Roman" w:cs="Times New Roman"/>
          <w:sz w:val="24"/>
          <w:szCs w:val="24"/>
        </w:rPr>
        <w:t xml:space="preserve">длуке проглашава учесник Привредно друштво са ограниченом одговорношћу „BAUWESEN“ Лазаревац, учесником који је истакао другу највишу понуду у поступку јавног прикупљања понуда са јавним надметањем ради продаје капитала субјекта приватизације Институтa за водопривреду „Јарослав Черни“ а.д. Београд. </w:t>
      </w:r>
    </w:p>
    <w:p w14:paraId="15BA53EB" w14:textId="1D5C20CB" w:rsidR="00235CB2" w:rsidRPr="00561A02" w:rsidRDefault="00235CB2" w:rsidP="0046177D">
      <w:pPr>
        <w:pStyle w:val="ListParagraph"/>
        <w:numPr>
          <w:ilvl w:val="0"/>
          <w:numId w:val="21"/>
        </w:numPr>
        <w:spacing w:before="120"/>
        <w:ind w:left="1208" w:hanging="357"/>
        <w:contextualSpacing w:val="0"/>
        <w:jc w:val="both"/>
        <w:rPr>
          <w:b/>
          <w:bCs/>
          <w:sz w:val="24"/>
          <w:szCs w:val="24"/>
        </w:rPr>
      </w:pPr>
      <w:r w:rsidRPr="00561A02">
        <w:rPr>
          <w:rFonts w:ascii="Times New Roman" w:hAnsi="Times New Roman" w:cs="Times New Roman"/>
          <w:sz w:val="24"/>
          <w:szCs w:val="24"/>
        </w:rPr>
        <w:t xml:space="preserve">да у складу са својим овлашћењима наложи Државном правобранилаштву Републике Србије као законском заступнику Републике Србије, да због уочених неправилности и незаконитости у </w:t>
      </w:r>
      <w:bookmarkStart w:id="48" w:name="_Hlk90722289"/>
      <w:r w:rsidRPr="00561A02">
        <w:rPr>
          <w:rFonts w:ascii="Times New Roman" w:hAnsi="Times New Roman" w:cs="Times New Roman"/>
          <w:sz w:val="24"/>
          <w:szCs w:val="24"/>
        </w:rPr>
        <w:t>поступку продаје капитала субјекта приватизације Института за водопривреду „Јарослав Черни“ а.д., Београд</w:t>
      </w:r>
      <w:bookmarkEnd w:id="48"/>
      <w:r w:rsidRPr="00561A02">
        <w:rPr>
          <w:rFonts w:ascii="Times New Roman" w:hAnsi="Times New Roman" w:cs="Times New Roman"/>
          <w:sz w:val="24"/>
          <w:szCs w:val="24"/>
        </w:rPr>
        <w:t xml:space="preserve">,  покрене  одговарајући поступак за поништај Одлуке бр. 023-02-689/2021-05 од 26.11.2021. године Министарства привреде Републике Србије, односно употреби ванредно правно средство против исте Одлуке. </w:t>
      </w:r>
    </w:p>
    <w:p w14:paraId="22C13091" w14:textId="5D2B214E" w:rsidR="00235CB2" w:rsidRPr="008D4BF2" w:rsidRDefault="00235CB2" w:rsidP="0046177D">
      <w:pPr>
        <w:pStyle w:val="ListParagraph"/>
        <w:numPr>
          <w:ilvl w:val="0"/>
          <w:numId w:val="21"/>
        </w:numPr>
        <w:spacing w:before="120"/>
        <w:ind w:left="1208" w:hanging="357"/>
        <w:contextualSpacing w:val="0"/>
        <w:jc w:val="both"/>
        <w:rPr>
          <w:rFonts w:ascii="Times New Roman" w:hAnsi="Times New Roman" w:cs="Times New Roman"/>
          <w:sz w:val="24"/>
          <w:szCs w:val="24"/>
        </w:rPr>
      </w:pPr>
      <w:r w:rsidRPr="008D4BF2">
        <w:rPr>
          <w:rFonts w:ascii="Times New Roman" w:hAnsi="Times New Roman" w:cs="Times New Roman"/>
          <w:sz w:val="24"/>
          <w:szCs w:val="24"/>
        </w:rPr>
        <w:t>да су складу са својим овлашћењима наложи Државном правобранилаштву Републике Србије као законском заступнику Републике Србије да због уочених незаконитости пред надлежним судом покрене по</w:t>
      </w:r>
      <w:r w:rsidR="00C472F5">
        <w:rPr>
          <w:rFonts w:ascii="Times New Roman" w:hAnsi="Times New Roman" w:cs="Times New Roman"/>
          <w:sz w:val="24"/>
          <w:szCs w:val="24"/>
        </w:rPr>
        <w:t>ступак за утврђење ништавости У</w:t>
      </w:r>
      <w:r w:rsidRPr="008D4BF2">
        <w:rPr>
          <w:rFonts w:ascii="Times New Roman" w:hAnsi="Times New Roman" w:cs="Times New Roman"/>
          <w:sz w:val="24"/>
          <w:szCs w:val="24"/>
        </w:rPr>
        <w:t>овора о конзорцијуму који је закључен између привредног друштва „Millennium team“ тим из Београда и физичких  лица као чланова Конзорцијума, који је закључен 29.10.2021. године и оверен пред Јавним бележником Војиновић Николом под бр. УОП-И.9949-2021 од 29.10.2021. године</w:t>
      </w:r>
      <w:r w:rsidR="00D871DE">
        <w:rPr>
          <w:rFonts w:ascii="Times New Roman" w:hAnsi="Times New Roman" w:cs="Times New Roman"/>
          <w:sz w:val="24"/>
          <w:szCs w:val="24"/>
        </w:rPr>
        <w:t>.</w:t>
      </w:r>
    </w:p>
    <w:p w14:paraId="51D8785C" w14:textId="76AD8A95" w:rsidR="00235CB2" w:rsidRPr="008D4BF2" w:rsidRDefault="00235CB2" w:rsidP="0046177D">
      <w:pPr>
        <w:pStyle w:val="ListParagraph"/>
        <w:numPr>
          <w:ilvl w:val="0"/>
          <w:numId w:val="21"/>
        </w:numPr>
        <w:spacing w:before="120" w:line="256" w:lineRule="auto"/>
        <w:ind w:left="1208" w:hanging="357"/>
        <w:contextualSpacing w:val="0"/>
        <w:jc w:val="both"/>
        <w:rPr>
          <w:rFonts w:ascii="Times New Roman" w:hAnsi="Times New Roman" w:cs="Times New Roman"/>
          <w:sz w:val="24"/>
          <w:szCs w:val="24"/>
        </w:rPr>
      </w:pPr>
      <w:r w:rsidRPr="008D4BF2">
        <w:rPr>
          <w:rFonts w:ascii="Times New Roman" w:hAnsi="Times New Roman" w:cs="Times New Roman"/>
          <w:sz w:val="24"/>
          <w:szCs w:val="24"/>
        </w:rPr>
        <w:t xml:space="preserve">да задужи надлежне институције да утврде да ли је у поступку продаје капитала субјекта приватизације Института за водопривреду „Јарослав Черни“ а.д. Београд има елемената коруптивних радњи и злоупотребе службеног </w:t>
      </w:r>
      <w:r w:rsidRPr="008D4BF2">
        <w:rPr>
          <w:rFonts w:ascii="Times New Roman" w:hAnsi="Times New Roman" w:cs="Times New Roman"/>
          <w:sz w:val="24"/>
          <w:szCs w:val="24"/>
        </w:rPr>
        <w:lastRenderedPageBreak/>
        <w:t>положаја, те да у складу са тим предузму одговарајуће мере и радње прописане законом.</w:t>
      </w:r>
    </w:p>
    <w:p w14:paraId="02F7715A" w14:textId="4EFADA80" w:rsidR="00235CB2" w:rsidRPr="008D4BF2" w:rsidRDefault="00235CB2" w:rsidP="0046177D">
      <w:pPr>
        <w:pStyle w:val="ListParagraph"/>
        <w:numPr>
          <w:ilvl w:val="0"/>
          <w:numId w:val="21"/>
        </w:numPr>
        <w:spacing w:before="120"/>
        <w:ind w:left="1208" w:hanging="357"/>
        <w:contextualSpacing w:val="0"/>
        <w:jc w:val="both"/>
        <w:rPr>
          <w:rFonts w:ascii="Times New Roman" w:hAnsi="Times New Roman" w:cs="Times New Roman"/>
          <w:sz w:val="24"/>
          <w:szCs w:val="24"/>
        </w:rPr>
      </w:pPr>
      <w:r w:rsidRPr="008D4BF2">
        <w:rPr>
          <w:rFonts w:ascii="Times New Roman" w:hAnsi="Times New Roman" w:cs="Times New Roman"/>
          <w:sz w:val="24"/>
          <w:szCs w:val="24"/>
        </w:rPr>
        <w:t>да Агенција за спречавање корупције по службеној дужности у складу са чл.</w:t>
      </w:r>
      <w:r w:rsidR="00EE2F58" w:rsidRPr="008D4BF2">
        <w:rPr>
          <w:rFonts w:ascii="Times New Roman" w:hAnsi="Times New Roman" w:cs="Times New Roman"/>
          <w:sz w:val="24"/>
          <w:szCs w:val="24"/>
        </w:rPr>
        <w:t xml:space="preserve"> </w:t>
      </w:r>
      <w:r w:rsidR="009C4CED">
        <w:rPr>
          <w:rFonts w:ascii="Times New Roman" w:hAnsi="Times New Roman" w:cs="Times New Roman"/>
          <w:sz w:val="24"/>
          <w:szCs w:val="24"/>
        </w:rPr>
        <w:t>43</w:t>
      </w:r>
      <w:r w:rsidR="00EE2F58" w:rsidRPr="008D4BF2">
        <w:rPr>
          <w:rFonts w:ascii="Times New Roman" w:hAnsi="Times New Roman" w:cs="Times New Roman"/>
          <w:sz w:val="24"/>
          <w:szCs w:val="24"/>
        </w:rPr>
        <w:t xml:space="preserve"> </w:t>
      </w:r>
      <w:r w:rsidRPr="008D4BF2">
        <w:rPr>
          <w:rFonts w:ascii="Times New Roman" w:hAnsi="Times New Roman" w:cs="Times New Roman"/>
          <w:sz w:val="24"/>
          <w:szCs w:val="24"/>
        </w:rPr>
        <w:t>ст.</w:t>
      </w:r>
      <w:r w:rsidR="00EE2F58" w:rsidRPr="008D4BF2">
        <w:rPr>
          <w:rFonts w:ascii="Times New Roman" w:hAnsi="Times New Roman" w:cs="Times New Roman"/>
          <w:sz w:val="24"/>
          <w:szCs w:val="24"/>
        </w:rPr>
        <w:t xml:space="preserve"> 1</w:t>
      </w:r>
      <w:r w:rsidRPr="008D4BF2">
        <w:rPr>
          <w:rFonts w:ascii="Times New Roman" w:hAnsi="Times New Roman" w:cs="Times New Roman"/>
          <w:sz w:val="24"/>
          <w:szCs w:val="24"/>
        </w:rPr>
        <w:t xml:space="preserve"> Закона о спречавању корупције  покрене поступак против следећи</w:t>
      </w:r>
      <w:r w:rsidR="00EE2F58" w:rsidRPr="008D4BF2">
        <w:rPr>
          <w:rFonts w:ascii="Times New Roman" w:hAnsi="Times New Roman" w:cs="Times New Roman"/>
          <w:sz w:val="24"/>
          <w:szCs w:val="24"/>
        </w:rPr>
        <w:t xml:space="preserve">х лица: </w:t>
      </w:r>
      <w:r w:rsidRPr="008D4BF2">
        <w:rPr>
          <w:rFonts w:ascii="Times New Roman" w:hAnsi="Times New Roman" w:cs="Times New Roman"/>
          <w:sz w:val="24"/>
          <w:szCs w:val="24"/>
        </w:rPr>
        <w:t>Дејана Дивца, Милета Божића, Николе Миливојевића, Дејана Вучковића, Горана Николића, Миодрага Поповића и Душана Ћирића у коме ће одлучити о постојању сукоба интереса у поступању наведених јавних функционера које је изазвало сумњу у постојање сукоба интереса.</w:t>
      </w:r>
    </w:p>
    <w:p w14:paraId="29E141D9" w14:textId="25DB0863" w:rsidR="00235CB2" w:rsidRPr="008D4BF2" w:rsidRDefault="00235CB2" w:rsidP="0046177D">
      <w:pPr>
        <w:pStyle w:val="ListParagraph"/>
        <w:numPr>
          <w:ilvl w:val="0"/>
          <w:numId w:val="21"/>
        </w:numPr>
        <w:spacing w:before="120"/>
        <w:ind w:left="1208" w:hanging="357"/>
        <w:contextualSpacing w:val="0"/>
        <w:jc w:val="both"/>
        <w:rPr>
          <w:rFonts w:ascii="Times New Roman" w:hAnsi="Times New Roman" w:cs="Times New Roman"/>
          <w:sz w:val="24"/>
          <w:szCs w:val="24"/>
        </w:rPr>
      </w:pPr>
      <w:r w:rsidRPr="008D4BF2">
        <w:rPr>
          <w:rFonts w:ascii="Times New Roman" w:hAnsi="Times New Roman" w:cs="Times New Roman"/>
          <w:sz w:val="24"/>
          <w:szCs w:val="24"/>
        </w:rPr>
        <w:t xml:space="preserve">да задужи надлежно тужилаштво да утврди  да ли  у поступку приватизације Института за водопривреду </w:t>
      </w:r>
      <w:r w:rsidR="00EE2F58" w:rsidRPr="008D4BF2">
        <w:rPr>
          <w:rFonts w:ascii="Times New Roman" w:hAnsi="Times New Roman" w:cs="Times New Roman"/>
          <w:sz w:val="24"/>
          <w:szCs w:val="24"/>
        </w:rPr>
        <w:t>„</w:t>
      </w:r>
      <w:r w:rsidRPr="008D4BF2">
        <w:rPr>
          <w:rFonts w:ascii="Times New Roman" w:hAnsi="Times New Roman" w:cs="Times New Roman"/>
          <w:sz w:val="24"/>
          <w:szCs w:val="24"/>
        </w:rPr>
        <w:t>Јарослав Черни</w:t>
      </w:r>
      <w:r w:rsidR="00EE2F58" w:rsidRPr="008D4BF2">
        <w:rPr>
          <w:rFonts w:ascii="Times New Roman" w:hAnsi="Times New Roman" w:cs="Times New Roman"/>
          <w:sz w:val="24"/>
          <w:szCs w:val="24"/>
        </w:rPr>
        <w:t>“</w:t>
      </w:r>
      <w:r w:rsidRPr="008D4BF2">
        <w:rPr>
          <w:rFonts w:ascii="Times New Roman" w:hAnsi="Times New Roman" w:cs="Times New Roman"/>
          <w:sz w:val="24"/>
          <w:szCs w:val="24"/>
        </w:rPr>
        <w:t xml:space="preserve"> а</w:t>
      </w:r>
      <w:r w:rsidR="00EE2F58" w:rsidRPr="008D4BF2">
        <w:rPr>
          <w:rFonts w:ascii="Times New Roman" w:hAnsi="Times New Roman" w:cs="Times New Roman"/>
          <w:sz w:val="24"/>
          <w:szCs w:val="24"/>
        </w:rPr>
        <w:t>.</w:t>
      </w:r>
      <w:r w:rsidRPr="008D4BF2">
        <w:rPr>
          <w:rFonts w:ascii="Times New Roman" w:hAnsi="Times New Roman" w:cs="Times New Roman"/>
          <w:sz w:val="24"/>
          <w:szCs w:val="24"/>
        </w:rPr>
        <w:t>д</w:t>
      </w:r>
      <w:r w:rsidR="00EE2F58" w:rsidRPr="008D4BF2">
        <w:rPr>
          <w:rFonts w:ascii="Times New Roman" w:hAnsi="Times New Roman" w:cs="Times New Roman"/>
          <w:sz w:val="24"/>
          <w:szCs w:val="24"/>
        </w:rPr>
        <w:t>.</w:t>
      </w:r>
      <w:r w:rsidRPr="008D4BF2">
        <w:rPr>
          <w:rFonts w:ascii="Times New Roman" w:hAnsi="Times New Roman" w:cs="Times New Roman"/>
          <w:sz w:val="24"/>
          <w:szCs w:val="24"/>
        </w:rPr>
        <w:t>, Београд</w:t>
      </w:r>
      <w:r w:rsidR="00EE2F58" w:rsidRPr="008D4BF2">
        <w:rPr>
          <w:rFonts w:ascii="Times New Roman" w:hAnsi="Times New Roman" w:cs="Times New Roman"/>
          <w:sz w:val="24"/>
          <w:szCs w:val="24"/>
        </w:rPr>
        <w:t>,</w:t>
      </w:r>
      <w:r w:rsidRPr="008D4BF2">
        <w:rPr>
          <w:rFonts w:ascii="Times New Roman" w:hAnsi="Times New Roman" w:cs="Times New Roman"/>
          <w:sz w:val="24"/>
          <w:szCs w:val="24"/>
        </w:rPr>
        <w:t xml:space="preserve"> </w:t>
      </w:r>
      <w:r w:rsidR="00DE7E1C">
        <w:rPr>
          <w:rFonts w:ascii="Times New Roman" w:hAnsi="Times New Roman" w:cs="Times New Roman"/>
          <w:sz w:val="24"/>
          <w:szCs w:val="24"/>
        </w:rPr>
        <w:t xml:space="preserve">а у складу са </w:t>
      </w:r>
      <w:r w:rsidR="00DE7E1C" w:rsidRPr="008D4BF2">
        <w:rPr>
          <w:rFonts w:ascii="Times New Roman" w:hAnsi="Times New Roman" w:cs="Times New Roman"/>
          <w:sz w:val="24"/>
          <w:szCs w:val="24"/>
        </w:rPr>
        <w:t>чл. 228а Кривичног законика</w:t>
      </w:r>
      <w:r w:rsidR="00DE7E1C">
        <w:rPr>
          <w:rFonts w:ascii="Times New Roman" w:hAnsi="Times New Roman" w:cs="Times New Roman"/>
          <w:sz w:val="24"/>
          <w:szCs w:val="24"/>
        </w:rPr>
        <w:t>,</w:t>
      </w:r>
      <w:r w:rsidR="0028636C">
        <w:rPr>
          <w:rFonts w:ascii="Times New Roman" w:hAnsi="Times New Roman" w:cs="Times New Roman"/>
          <w:sz w:val="24"/>
          <w:szCs w:val="24"/>
        </w:rPr>
        <w:t xml:space="preserve"> </w:t>
      </w:r>
      <w:r w:rsidRPr="008D4BF2">
        <w:rPr>
          <w:rFonts w:ascii="Times New Roman" w:hAnsi="Times New Roman" w:cs="Times New Roman"/>
          <w:sz w:val="24"/>
          <w:szCs w:val="24"/>
        </w:rPr>
        <w:t>има елем</w:t>
      </w:r>
      <w:r w:rsidR="00DE7E1C">
        <w:rPr>
          <w:rFonts w:ascii="Times New Roman" w:hAnsi="Times New Roman" w:cs="Times New Roman"/>
          <w:sz w:val="24"/>
          <w:szCs w:val="24"/>
        </w:rPr>
        <w:t>ената кривичног дела злоупотребе</w:t>
      </w:r>
      <w:r w:rsidRPr="008D4BF2">
        <w:rPr>
          <w:rFonts w:ascii="Times New Roman" w:hAnsi="Times New Roman" w:cs="Times New Roman"/>
          <w:sz w:val="24"/>
          <w:szCs w:val="24"/>
        </w:rPr>
        <w:t xml:space="preserve"> у поступку приватизац</w:t>
      </w:r>
      <w:r w:rsidR="002E01AC" w:rsidRPr="008D4BF2">
        <w:rPr>
          <w:rFonts w:ascii="Times New Roman" w:hAnsi="Times New Roman" w:cs="Times New Roman"/>
          <w:sz w:val="24"/>
          <w:szCs w:val="24"/>
        </w:rPr>
        <w:t xml:space="preserve">ије, </w:t>
      </w:r>
      <w:r w:rsidRPr="008D4BF2">
        <w:rPr>
          <w:rFonts w:ascii="Times New Roman" w:hAnsi="Times New Roman" w:cs="Times New Roman"/>
          <w:sz w:val="24"/>
          <w:szCs w:val="24"/>
        </w:rPr>
        <w:t>у радњама између одговорних лица испред продавца државног капитала, одговорних  лица у субјекту приватизације са купцем субјекта приватизације, те да  у складу са тим покрене одговарајући поступак.</w:t>
      </w:r>
    </w:p>
    <w:p w14:paraId="3A68981A" w14:textId="30E590E1" w:rsidR="00F855EE" w:rsidRDefault="00F855EE" w:rsidP="00235CB2">
      <w:pPr>
        <w:ind w:firstLine="5760"/>
        <w:jc w:val="both"/>
        <w:rPr>
          <w:rFonts w:ascii="Times New Roman" w:hAnsi="Times New Roman" w:cs="Times New Roman"/>
        </w:rPr>
      </w:pPr>
    </w:p>
    <w:p w14:paraId="0A8ED86E" w14:textId="77777777" w:rsidR="00235CB2" w:rsidRDefault="00235CB2" w:rsidP="00235CB2">
      <w:pPr>
        <w:rPr>
          <w:rFonts w:ascii="Times New Roman" w:hAnsi="Times New Roman" w:cs="Times New Roman"/>
        </w:rPr>
      </w:pPr>
    </w:p>
    <w:p w14:paraId="23763AEF" w14:textId="3D17885A" w:rsidR="000359DB" w:rsidRPr="00561A02" w:rsidRDefault="00561A02" w:rsidP="00561A02">
      <w:pPr>
        <w:spacing w:after="0"/>
        <w:jc w:val="center"/>
        <w:rPr>
          <w:rFonts w:ascii="Times New Roman" w:hAnsi="Times New Roman" w:cs="Times New Roman"/>
          <w:sz w:val="18"/>
          <w:szCs w:val="18"/>
        </w:rPr>
      </w:pPr>
      <w:r>
        <w:rPr>
          <w:rFonts w:ascii="Times New Roman" w:hAnsi="Times New Roman" w:cs="Times New Roman"/>
        </w:rPr>
        <w:t xml:space="preserve">                                                                                                               </w:t>
      </w:r>
      <w:r w:rsidR="00235CB2" w:rsidRPr="00561A02">
        <w:rPr>
          <w:rFonts w:ascii="Times New Roman" w:hAnsi="Times New Roman" w:cs="Times New Roman"/>
          <w:sz w:val="18"/>
          <w:szCs w:val="18"/>
        </w:rPr>
        <w:t>ПОТПРЕДСЕДНИК САВЕТА</w:t>
      </w:r>
    </w:p>
    <w:p w14:paraId="6D7AB2B1" w14:textId="6994ABBE" w:rsidR="00235CB2" w:rsidRPr="00235CB2" w:rsidRDefault="00561A02" w:rsidP="00561A02">
      <w:pPr>
        <w:spacing w:after="0"/>
        <w:jc w:val="center"/>
        <w:rPr>
          <w:rFonts w:ascii="Times New Roman" w:hAnsi="Times New Roman" w:cs="Times New Roman"/>
          <w:sz w:val="24"/>
          <w:szCs w:val="24"/>
        </w:rPr>
      </w:pPr>
      <w:r>
        <w:rPr>
          <w:rFonts w:ascii="Times New Roman" w:hAnsi="Times New Roman" w:cs="Times New Roman"/>
        </w:rPr>
        <w:t xml:space="preserve">                                                                                                               </w:t>
      </w:r>
      <w:r w:rsidR="00235CB2">
        <w:rPr>
          <w:rFonts w:ascii="Times New Roman" w:hAnsi="Times New Roman" w:cs="Times New Roman"/>
        </w:rPr>
        <w:t xml:space="preserve">Проф. </w:t>
      </w:r>
      <w:r>
        <w:rPr>
          <w:rFonts w:ascii="Times New Roman" w:hAnsi="Times New Roman" w:cs="Times New Roman"/>
        </w:rPr>
        <w:t>др Мирослав Милићевић</w:t>
      </w:r>
    </w:p>
    <w:sectPr w:rsidR="00235CB2" w:rsidRPr="00235CB2" w:rsidSect="00610346">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06417" w14:textId="77777777" w:rsidR="00101350" w:rsidRDefault="00101350" w:rsidP="00606553">
      <w:pPr>
        <w:spacing w:after="0" w:line="240" w:lineRule="auto"/>
      </w:pPr>
      <w:r>
        <w:separator/>
      </w:r>
    </w:p>
  </w:endnote>
  <w:endnote w:type="continuationSeparator" w:id="0">
    <w:p w14:paraId="36B52C79" w14:textId="77777777" w:rsidR="00101350" w:rsidRDefault="00101350" w:rsidP="0060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310646"/>
      <w:docPartObj>
        <w:docPartGallery w:val="Page Numbers (Bottom of Page)"/>
        <w:docPartUnique/>
      </w:docPartObj>
    </w:sdtPr>
    <w:sdtEndPr>
      <w:rPr>
        <w:noProof/>
      </w:rPr>
    </w:sdtEndPr>
    <w:sdtContent>
      <w:p w14:paraId="60D5C474" w14:textId="70D42EC8" w:rsidR="00B004F0" w:rsidRDefault="00B004F0">
        <w:pPr>
          <w:pStyle w:val="Footer"/>
          <w:jc w:val="center"/>
        </w:pPr>
        <w:r>
          <w:fldChar w:fldCharType="begin"/>
        </w:r>
        <w:r>
          <w:instrText xml:space="preserve"> PAGE   \* MERGEFORMAT </w:instrText>
        </w:r>
        <w:r>
          <w:fldChar w:fldCharType="separate"/>
        </w:r>
        <w:r w:rsidR="00F22B13">
          <w:rPr>
            <w:noProof/>
          </w:rPr>
          <w:t>1</w:t>
        </w:r>
        <w:r>
          <w:rPr>
            <w:noProof/>
          </w:rPr>
          <w:fldChar w:fldCharType="end"/>
        </w:r>
      </w:p>
    </w:sdtContent>
  </w:sdt>
  <w:p w14:paraId="3A3ED179" w14:textId="77777777" w:rsidR="00B004F0" w:rsidRDefault="00B004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2F04D" w14:textId="77777777" w:rsidR="00101350" w:rsidRDefault="00101350" w:rsidP="00606553">
      <w:pPr>
        <w:spacing w:after="0" w:line="240" w:lineRule="auto"/>
      </w:pPr>
      <w:r>
        <w:separator/>
      </w:r>
    </w:p>
  </w:footnote>
  <w:footnote w:type="continuationSeparator" w:id="0">
    <w:p w14:paraId="39A3BE5C" w14:textId="77777777" w:rsidR="00101350" w:rsidRDefault="00101350" w:rsidP="00606553">
      <w:pPr>
        <w:spacing w:after="0" w:line="240" w:lineRule="auto"/>
      </w:pPr>
      <w:r>
        <w:continuationSeparator/>
      </w:r>
    </w:p>
  </w:footnote>
  <w:footnote w:id="1">
    <w:p w14:paraId="4EF7FABF" w14:textId="2D8ABEC2" w:rsidR="00B004F0" w:rsidRPr="00610346" w:rsidRDefault="00B004F0">
      <w:pPr>
        <w:pStyle w:val="FootnoteText"/>
        <w:rPr>
          <w:rFonts w:ascii="Times New Roman" w:hAnsi="Times New Roman" w:cs="Times New Roman"/>
          <w:sz w:val="18"/>
          <w:szCs w:val="18"/>
        </w:rPr>
      </w:pPr>
      <w:r w:rsidRPr="00610346">
        <w:rPr>
          <w:rStyle w:val="FootnoteReference"/>
          <w:rFonts w:ascii="Times New Roman" w:hAnsi="Times New Roman" w:cs="Times New Roman"/>
          <w:sz w:val="18"/>
          <w:szCs w:val="18"/>
        </w:rPr>
        <w:footnoteRef/>
      </w:r>
      <w:r w:rsidRPr="00610346">
        <w:rPr>
          <w:rFonts w:ascii="Times New Roman" w:hAnsi="Times New Roman" w:cs="Times New Roman"/>
          <w:sz w:val="18"/>
          <w:szCs w:val="18"/>
        </w:rPr>
        <w:t xml:space="preserve"> Проф.</w:t>
      </w:r>
      <w:r>
        <w:rPr>
          <w:rFonts w:ascii="Times New Roman" w:hAnsi="Times New Roman" w:cs="Times New Roman"/>
          <w:sz w:val="18"/>
          <w:szCs w:val="18"/>
        </w:rPr>
        <w:t xml:space="preserve"> д</w:t>
      </w:r>
      <w:r w:rsidRPr="00610346">
        <w:rPr>
          <w:rFonts w:ascii="Times New Roman" w:hAnsi="Times New Roman" w:cs="Times New Roman"/>
          <w:sz w:val="18"/>
          <w:szCs w:val="18"/>
        </w:rPr>
        <w:t>р Бранислав Ђорђевић</w:t>
      </w:r>
      <w:r w:rsidRPr="00203212">
        <w:t xml:space="preserve"> </w:t>
      </w:r>
      <w:r w:rsidRPr="00203212">
        <w:rPr>
          <w:rFonts w:ascii="Times New Roman" w:hAnsi="Times New Roman" w:cs="Times New Roman"/>
          <w:sz w:val="18"/>
          <w:szCs w:val="18"/>
        </w:rPr>
        <w:t>„Cybernetics in Water Resources Management</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in </w:t>
      </w:r>
      <w:r w:rsidRPr="00203212">
        <w:rPr>
          <w:rFonts w:ascii="Times New Roman" w:hAnsi="Times New Roman" w:cs="Times New Roman"/>
          <w:i/>
          <w:iCs/>
          <w:sz w:val="18"/>
          <w:szCs w:val="18"/>
          <w:lang w:val="en-US"/>
        </w:rPr>
        <w:t>W</w:t>
      </w:r>
      <w:r w:rsidRPr="00203212">
        <w:rPr>
          <w:rFonts w:ascii="Times New Roman" w:hAnsi="Times New Roman" w:cs="Times New Roman"/>
          <w:i/>
          <w:iCs/>
          <w:sz w:val="18"/>
          <w:szCs w:val="18"/>
        </w:rPr>
        <w:t>ater Resources</w:t>
      </w:r>
      <w:r>
        <w:rPr>
          <w:rFonts w:ascii="Times New Roman" w:hAnsi="Times New Roman" w:cs="Times New Roman"/>
          <w:sz w:val="18"/>
          <w:szCs w:val="18"/>
          <w:lang w:val="en-US"/>
        </w:rPr>
        <w:t>, chp. XXII, p. 620,</w:t>
      </w:r>
      <w:r w:rsidRPr="00203212">
        <w:rPr>
          <w:rFonts w:ascii="Times New Roman" w:hAnsi="Times New Roman" w:cs="Times New Roman"/>
          <w:sz w:val="18"/>
          <w:szCs w:val="18"/>
        </w:rPr>
        <w:t xml:space="preserve"> Wrp,</w:t>
      </w:r>
      <w:r>
        <w:rPr>
          <w:rFonts w:ascii="Times New Roman" w:hAnsi="Times New Roman" w:cs="Times New Roman"/>
          <w:sz w:val="18"/>
          <w:szCs w:val="18"/>
          <w:lang w:val="en-US"/>
        </w:rPr>
        <w:t xml:space="preserve"> </w:t>
      </w:r>
      <w:r w:rsidRPr="00203212">
        <w:rPr>
          <w:rFonts w:ascii="Times New Roman" w:hAnsi="Times New Roman" w:cs="Times New Roman"/>
          <w:sz w:val="18"/>
          <w:szCs w:val="18"/>
        </w:rPr>
        <w:t xml:space="preserve">CO, USA, ISBN:0-918334-82-9       </w:t>
      </w:r>
    </w:p>
  </w:footnote>
  <w:footnote w:id="2">
    <w:p w14:paraId="41B6448B" w14:textId="4D7C7647" w:rsidR="00B004F0" w:rsidRPr="00203212" w:rsidRDefault="00B004F0" w:rsidP="00610346">
      <w:pPr>
        <w:pStyle w:val="FootnoteText"/>
        <w:rPr>
          <w:rFonts w:ascii="Times New Roman" w:hAnsi="Times New Roman" w:cs="Times New Roman"/>
          <w:sz w:val="18"/>
          <w:szCs w:val="18"/>
          <w:lang w:val="en-US"/>
        </w:rPr>
      </w:pPr>
      <w:r w:rsidRPr="00610346">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Проф. д</w:t>
      </w:r>
      <w:r w:rsidRPr="00610346">
        <w:rPr>
          <w:rFonts w:ascii="Times New Roman" w:hAnsi="Times New Roman" w:cs="Times New Roman"/>
          <w:sz w:val="18"/>
          <w:szCs w:val="18"/>
        </w:rPr>
        <w:t xml:space="preserve">р Живко Владисављевић </w:t>
      </w:r>
      <w:r w:rsidRPr="00203212">
        <w:rPr>
          <w:rFonts w:ascii="Times New Roman" w:hAnsi="Times New Roman" w:cs="Times New Roman"/>
          <w:sz w:val="18"/>
          <w:szCs w:val="18"/>
          <w:lang w:val="en-US"/>
        </w:rPr>
        <w:t xml:space="preserve">„ </w:t>
      </w:r>
      <w:r w:rsidRPr="00203212">
        <w:rPr>
          <w:rFonts w:ascii="Times New Roman" w:hAnsi="Times New Roman" w:cs="Times New Roman"/>
          <w:i/>
          <w:iCs/>
          <w:sz w:val="18"/>
          <w:szCs w:val="18"/>
          <w:lang w:val="en-US"/>
        </w:rPr>
        <w:t>О Водопривреди – погледи и методе</w:t>
      </w:r>
      <w:r w:rsidRPr="00203212">
        <w:rPr>
          <w:rFonts w:ascii="Times New Roman" w:hAnsi="Times New Roman" w:cs="Times New Roman"/>
          <w:sz w:val="18"/>
          <w:szCs w:val="18"/>
          <w:lang w:val="en-US"/>
        </w:rPr>
        <w:t>“</w:t>
      </w:r>
      <w:r>
        <w:rPr>
          <w:rFonts w:ascii="Times New Roman" w:hAnsi="Times New Roman" w:cs="Times New Roman"/>
          <w:sz w:val="18"/>
          <w:szCs w:val="18"/>
          <w:lang w:val="en-US"/>
        </w:rPr>
        <w:t xml:space="preserve">, </w:t>
      </w:r>
      <w:r w:rsidRPr="00203212">
        <w:rPr>
          <w:rFonts w:ascii="Times New Roman" w:hAnsi="Times New Roman" w:cs="Times New Roman"/>
          <w:sz w:val="18"/>
          <w:szCs w:val="18"/>
          <w:lang w:val="en-US"/>
        </w:rPr>
        <w:t xml:space="preserve"> Грађевиснки факултет, Београд 1969</w:t>
      </w:r>
    </w:p>
  </w:footnote>
  <w:footnote w:id="3">
    <w:p w14:paraId="2AB35514" w14:textId="24C9AE31" w:rsidR="00B004F0" w:rsidRPr="00610346" w:rsidRDefault="00B004F0">
      <w:pPr>
        <w:pStyle w:val="FootnoteText"/>
        <w:rPr>
          <w:rFonts w:ascii="Times New Roman" w:hAnsi="Times New Roman" w:cs="Times New Roman"/>
          <w:sz w:val="18"/>
          <w:szCs w:val="18"/>
        </w:rPr>
      </w:pPr>
      <w:r w:rsidRPr="00610346">
        <w:rPr>
          <w:rStyle w:val="FootnoteReference"/>
          <w:rFonts w:ascii="Times New Roman" w:hAnsi="Times New Roman" w:cs="Times New Roman"/>
          <w:sz w:val="18"/>
          <w:szCs w:val="18"/>
        </w:rPr>
        <w:footnoteRef/>
      </w:r>
      <w:r w:rsidRPr="00610346">
        <w:rPr>
          <w:rFonts w:ascii="Times New Roman" w:hAnsi="Times New Roman" w:cs="Times New Roman"/>
          <w:sz w:val="18"/>
          <w:szCs w:val="18"/>
        </w:rPr>
        <w:t xml:space="preserve"> Директива Европског парламента и Савета 2000/60/ЕЦ   </w:t>
      </w:r>
    </w:p>
  </w:footnote>
  <w:footnote w:id="4">
    <w:p w14:paraId="12C1BECA" w14:textId="03E35DE0" w:rsidR="00B004F0" w:rsidRPr="00761680" w:rsidRDefault="00B004F0">
      <w:pPr>
        <w:pStyle w:val="FootnoteText"/>
        <w:rPr>
          <w:rFonts w:ascii="Times New Roman" w:hAnsi="Times New Roman" w:cs="Times New Roman"/>
          <w:sz w:val="18"/>
          <w:szCs w:val="18"/>
        </w:rPr>
      </w:pPr>
      <w:r w:rsidRPr="00761680">
        <w:rPr>
          <w:rStyle w:val="FootnoteReference"/>
          <w:rFonts w:ascii="Times New Roman" w:hAnsi="Times New Roman" w:cs="Times New Roman"/>
          <w:sz w:val="18"/>
          <w:szCs w:val="18"/>
        </w:rPr>
        <w:footnoteRef/>
      </w:r>
      <w:r w:rsidRPr="00761680">
        <w:rPr>
          <w:rFonts w:ascii="Times New Roman" w:hAnsi="Times New Roman" w:cs="Times New Roman"/>
          <w:sz w:val="18"/>
          <w:szCs w:val="18"/>
        </w:rPr>
        <w:t xml:space="preserve"> Уредба о утврђивању водоп</w:t>
      </w:r>
      <w:r>
        <w:rPr>
          <w:rFonts w:ascii="Times New Roman" w:hAnsi="Times New Roman" w:cs="Times New Roman"/>
          <w:sz w:val="18"/>
          <w:szCs w:val="18"/>
        </w:rPr>
        <w:t>ри</w:t>
      </w:r>
      <w:r w:rsidRPr="00761680">
        <w:rPr>
          <w:rFonts w:ascii="Times New Roman" w:hAnsi="Times New Roman" w:cs="Times New Roman"/>
          <w:sz w:val="18"/>
          <w:szCs w:val="18"/>
        </w:rPr>
        <w:t xml:space="preserve">вредне основе Републике Србије </w:t>
      </w:r>
      <w:r>
        <w:rPr>
          <w:rFonts w:ascii="Times New Roman" w:hAnsi="Times New Roman" w:cs="Times New Roman"/>
          <w:sz w:val="18"/>
          <w:szCs w:val="18"/>
        </w:rPr>
        <w:t>(</w:t>
      </w:r>
      <w:r w:rsidRPr="00590645">
        <w:rPr>
          <w:rFonts w:ascii="Times New Roman" w:hAnsi="Times New Roman" w:cs="Times New Roman"/>
          <w:i/>
          <w:iCs/>
          <w:sz w:val="18"/>
          <w:szCs w:val="18"/>
        </w:rPr>
        <w:t>Сл. гласник РС</w:t>
      </w:r>
      <w:r w:rsidRPr="00761680">
        <w:rPr>
          <w:rFonts w:ascii="Times New Roman" w:hAnsi="Times New Roman" w:cs="Times New Roman"/>
          <w:sz w:val="18"/>
          <w:szCs w:val="18"/>
        </w:rPr>
        <w:t xml:space="preserve"> </w:t>
      </w:r>
      <w:r>
        <w:rPr>
          <w:rFonts w:ascii="Times New Roman" w:hAnsi="Times New Roman" w:cs="Times New Roman"/>
          <w:sz w:val="18"/>
          <w:szCs w:val="18"/>
        </w:rPr>
        <w:t xml:space="preserve">бр. </w:t>
      </w:r>
      <w:r w:rsidRPr="00761680">
        <w:rPr>
          <w:rFonts w:ascii="Times New Roman" w:hAnsi="Times New Roman" w:cs="Times New Roman"/>
          <w:sz w:val="18"/>
          <w:szCs w:val="18"/>
        </w:rPr>
        <w:t>11/2002)</w:t>
      </w:r>
      <w:r w:rsidRPr="00761680">
        <w:rPr>
          <w:rFonts w:ascii="Times New Roman" w:hAnsi="Times New Roman" w:cs="Times New Roman"/>
          <w:sz w:val="18"/>
          <w:szCs w:val="18"/>
        </w:rPr>
        <w:tab/>
      </w:r>
    </w:p>
  </w:footnote>
  <w:footnote w:id="5">
    <w:p w14:paraId="2FE49C7A" w14:textId="2426E9C8" w:rsidR="00B004F0" w:rsidRPr="00761680" w:rsidRDefault="00B004F0">
      <w:pPr>
        <w:pStyle w:val="FootnoteText"/>
        <w:rPr>
          <w:rFonts w:ascii="Times New Roman" w:hAnsi="Times New Roman" w:cs="Times New Roman"/>
          <w:sz w:val="18"/>
          <w:szCs w:val="18"/>
        </w:rPr>
      </w:pPr>
      <w:r w:rsidRPr="00761680">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Проф. д</w:t>
      </w:r>
      <w:r w:rsidRPr="00761680">
        <w:rPr>
          <w:rFonts w:ascii="Times New Roman" w:hAnsi="Times New Roman" w:cs="Times New Roman"/>
          <w:sz w:val="18"/>
          <w:szCs w:val="18"/>
        </w:rPr>
        <w:t xml:space="preserve">р Бранислав Ђорђевић </w:t>
      </w:r>
      <w:r w:rsidRPr="00203212">
        <w:rPr>
          <w:rFonts w:ascii="Times New Roman" w:hAnsi="Times New Roman" w:cs="Times New Roman"/>
          <w:i/>
          <w:iCs/>
          <w:sz w:val="18"/>
          <w:szCs w:val="18"/>
        </w:rPr>
        <w:t>„Тенденције у стратешком планирању“</w:t>
      </w:r>
      <w:r>
        <w:rPr>
          <w:rFonts w:ascii="Times New Roman" w:hAnsi="Times New Roman" w:cs="Times New Roman"/>
          <w:i/>
          <w:iCs/>
          <w:sz w:val="18"/>
          <w:szCs w:val="18"/>
          <w:lang w:val="en-US"/>
        </w:rPr>
        <w:t>,</w:t>
      </w:r>
      <w:r w:rsidRPr="00203212">
        <w:t xml:space="preserve"> </w:t>
      </w:r>
      <w:r>
        <w:rPr>
          <w:rFonts w:ascii="Times New Roman" w:hAnsi="Times New Roman" w:cs="Times New Roman"/>
          <w:sz w:val="18"/>
          <w:szCs w:val="18"/>
        </w:rPr>
        <w:t>В</w:t>
      </w:r>
      <w:r w:rsidRPr="00203212">
        <w:rPr>
          <w:rFonts w:ascii="Times New Roman" w:hAnsi="Times New Roman" w:cs="Times New Roman"/>
          <w:sz w:val="18"/>
          <w:szCs w:val="18"/>
          <w:lang w:val="en-US"/>
        </w:rPr>
        <w:t>одопривреда</w:t>
      </w:r>
      <w:r>
        <w:rPr>
          <w:rFonts w:ascii="Times New Roman" w:hAnsi="Times New Roman" w:cs="Times New Roman"/>
          <w:sz w:val="18"/>
          <w:szCs w:val="18"/>
          <w:lang w:val="en-US"/>
        </w:rPr>
        <w:t>,</w:t>
      </w:r>
      <w:r w:rsidRPr="00823F35">
        <w:t xml:space="preserve"> vol. </w:t>
      </w:r>
      <w:r w:rsidRPr="00823F35">
        <w:rPr>
          <w:rFonts w:ascii="Times New Roman" w:hAnsi="Times New Roman" w:cs="Times New Roman"/>
          <w:sz w:val="18"/>
          <w:szCs w:val="18"/>
        </w:rPr>
        <w:t>34</w:t>
      </w:r>
      <w:r>
        <w:rPr>
          <w:rFonts w:ascii="Times New Roman" w:hAnsi="Times New Roman" w:cs="Times New Roman"/>
          <w:sz w:val="18"/>
          <w:szCs w:val="18"/>
          <w:lang w:val="en-US"/>
        </w:rPr>
        <w:t xml:space="preserve"> (2002) 195-200</w:t>
      </w:r>
      <w:r w:rsidRPr="00823F35">
        <w:rPr>
          <w:rFonts w:ascii="Times New Roman" w:hAnsi="Times New Roman" w:cs="Times New Roman"/>
          <w:sz w:val="18"/>
          <w:szCs w:val="18"/>
        </w:rPr>
        <w:t xml:space="preserve">, </w:t>
      </w:r>
      <w:r>
        <w:rPr>
          <w:rFonts w:ascii="Times New Roman" w:hAnsi="Times New Roman" w:cs="Times New Roman"/>
          <w:sz w:val="18"/>
          <w:szCs w:val="18"/>
          <w:lang w:val="en-US"/>
        </w:rPr>
        <w:t>No</w:t>
      </w:r>
      <w:r w:rsidRPr="00823F35">
        <w:rPr>
          <w:rFonts w:ascii="Times New Roman" w:hAnsi="Times New Roman" w:cs="Times New Roman"/>
          <w:sz w:val="18"/>
          <w:szCs w:val="18"/>
        </w:rPr>
        <w:t xml:space="preserve">. 1-6, </w:t>
      </w:r>
      <w:r>
        <w:rPr>
          <w:rFonts w:ascii="Times New Roman" w:hAnsi="Times New Roman" w:cs="Times New Roman"/>
          <w:sz w:val="18"/>
          <w:szCs w:val="18"/>
          <w:lang w:val="en-US"/>
        </w:rPr>
        <w:t>pp</w:t>
      </w:r>
      <w:r w:rsidRPr="00823F35">
        <w:rPr>
          <w:rFonts w:ascii="Times New Roman" w:hAnsi="Times New Roman" w:cs="Times New Roman"/>
          <w:sz w:val="18"/>
          <w:szCs w:val="18"/>
        </w:rPr>
        <w:t>. 3-12, SDOH,</w:t>
      </w:r>
      <w:r w:rsidRPr="00761680">
        <w:rPr>
          <w:rFonts w:ascii="Times New Roman" w:hAnsi="Times New Roman" w:cs="Times New Roman"/>
          <w:sz w:val="18"/>
          <w:szCs w:val="18"/>
        </w:rPr>
        <w:t xml:space="preserve"> </w:t>
      </w:r>
      <w:r w:rsidRPr="00203212">
        <w:rPr>
          <w:rFonts w:ascii="Times New Roman" w:hAnsi="Times New Roman" w:cs="Times New Roman"/>
          <w:sz w:val="18"/>
          <w:szCs w:val="18"/>
        </w:rPr>
        <w:t>УДК: 626/62</w:t>
      </w:r>
      <w:r>
        <w:rPr>
          <w:rFonts w:ascii="Times New Roman" w:hAnsi="Times New Roman" w:cs="Times New Roman"/>
          <w:sz w:val="18"/>
          <w:szCs w:val="18"/>
          <w:lang w:val="en-US"/>
        </w:rPr>
        <w:t>7</w:t>
      </w:r>
      <w:r w:rsidRPr="00203212">
        <w:rPr>
          <w:rFonts w:ascii="Times New Roman" w:hAnsi="Times New Roman" w:cs="Times New Roman"/>
          <w:sz w:val="18"/>
          <w:szCs w:val="18"/>
        </w:rPr>
        <w:t>:33/351.82, 2002</w:t>
      </w:r>
      <w:r w:rsidRPr="00823F35">
        <w:rPr>
          <w:rFonts w:ascii="Times New Roman" w:hAnsi="Times New Roman" w:cs="Times New Roman"/>
          <w:sz w:val="18"/>
          <w:szCs w:val="18"/>
        </w:rPr>
        <w:t xml:space="preserve">, </w:t>
      </w:r>
      <w:r>
        <w:rPr>
          <w:rFonts w:ascii="Times New Roman" w:hAnsi="Times New Roman" w:cs="Times New Roman"/>
          <w:sz w:val="18"/>
          <w:szCs w:val="18"/>
        </w:rPr>
        <w:t>Београд.</w:t>
      </w:r>
      <w:r w:rsidRPr="00761680">
        <w:rPr>
          <w:rFonts w:ascii="Times New Roman" w:hAnsi="Times New Roman" w:cs="Times New Roman"/>
          <w:sz w:val="18"/>
          <w:szCs w:val="18"/>
        </w:rPr>
        <w:tab/>
      </w:r>
    </w:p>
  </w:footnote>
  <w:footnote w:id="6">
    <w:p w14:paraId="52DE493F" w14:textId="41677794" w:rsidR="00B004F0" w:rsidRPr="00761680" w:rsidRDefault="00B004F0">
      <w:pPr>
        <w:pStyle w:val="FootnoteText"/>
        <w:rPr>
          <w:rFonts w:ascii="Times New Roman" w:hAnsi="Times New Roman" w:cs="Times New Roman"/>
          <w:sz w:val="18"/>
          <w:szCs w:val="18"/>
        </w:rPr>
      </w:pPr>
      <w:r w:rsidRPr="00761680">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Закон о водама (</w:t>
      </w:r>
      <w:r w:rsidRPr="00590645">
        <w:rPr>
          <w:rFonts w:ascii="Times New Roman" w:hAnsi="Times New Roman" w:cs="Times New Roman"/>
          <w:i/>
          <w:iCs/>
          <w:sz w:val="18"/>
          <w:szCs w:val="18"/>
        </w:rPr>
        <w:t>Сл</w:t>
      </w:r>
      <w:r>
        <w:rPr>
          <w:rFonts w:ascii="Times New Roman" w:hAnsi="Times New Roman" w:cs="Times New Roman"/>
          <w:i/>
          <w:iCs/>
          <w:sz w:val="18"/>
          <w:szCs w:val="18"/>
        </w:rPr>
        <w:t xml:space="preserve">. </w:t>
      </w:r>
      <w:r w:rsidRPr="00590645">
        <w:rPr>
          <w:rFonts w:ascii="Times New Roman" w:hAnsi="Times New Roman" w:cs="Times New Roman"/>
          <w:i/>
          <w:iCs/>
          <w:sz w:val="18"/>
          <w:szCs w:val="18"/>
        </w:rPr>
        <w:t>гласник РС</w:t>
      </w:r>
      <w:r>
        <w:rPr>
          <w:rFonts w:ascii="Times New Roman" w:hAnsi="Times New Roman" w:cs="Times New Roman"/>
          <w:i/>
          <w:iCs/>
          <w:sz w:val="18"/>
          <w:szCs w:val="18"/>
        </w:rPr>
        <w:t>,</w:t>
      </w:r>
      <w:r w:rsidRPr="00761680">
        <w:rPr>
          <w:rFonts w:ascii="Times New Roman" w:hAnsi="Times New Roman" w:cs="Times New Roman"/>
          <w:sz w:val="18"/>
          <w:szCs w:val="18"/>
        </w:rPr>
        <w:t xml:space="preserve"> бр.</w:t>
      </w:r>
      <w:r>
        <w:rPr>
          <w:rFonts w:ascii="Times New Roman" w:hAnsi="Times New Roman" w:cs="Times New Roman"/>
          <w:sz w:val="18"/>
          <w:szCs w:val="18"/>
        </w:rPr>
        <w:t xml:space="preserve"> </w:t>
      </w:r>
      <w:r w:rsidRPr="00761680">
        <w:rPr>
          <w:rFonts w:ascii="Times New Roman" w:hAnsi="Times New Roman" w:cs="Times New Roman"/>
          <w:sz w:val="18"/>
          <w:szCs w:val="18"/>
        </w:rPr>
        <w:t>30/10, 93/12,101/16, 95/18</w:t>
      </w:r>
      <w:r>
        <w:rPr>
          <w:rFonts w:ascii="Times New Roman" w:hAnsi="Times New Roman" w:cs="Times New Roman"/>
          <w:sz w:val="18"/>
          <w:szCs w:val="18"/>
        </w:rPr>
        <w:t>)</w:t>
      </w:r>
    </w:p>
  </w:footnote>
  <w:footnote w:id="7">
    <w:p w14:paraId="6FA547A6" w14:textId="2D082820" w:rsidR="00B004F0" w:rsidRPr="00761680" w:rsidRDefault="00B004F0" w:rsidP="00761680">
      <w:pPr>
        <w:pStyle w:val="FootnoteText"/>
        <w:rPr>
          <w:rFonts w:ascii="Times New Roman" w:hAnsi="Times New Roman" w:cs="Times New Roman"/>
          <w:sz w:val="18"/>
          <w:szCs w:val="18"/>
        </w:rPr>
      </w:pPr>
      <w:r w:rsidRPr="00761680">
        <w:rPr>
          <w:rStyle w:val="FootnoteReference"/>
          <w:rFonts w:ascii="Times New Roman" w:hAnsi="Times New Roman" w:cs="Times New Roman"/>
          <w:sz w:val="18"/>
          <w:szCs w:val="18"/>
        </w:rPr>
        <w:footnoteRef/>
      </w:r>
      <w:r w:rsidRPr="00761680">
        <w:rPr>
          <w:rFonts w:ascii="Times New Roman" w:hAnsi="Times New Roman" w:cs="Times New Roman"/>
          <w:sz w:val="18"/>
          <w:szCs w:val="18"/>
        </w:rPr>
        <w:t xml:space="preserve"> Стратегија управљања водама на територији Републике Србије до 2034</w:t>
      </w:r>
      <w:r>
        <w:rPr>
          <w:rFonts w:ascii="Times New Roman" w:hAnsi="Times New Roman" w:cs="Times New Roman"/>
          <w:sz w:val="18"/>
          <w:szCs w:val="18"/>
        </w:rPr>
        <w:t>.</w:t>
      </w:r>
      <w:r w:rsidRPr="00761680">
        <w:rPr>
          <w:rFonts w:ascii="Times New Roman" w:hAnsi="Times New Roman" w:cs="Times New Roman"/>
          <w:sz w:val="18"/>
          <w:szCs w:val="18"/>
        </w:rPr>
        <w:t xml:space="preserve"> године</w:t>
      </w:r>
      <w:r>
        <w:rPr>
          <w:rFonts w:ascii="Times New Roman" w:hAnsi="Times New Roman" w:cs="Times New Roman"/>
          <w:sz w:val="18"/>
          <w:szCs w:val="18"/>
        </w:rPr>
        <w:t>,</w:t>
      </w:r>
      <w:r w:rsidRPr="00761680">
        <w:rPr>
          <w:rFonts w:ascii="Times New Roman" w:hAnsi="Times New Roman" w:cs="Times New Roman"/>
          <w:sz w:val="18"/>
          <w:szCs w:val="18"/>
        </w:rPr>
        <w:t xml:space="preserve"> </w:t>
      </w:r>
      <w:r>
        <w:rPr>
          <w:rFonts w:ascii="Times New Roman" w:hAnsi="Times New Roman" w:cs="Times New Roman"/>
          <w:sz w:val="18"/>
          <w:szCs w:val="18"/>
        </w:rPr>
        <w:t>(</w:t>
      </w:r>
      <w:r w:rsidRPr="00590645">
        <w:rPr>
          <w:rFonts w:ascii="Times New Roman" w:hAnsi="Times New Roman" w:cs="Times New Roman"/>
          <w:i/>
          <w:iCs/>
          <w:sz w:val="18"/>
          <w:szCs w:val="18"/>
        </w:rPr>
        <w:t>Сл. гласник</w:t>
      </w:r>
      <w:r w:rsidRPr="00761680">
        <w:rPr>
          <w:rFonts w:ascii="Times New Roman" w:hAnsi="Times New Roman" w:cs="Times New Roman"/>
          <w:sz w:val="18"/>
          <w:szCs w:val="18"/>
        </w:rPr>
        <w:t xml:space="preserve"> </w:t>
      </w:r>
      <w:r w:rsidRPr="00590645">
        <w:rPr>
          <w:rFonts w:ascii="Times New Roman" w:hAnsi="Times New Roman" w:cs="Times New Roman"/>
          <w:i/>
          <w:iCs/>
          <w:sz w:val="18"/>
          <w:szCs w:val="18"/>
        </w:rPr>
        <w:t>РС</w:t>
      </w:r>
      <w:r w:rsidRPr="00761680">
        <w:rPr>
          <w:rFonts w:ascii="Times New Roman" w:hAnsi="Times New Roman" w:cs="Times New Roman"/>
          <w:sz w:val="18"/>
          <w:szCs w:val="18"/>
        </w:rPr>
        <w:t>.</w:t>
      </w:r>
      <w:r>
        <w:rPr>
          <w:rFonts w:ascii="Times New Roman" w:hAnsi="Times New Roman" w:cs="Times New Roman"/>
          <w:sz w:val="18"/>
          <w:szCs w:val="18"/>
        </w:rPr>
        <w:t xml:space="preserve"> </w:t>
      </w:r>
      <w:r w:rsidRPr="00761680">
        <w:rPr>
          <w:rFonts w:ascii="Times New Roman" w:hAnsi="Times New Roman" w:cs="Times New Roman"/>
          <w:sz w:val="18"/>
          <w:szCs w:val="18"/>
        </w:rPr>
        <w:t>бр.</w:t>
      </w:r>
      <w:r>
        <w:rPr>
          <w:rFonts w:ascii="Times New Roman" w:hAnsi="Times New Roman" w:cs="Times New Roman"/>
          <w:sz w:val="18"/>
          <w:szCs w:val="18"/>
        </w:rPr>
        <w:t xml:space="preserve"> </w:t>
      </w:r>
      <w:r w:rsidRPr="00761680">
        <w:rPr>
          <w:rFonts w:ascii="Times New Roman" w:hAnsi="Times New Roman" w:cs="Times New Roman"/>
          <w:sz w:val="18"/>
          <w:szCs w:val="18"/>
        </w:rPr>
        <w:t>30</w:t>
      </w:r>
      <w:r w:rsidRPr="00590645">
        <w:rPr>
          <w:rFonts w:ascii="Times New Roman" w:hAnsi="Times New Roman" w:cs="Times New Roman"/>
          <w:sz w:val="18"/>
          <w:szCs w:val="18"/>
        </w:rPr>
        <w:t>/</w:t>
      </w:r>
      <w:r w:rsidRPr="00761680">
        <w:rPr>
          <w:rFonts w:ascii="Times New Roman" w:hAnsi="Times New Roman" w:cs="Times New Roman"/>
          <w:sz w:val="18"/>
          <w:szCs w:val="18"/>
        </w:rPr>
        <w:t>2017</w:t>
      </w:r>
      <w:r>
        <w:rPr>
          <w:rFonts w:ascii="Times New Roman" w:hAnsi="Times New Roman" w:cs="Times New Roman"/>
          <w:sz w:val="18"/>
          <w:szCs w:val="18"/>
        </w:rPr>
        <w:t>)</w:t>
      </w:r>
    </w:p>
  </w:footnote>
  <w:footnote w:id="8">
    <w:p w14:paraId="1E46BCD6" w14:textId="2BEBEDC1" w:rsidR="00B004F0" w:rsidRPr="00761680" w:rsidRDefault="00B004F0">
      <w:pPr>
        <w:pStyle w:val="FootnoteText"/>
        <w:rPr>
          <w:rFonts w:ascii="Times New Roman" w:hAnsi="Times New Roman" w:cs="Times New Roman"/>
          <w:sz w:val="18"/>
          <w:szCs w:val="18"/>
        </w:rPr>
      </w:pPr>
      <w:r w:rsidRPr="00761680">
        <w:rPr>
          <w:rStyle w:val="FootnoteReference"/>
          <w:rFonts w:ascii="Times New Roman" w:hAnsi="Times New Roman" w:cs="Times New Roman"/>
          <w:sz w:val="18"/>
          <w:szCs w:val="18"/>
        </w:rPr>
        <w:footnoteRef/>
      </w:r>
      <w:r w:rsidRPr="00761680">
        <w:rPr>
          <w:rFonts w:ascii="Times New Roman" w:hAnsi="Times New Roman" w:cs="Times New Roman"/>
          <w:sz w:val="18"/>
          <w:szCs w:val="18"/>
        </w:rPr>
        <w:t xml:space="preserve"> Члан 97. став 1. тачка 9 и члан 74. Устава Rепублике Србије</w:t>
      </w:r>
    </w:p>
  </w:footnote>
  <w:footnote w:id="9">
    <w:p w14:paraId="588DA5A5" w14:textId="2E3A900A" w:rsidR="00B004F0" w:rsidRPr="00761680" w:rsidRDefault="00B004F0" w:rsidP="00761680">
      <w:pPr>
        <w:pStyle w:val="FootnoteText"/>
        <w:rPr>
          <w:rFonts w:ascii="Times New Roman" w:hAnsi="Times New Roman" w:cs="Times New Roman"/>
          <w:sz w:val="18"/>
          <w:szCs w:val="18"/>
        </w:rPr>
      </w:pPr>
      <w:r w:rsidRPr="00761680">
        <w:rPr>
          <w:rStyle w:val="FootnoteReference"/>
          <w:rFonts w:ascii="Times New Roman" w:hAnsi="Times New Roman" w:cs="Times New Roman"/>
          <w:sz w:val="18"/>
          <w:szCs w:val="18"/>
        </w:rPr>
        <w:footnoteRef/>
      </w:r>
      <w:r w:rsidRPr="00761680">
        <w:rPr>
          <w:rFonts w:ascii="Times New Roman" w:hAnsi="Times New Roman" w:cs="Times New Roman"/>
          <w:sz w:val="18"/>
          <w:szCs w:val="18"/>
        </w:rPr>
        <w:t xml:space="preserve"> Закон о водама (Сл.</w:t>
      </w:r>
      <w:r>
        <w:rPr>
          <w:rFonts w:ascii="Times New Roman" w:hAnsi="Times New Roman" w:cs="Times New Roman"/>
          <w:sz w:val="18"/>
          <w:szCs w:val="18"/>
        </w:rPr>
        <w:t xml:space="preserve"> </w:t>
      </w:r>
      <w:r w:rsidRPr="00761680">
        <w:rPr>
          <w:rFonts w:ascii="Times New Roman" w:hAnsi="Times New Roman" w:cs="Times New Roman"/>
          <w:sz w:val="18"/>
          <w:szCs w:val="18"/>
        </w:rPr>
        <w:t>гласник РС бр30/2010)</w:t>
      </w:r>
    </w:p>
  </w:footnote>
  <w:footnote w:id="10">
    <w:p w14:paraId="66CA6DB8" w14:textId="19AC5803" w:rsidR="00B004F0" w:rsidRPr="00761680" w:rsidRDefault="00B004F0">
      <w:pPr>
        <w:pStyle w:val="FootnoteText"/>
        <w:rPr>
          <w:rFonts w:ascii="Times New Roman" w:hAnsi="Times New Roman" w:cs="Times New Roman"/>
          <w:sz w:val="18"/>
          <w:szCs w:val="18"/>
        </w:rPr>
      </w:pPr>
      <w:r w:rsidRPr="00761680">
        <w:rPr>
          <w:rStyle w:val="FootnoteReference"/>
          <w:rFonts w:ascii="Times New Roman" w:hAnsi="Times New Roman" w:cs="Times New Roman"/>
          <w:sz w:val="18"/>
          <w:szCs w:val="18"/>
        </w:rPr>
        <w:footnoteRef/>
      </w:r>
      <w:r w:rsidRPr="001D1EA7">
        <w:rPr>
          <w:rFonts w:ascii="Times New Roman" w:hAnsi="Times New Roman" w:cs="Times New Roman"/>
          <w:sz w:val="18"/>
          <w:szCs w:val="18"/>
        </w:rPr>
        <w:t xml:space="preserve"> Закон о водам (Сл</w:t>
      </w:r>
      <w:r>
        <w:rPr>
          <w:rFonts w:ascii="Times New Roman" w:hAnsi="Times New Roman" w:cs="Times New Roman"/>
          <w:sz w:val="18"/>
          <w:szCs w:val="18"/>
        </w:rPr>
        <w:t>.</w:t>
      </w:r>
      <w:r w:rsidRPr="001D1EA7">
        <w:rPr>
          <w:rFonts w:ascii="Times New Roman" w:hAnsi="Times New Roman" w:cs="Times New Roman"/>
          <w:sz w:val="18"/>
          <w:szCs w:val="18"/>
        </w:rPr>
        <w:t xml:space="preserve"> гласник РС.бр.10/2016)    </w:t>
      </w:r>
    </w:p>
  </w:footnote>
  <w:footnote w:id="11">
    <w:p w14:paraId="144EE009" w14:textId="67F44187" w:rsidR="00B004F0" w:rsidRPr="00761680" w:rsidRDefault="00B004F0">
      <w:pPr>
        <w:pStyle w:val="FootnoteText"/>
        <w:rPr>
          <w:rFonts w:ascii="Times New Roman" w:hAnsi="Times New Roman" w:cs="Times New Roman"/>
          <w:sz w:val="18"/>
          <w:szCs w:val="18"/>
        </w:rPr>
      </w:pPr>
      <w:r w:rsidRPr="00761680">
        <w:rPr>
          <w:rStyle w:val="FootnoteReference"/>
          <w:rFonts w:ascii="Times New Roman" w:hAnsi="Times New Roman" w:cs="Times New Roman"/>
          <w:sz w:val="18"/>
          <w:szCs w:val="18"/>
        </w:rPr>
        <w:footnoteRef/>
      </w:r>
      <w:r w:rsidRPr="00761680">
        <w:rPr>
          <w:rFonts w:ascii="Times New Roman" w:hAnsi="Times New Roman" w:cs="Times New Roman"/>
          <w:sz w:val="18"/>
          <w:szCs w:val="18"/>
        </w:rPr>
        <w:t xml:space="preserve"> Закон о јавној својини (Сл. гласник РС. бр.72/11, 88/13, 105/14, 104/16, 108/16, 113/17,95/18, 153/20)</w:t>
      </w:r>
    </w:p>
  </w:footnote>
  <w:footnote w:id="12">
    <w:p w14:paraId="0C114317" w14:textId="336FC275" w:rsidR="00B004F0" w:rsidRPr="003333D7" w:rsidRDefault="00B004F0">
      <w:pPr>
        <w:pStyle w:val="FootnoteText"/>
        <w:rPr>
          <w:rFonts w:ascii="Times New Roman" w:hAnsi="Times New Roman" w:cs="Times New Roman"/>
          <w:sz w:val="18"/>
          <w:szCs w:val="18"/>
        </w:rPr>
      </w:pPr>
      <w:r w:rsidRPr="003333D7">
        <w:rPr>
          <w:rStyle w:val="FootnoteReference"/>
          <w:rFonts w:ascii="Times New Roman" w:hAnsi="Times New Roman" w:cs="Times New Roman"/>
          <w:sz w:val="18"/>
          <w:szCs w:val="18"/>
        </w:rPr>
        <w:footnoteRef/>
      </w:r>
      <w:r w:rsidRPr="003333D7">
        <w:rPr>
          <w:rFonts w:ascii="Times New Roman" w:hAnsi="Times New Roman" w:cs="Times New Roman"/>
          <w:sz w:val="18"/>
          <w:szCs w:val="18"/>
        </w:rPr>
        <w:t xml:space="preserve"> Решење Министарства привреде бр.</w:t>
      </w:r>
      <w:r w:rsidR="008072C2">
        <w:rPr>
          <w:rFonts w:ascii="Times New Roman" w:hAnsi="Times New Roman" w:cs="Times New Roman"/>
          <w:sz w:val="18"/>
          <w:szCs w:val="18"/>
          <w:lang w:val="en-US"/>
        </w:rPr>
        <w:t xml:space="preserve"> </w:t>
      </w:r>
      <w:r w:rsidRPr="003333D7">
        <w:rPr>
          <w:rFonts w:ascii="Times New Roman" w:hAnsi="Times New Roman" w:cs="Times New Roman"/>
          <w:sz w:val="18"/>
          <w:szCs w:val="18"/>
        </w:rPr>
        <w:t>3-00-72/2021-02 од 08.12.2021</w:t>
      </w:r>
      <w:r>
        <w:rPr>
          <w:rFonts w:ascii="Times New Roman" w:hAnsi="Times New Roman" w:cs="Times New Roman"/>
          <w:sz w:val="18"/>
          <w:szCs w:val="18"/>
        </w:rPr>
        <w:t>.</w:t>
      </w:r>
      <w:r w:rsidRPr="003333D7">
        <w:rPr>
          <w:rFonts w:ascii="Times New Roman" w:hAnsi="Times New Roman" w:cs="Times New Roman"/>
          <w:sz w:val="18"/>
          <w:szCs w:val="18"/>
        </w:rPr>
        <w:t xml:space="preserve"> године</w:t>
      </w:r>
    </w:p>
  </w:footnote>
  <w:footnote w:id="13">
    <w:p w14:paraId="74400907" w14:textId="021685B3" w:rsidR="00B004F0" w:rsidRPr="003333D7" w:rsidRDefault="00B004F0">
      <w:pPr>
        <w:pStyle w:val="FootnoteText"/>
      </w:pPr>
      <w:r w:rsidRPr="003333D7">
        <w:rPr>
          <w:rStyle w:val="FootnoteReference"/>
          <w:rFonts w:ascii="Times New Roman" w:hAnsi="Times New Roman" w:cs="Times New Roman"/>
          <w:sz w:val="18"/>
          <w:szCs w:val="18"/>
        </w:rPr>
        <w:footnoteRef/>
      </w:r>
      <w:r w:rsidRPr="003333D7">
        <w:rPr>
          <w:rFonts w:ascii="Times New Roman" w:hAnsi="Times New Roman" w:cs="Times New Roman"/>
          <w:sz w:val="18"/>
          <w:szCs w:val="18"/>
        </w:rPr>
        <w:t xml:space="preserve"> Допис Државне ревизорске институције бр.</w:t>
      </w:r>
      <w:r>
        <w:rPr>
          <w:rFonts w:ascii="Times New Roman" w:hAnsi="Times New Roman" w:cs="Times New Roman"/>
          <w:sz w:val="18"/>
          <w:szCs w:val="18"/>
        </w:rPr>
        <w:t xml:space="preserve"> </w:t>
      </w:r>
      <w:r w:rsidRPr="003333D7">
        <w:rPr>
          <w:rFonts w:ascii="Times New Roman" w:hAnsi="Times New Roman" w:cs="Times New Roman"/>
          <w:sz w:val="18"/>
          <w:szCs w:val="18"/>
        </w:rPr>
        <w:t xml:space="preserve">037-1828/2021-08/1 од 24.11. </w:t>
      </w:r>
      <w:r w:rsidRPr="00606717">
        <w:rPr>
          <w:rFonts w:ascii="Times New Roman" w:hAnsi="Times New Roman" w:cs="Times New Roman"/>
          <w:sz w:val="18"/>
          <w:szCs w:val="18"/>
        </w:rPr>
        <w:t>2021</w:t>
      </w:r>
      <w:r>
        <w:rPr>
          <w:rFonts w:ascii="Times New Roman" w:hAnsi="Times New Roman" w:cs="Times New Roman"/>
          <w:sz w:val="18"/>
          <w:szCs w:val="18"/>
        </w:rPr>
        <w:t>.</w:t>
      </w:r>
      <w:r w:rsidRPr="00606717">
        <w:t xml:space="preserve">   </w:t>
      </w:r>
    </w:p>
  </w:footnote>
  <w:footnote w:id="14">
    <w:p w14:paraId="2AA4E153" w14:textId="32259545" w:rsidR="00B004F0" w:rsidRDefault="00B004F0">
      <w:pPr>
        <w:pStyle w:val="FootnoteText"/>
      </w:pPr>
      <w:r>
        <w:rPr>
          <w:rStyle w:val="FootnoteReference"/>
        </w:rPr>
        <w:footnoteRef/>
      </w:r>
      <w:r>
        <w:t xml:space="preserve"> </w:t>
      </w:r>
      <w:r w:rsidRPr="003153FC">
        <w:rPr>
          <w:rFonts w:ascii="Times New Roman" w:hAnsi="Times New Roman" w:cs="Times New Roman"/>
          <w:sz w:val="18"/>
          <w:szCs w:val="18"/>
        </w:rPr>
        <w:t>Државна ревизорска институција</w:t>
      </w:r>
      <w:r>
        <w:rPr>
          <w:rFonts w:ascii="Times New Roman" w:hAnsi="Times New Roman" w:cs="Times New Roman"/>
          <w:sz w:val="18"/>
          <w:szCs w:val="18"/>
        </w:rPr>
        <w:t>:</w:t>
      </w:r>
      <w:r w:rsidRPr="003153FC">
        <w:rPr>
          <w:rFonts w:ascii="Times New Roman" w:hAnsi="Times New Roman" w:cs="Times New Roman"/>
          <w:sz w:val="18"/>
          <w:szCs w:val="18"/>
        </w:rPr>
        <w:t xml:space="preserve"> „Извештај о ревизији финансијских извештаја и правилности пословања Акционарског друштва Институт за водопривреду Јарослав Черни, Београд за 2015 годину“, бр: 400-1027/2016-06/8 од 29.12.2016 године.</w:t>
      </w:r>
    </w:p>
  </w:footnote>
  <w:footnote w:id="15">
    <w:p w14:paraId="6C0296A3" w14:textId="0217A164" w:rsidR="00B004F0" w:rsidRPr="0014352E" w:rsidRDefault="00B004F0" w:rsidP="0014352E">
      <w:pPr>
        <w:pStyle w:val="NoSpacing"/>
        <w:jc w:val="both"/>
        <w:rPr>
          <w:rFonts w:ascii="Times New Roman" w:hAnsi="Times New Roman" w:cs="Times New Roman"/>
          <w:sz w:val="18"/>
          <w:szCs w:val="18"/>
          <w:lang w:val="sr-Cyrl-RS"/>
        </w:rPr>
      </w:pPr>
      <w:r w:rsidRPr="0014352E">
        <w:rPr>
          <w:rStyle w:val="FootnoteReference"/>
          <w:rFonts w:ascii="Times New Roman" w:hAnsi="Times New Roman" w:cs="Times New Roman"/>
          <w:sz w:val="18"/>
          <w:szCs w:val="18"/>
        </w:rPr>
        <w:footnoteRef/>
      </w:r>
      <w:r w:rsidRPr="0014352E">
        <w:rPr>
          <w:rFonts w:ascii="Times New Roman" w:hAnsi="Times New Roman" w:cs="Times New Roman"/>
          <w:sz w:val="18"/>
          <w:szCs w:val="18"/>
          <w:lang w:val="sr-Cyrl-RS"/>
        </w:rPr>
        <w:t xml:space="preserve"> </w:t>
      </w:r>
      <w:r w:rsidR="001B1AC5" w:rsidRPr="001B1AC5">
        <w:rPr>
          <w:rFonts w:ascii="Times New Roman" w:hAnsi="Times New Roman" w:cs="Times New Roman"/>
          <w:sz w:val="18"/>
          <w:szCs w:val="18"/>
          <w:lang w:val="sr-Cyrl-RS"/>
        </w:rPr>
        <w:t>Јавни позив Министарства привреде о заинтересованости за учествовање у поступку приватизације субјекта приватизације Института за водопривреду „Јарослав Черни“ а.д. Београд, од 21.05.2021. године</w:t>
      </w:r>
    </w:p>
  </w:footnote>
  <w:footnote w:id="16">
    <w:p w14:paraId="2BB74347" w14:textId="63BFE75F" w:rsidR="00B004F0" w:rsidRPr="0014352E" w:rsidRDefault="00B004F0" w:rsidP="0014352E">
      <w:pPr>
        <w:pStyle w:val="NoSpacing"/>
        <w:jc w:val="both"/>
        <w:rPr>
          <w:rFonts w:ascii="Times New Roman" w:hAnsi="Times New Roman" w:cs="Times New Roman"/>
          <w:sz w:val="18"/>
          <w:szCs w:val="18"/>
          <w:lang w:val="sr-Cyrl-RS"/>
        </w:rPr>
      </w:pPr>
      <w:r w:rsidRPr="0014352E">
        <w:rPr>
          <w:rStyle w:val="FootnoteReference"/>
          <w:rFonts w:ascii="Times New Roman" w:hAnsi="Times New Roman" w:cs="Times New Roman"/>
          <w:sz w:val="18"/>
          <w:szCs w:val="18"/>
        </w:rPr>
        <w:footnoteRef/>
      </w:r>
      <w:r w:rsidRPr="0014352E">
        <w:rPr>
          <w:rFonts w:ascii="Times New Roman" w:hAnsi="Times New Roman" w:cs="Times New Roman"/>
          <w:sz w:val="18"/>
          <w:szCs w:val="18"/>
          <w:lang w:val="sr-Cyrl-RS"/>
        </w:rPr>
        <w:t xml:space="preserve"> </w:t>
      </w:r>
      <w:r>
        <w:rPr>
          <w:rFonts w:ascii="Times New Roman" w:hAnsi="Times New Roman" w:cs="Times New Roman"/>
          <w:sz w:val="18"/>
          <w:szCs w:val="18"/>
          <w:lang w:val="sr-Cyrl-RS"/>
        </w:rPr>
        <w:t xml:space="preserve"> </w:t>
      </w:r>
      <w:r w:rsidRPr="0014352E">
        <w:rPr>
          <w:rFonts w:ascii="Times New Roman" w:hAnsi="Times New Roman" w:cs="Times New Roman"/>
          <w:sz w:val="18"/>
          <w:szCs w:val="18"/>
          <w:lang w:val="sr-Cyrl-RS"/>
        </w:rPr>
        <w:t>Допис Министарства привреде бр.113-00-0/2021-05 од 22.03.2021</w:t>
      </w:r>
      <w:r>
        <w:rPr>
          <w:rFonts w:ascii="Times New Roman" w:hAnsi="Times New Roman" w:cs="Times New Roman"/>
          <w:sz w:val="18"/>
          <w:szCs w:val="18"/>
          <w:lang w:val="sr-Cyrl-RS"/>
        </w:rPr>
        <w:t>.</w:t>
      </w:r>
      <w:r w:rsidRPr="0014352E">
        <w:rPr>
          <w:rFonts w:ascii="Times New Roman" w:hAnsi="Times New Roman" w:cs="Times New Roman"/>
          <w:sz w:val="18"/>
          <w:szCs w:val="18"/>
          <w:lang w:val="sr-Cyrl-RS"/>
        </w:rPr>
        <w:t xml:space="preserve"> године    </w:t>
      </w:r>
    </w:p>
  </w:footnote>
  <w:footnote w:id="17">
    <w:p w14:paraId="4119BB33" w14:textId="2F2372D1" w:rsidR="00B004F0" w:rsidRPr="0014352E" w:rsidRDefault="00B004F0" w:rsidP="00F27575">
      <w:pPr>
        <w:pStyle w:val="NoSpacing"/>
        <w:jc w:val="both"/>
        <w:rPr>
          <w:rFonts w:ascii="Times New Roman" w:hAnsi="Times New Roman" w:cs="Times New Roman"/>
          <w:sz w:val="18"/>
          <w:szCs w:val="18"/>
          <w:lang w:val="sr-Cyrl-RS"/>
        </w:rPr>
      </w:pPr>
      <w:r w:rsidRPr="0014352E">
        <w:rPr>
          <w:rStyle w:val="FootnoteReference"/>
          <w:rFonts w:ascii="Times New Roman" w:hAnsi="Times New Roman" w:cs="Times New Roman"/>
          <w:sz w:val="18"/>
          <w:szCs w:val="18"/>
        </w:rPr>
        <w:footnoteRef/>
      </w:r>
      <w:r w:rsidRPr="0014352E">
        <w:rPr>
          <w:rFonts w:ascii="Times New Roman" w:hAnsi="Times New Roman" w:cs="Times New Roman"/>
          <w:sz w:val="18"/>
          <w:szCs w:val="18"/>
          <w:lang w:val="sr-Cyrl-RS"/>
        </w:rPr>
        <w:t xml:space="preserve"> Јавни позив Министарства привреде за учешће у поступку јавног прикупљања понуда са јавним надм</w:t>
      </w:r>
      <w:r>
        <w:rPr>
          <w:rFonts w:ascii="Times New Roman" w:hAnsi="Times New Roman" w:cs="Times New Roman"/>
          <w:sz w:val="18"/>
          <w:szCs w:val="18"/>
          <w:lang w:val="sr-Cyrl-RS"/>
        </w:rPr>
        <w:t>е</w:t>
      </w:r>
      <w:r w:rsidRPr="0014352E">
        <w:rPr>
          <w:rFonts w:ascii="Times New Roman" w:hAnsi="Times New Roman" w:cs="Times New Roman"/>
          <w:sz w:val="18"/>
          <w:szCs w:val="18"/>
          <w:lang w:val="sr-Cyrl-RS"/>
        </w:rPr>
        <w:t>тањем ради продаје капитала субјекта приватизације Институт</w:t>
      </w:r>
      <w:r>
        <w:rPr>
          <w:rFonts w:ascii="Times New Roman" w:hAnsi="Times New Roman" w:cs="Times New Roman"/>
          <w:sz w:val="18"/>
          <w:szCs w:val="18"/>
          <w:lang w:val="sr-Cyrl-RS"/>
        </w:rPr>
        <w:t>а</w:t>
      </w:r>
      <w:r w:rsidRPr="0014352E">
        <w:rPr>
          <w:rFonts w:ascii="Times New Roman" w:hAnsi="Times New Roman" w:cs="Times New Roman"/>
          <w:sz w:val="18"/>
          <w:szCs w:val="18"/>
          <w:lang w:val="sr-Cyrl-RS"/>
        </w:rPr>
        <w:t xml:space="preserve"> за водопривреду </w:t>
      </w:r>
      <w:r>
        <w:rPr>
          <w:rFonts w:ascii="Times New Roman" w:hAnsi="Times New Roman" w:cs="Times New Roman"/>
          <w:sz w:val="18"/>
          <w:szCs w:val="18"/>
          <w:lang w:val="sr-Cyrl-RS"/>
        </w:rPr>
        <w:t>„</w:t>
      </w:r>
      <w:r w:rsidRPr="0014352E">
        <w:rPr>
          <w:rFonts w:ascii="Times New Roman" w:hAnsi="Times New Roman" w:cs="Times New Roman"/>
          <w:sz w:val="18"/>
          <w:szCs w:val="18"/>
          <w:lang w:val="sr-Cyrl-RS"/>
        </w:rPr>
        <w:t>Јарослав Черни</w:t>
      </w:r>
      <w:r>
        <w:rPr>
          <w:rFonts w:ascii="Times New Roman" w:hAnsi="Times New Roman" w:cs="Times New Roman"/>
          <w:sz w:val="18"/>
          <w:szCs w:val="18"/>
          <w:lang w:val="sr-Cyrl-RS"/>
        </w:rPr>
        <w:t>“</w:t>
      </w:r>
      <w:r w:rsidRPr="0014352E">
        <w:rPr>
          <w:rFonts w:ascii="Times New Roman" w:hAnsi="Times New Roman" w:cs="Times New Roman"/>
          <w:sz w:val="18"/>
          <w:szCs w:val="18"/>
          <w:lang w:val="sr-Cyrl-RS"/>
        </w:rPr>
        <w:t xml:space="preserve"> а</w:t>
      </w:r>
      <w:r>
        <w:rPr>
          <w:rFonts w:ascii="Times New Roman" w:hAnsi="Times New Roman" w:cs="Times New Roman"/>
          <w:sz w:val="18"/>
          <w:szCs w:val="18"/>
          <w:lang w:val="sr-Cyrl-RS"/>
        </w:rPr>
        <w:t>.</w:t>
      </w:r>
      <w:r w:rsidRPr="0014352E">
        <w:rPr>
          <w:rFonts w:ascii="Times New Roman" w:hAnsi="Times New Roman" w:cs="Times New Roman"/>
          <w:sz w:val="18"/>
          <w:szCs w:val="18"/>
          <w:lang w:val="sr-Cyrl-RS"/>
        </w:rPr>
        <w:t>д</w:t>
      </w:r>
      <w:r>
        <w:rPr>
          <w:rFonts w:ascii="Times New Roman" w:hAnsi="Times New Roman" w:cs="Times New Roman"/>
          <w:sz w:val="18"/>
          <w:szCs w:val="18"/>
          <w:lang w:val="sr-Cyrl-RS"/>
        </w:rPr>
        <w:t>.</w:t>
      </w:r>
      <w:r w:rsidRPr="0014352E">
        <w:rPr>
          <w:rFonts w:ascii="Times New Roman" w:hAnsi="Times New Roman" w:cs="Times New Roman"/>
          <w:sz w:val="18"/>
          <w:szCs w:val="18"/>
          <w:lang w:val="sr-Cyrl-RS"/>
        </w:rPr>
        <w:t>, Београд од 01.10.2021</w:t>
      </w:r>
      <w:r>
        <w:rPr>
          <w:rFonts w:ascii="Times New Roman" w:hAnsi="Times New Roman" w:cs="Times New Roman"/>
          <w:sz w:val="18"/>
          <w:szCs w:val="18"/>
          <w:lang w:val="sr-Cyrl-RS"/>
        </w:rPr>
        <w:t>.</w:t>
      </w:r>
      <w:r w:rsidRPr="0014352E">
        <w:rPr>
          <w:rFonts w:ascii="Times New Roman" w:hAnsi="Times New Roman" w:cs="Times New Roman"/>
          <w:sz w:val="18"/>
          <w:szCs w:val="18"/>
          <w:lang w:val="sr-Cyrl-RS"/>
        </w:rPr>
        <w:t xml:space="preserve"> године</w:t>
      </w:r>
    </w:p>
  </w:footnote>
  <w:footnote w:id="18">
    <w:p w14:paraId="157599FE" w14:textId="7DF88F3E" w:rsidR="00B004F0" w:rsidRPr="0014352E" w:rsidRDefault="00B004F0" w:rsidP="00BB0D7B">
      <w:pPr>
        <w:pStyle w:val="NoSpacing"/>
        <w:jc w:val="both"/>
        <w:rPr>
          <w:rFonts w:ascii="Times New Roman" w:hAnsi="Times New Roman" w:cs="Times New Roman"/>
          <w:sz w:val="18"/>
          <w:szCs w:val="18"/>
          <w:lang w:val="sr-Cyrl-RS"/>
        </w:rPr>
      </w:pPr>
      <w:r w:rsidRPr="0014352E">
        <w:rPr>
          <w:rStyle w:val="FootnoteReference"/>
          <w:rFonts w:ascii="Times New Roman" w:hAnsi="Times New Roman" w:cs="Times New Roman"/>
          <w:sz w:val="18"/>
          <w:szCs w:val="18"/>
        </w:rPr>
        <w:footnoteRef/>
      </w:r>
      <w:r w:rsidRPr="0014352E">
        <w:rPr>
          <w:rFonts w:ascii="Times New Roman" w:hAnsi="Times New Roman" w:cs="Times New Roman"/>
          <w:sz w:val="18"/>
          <w:szCs w:val="18"/>
          <w:lang w:val="sr-Cyrl-RS"/>
        </w:rPr>
        <w:t xml:space="preserve"> </w:t>
      </w:r>
      <w:r w:rsidR="008205BE">
        <w:rPr>
          <w:rFonts w:ascii="Times New Roman" w:hAnsi="Times New Roman" w:cs="Times New Roman"/>
          <w:sz w:val="18"/>
          <w:szCs w:val="18"/>
          <w:lang w:val="sr-Cyrl-RS"/>
        </w:rPr>
        <w:t>Саоп</w:t>
      </w:r>
      <w:r w:rsidR="008205BE" w:rsidRPr="0014352E">
        <w:rPr>
          <w:rFonts w:ascii="Times New Roman" w:hAnsi="Times New Roman" w:cs="Times New Roman"/>
          <w:sz w:val="18"/>
          <w:szCs w:val="18"/>
          <w:lang w:val="sr-Cyrl-RS"/>
        </w:rPr>
        <w:t>штење за Јавност министарства привреде од 08.11.2021</w:t>
      </w:r>
      <w:r w:rsidR="008205BE">
        <w:rPr>
          <w:rFonts w:ascii="Times New Roman" w:hAnsi="Times New Roman" w:cs="Times New Roman"/>
          <w:sz w:val="18"/>
          <w:szCs w:val="18"/>
          <w:lang w:val="sr-Cyrl-RS"/>
        </w:rPr>
        <w:t>.</w:t>
      </w:r>
      <w:r w:rsidR="008205BE" w:rsidRPr="0014352E">
        <w:rPr>
          <w:rFonts w:ascii="Times New Roman" w:hAnsi="Times New Roman" w:cs="Times New Roman"/>
          <w:sz w:val="18"/>
          <w:szCs w:val="18"/>
          <w:lang w:val="sr-Cyrl-RS"/>
        </w:rPr>
        <w:t xml:space="preserve"> године   </w:t>
      </w:r>
    </w:p>
  </w:footnote>
  <w:footnote w:id="19">
    <w:p w14:paraId="32A8AAD0" w14:textId="77777777" w:rsidR="008205BE" w:rsidRPr="0014352E" w:rsidRDefault="008205BE" w:rsidP="008205BE">
      <w:pPr>
        <w:pStyle w:val="NoSpacing"/>
        <w:jc w:val="both"/>
        <w:rPr>
          <w:rFonts w:ascii="Times New Roman" w:hAnsi="Times New Roman" w:cs="Times New Roman"/>
          <w:sz w:val="18"/>
          <w:szCs w:val="18"/>
          <w:lang w:val="sr-Cyrl-RS"/>
        </w:rPr>
      </w:pPr>
      <w:r w:rsidRPr="0014352E">
        <w:rPr>
          <w:rStyle w:val="FootnoteReference"/>
          <w:rFonts w:ascii="Times New Roman" w:hAnsi="Times New Roman" w:cs="Times New Roman"/>
          <w:sz w:val="18"/>
          <w:szCs w:val="18"/>
        </w:rPr>
        <w:footnoteRef/>
      </w:r>
      <w:r w:rsidRPr="0014352E">
        <w:rPr>
          <w:rFonts w:ascii="Times New Roman" w:hAnsi="Times New Roman" w:cs="Times New Roman"/>
          <w:sz w:val="18"/>
          <w:szCs w:val="18"/>
          <w:lang w:val="sr-Cyrl-RS"/>
        </w:rPr>
        <w:t xml:space="preserve"> Одлука о допуни дневног реда 24.</w:t>
      </w:r>
      <w:r>
        <w:rPr>
          <w:rFonts w:ascii="Times New Roman" w:hAnsi="Times New Roman" w:cs="Times New Roman"/>
          <w:sz w:val="18"/>
          <w:szCs w:val="18"/>
          <w:lang w:val="sr-Cyrl-RS"/>
        </w:rPr>
        <w:t xml:space="preserve"> </w:t>
      </w:r>
      <w:r w:rsidRPr="0014352E">
        <w:rPr>
          <w:rFonts w:ascii="Times New Roman" w:hAnsi="Times New Roman" w:cs="Times New Roman"/>
          <w:sz w:val="18"/>
          <w:szCs w:val="18"/>
          <w:lang w:val="sr-Cyrl-RS"/>
        </w:rPr>
        <w:t xml:space="preserve">ванредне седнице Института за водопривреду </w:t>
      </w:r>
      <w:r>
        <w:rPr>
          <w:rFonts w:ascii="Times New Roman" w:hAnsi="Times New Roman" w:cs="Times New Roman"/>
          <w:sz w:val="18"/>
          <w:szCs w:val="18"/>
          <w:lang w:val="sr-Cyrl-RS"/>
        </w:rPr>
        <w:t>„</w:t>
      </w:r>
      <w:r w:rsidRPr="0014352E">
        <w:rPr>
          <w:rFonts w:ascii="Times New Roman" w:hAnsi="Times New Roman" w:cs="Times New Roman"/>
          <w:sz w:val="18"/>
          <w:szCs w:val="18"/>
          <w:lang w:val="sr-Cyrl-RS"/>
        </w:rPr>
        <w:t>Јарослав Черни</w:t>
      </w:r>
      <w:r>
        <w:rPr>
          <w:rFonts w:ascii="Times New Roman" w:hAnsi="Times New Roman" w:cs="Times New Roman"/>
          <w:sz w:val="18"/>
          <w:szCs w:val="18"/>
          <w:lang w:val="sr-Cyrl-RS"/>
        </w:rPr>
        <w:t>“</w:t>
      </w:r>
      <w:r w:rsidRPr="0014352E">
        <w:rPr>
          <w:rFonts w:ascii="Times New Roman" w:hAnsi="Times New Roman" w:cs="Times New Roman"/>
          <w:sz w:val="18"/>
          <w:szCs w:val="18"/>
          <w:lang w:val="sr-Cyrl-RS"/>
        </w:rPr>
        <w:t xml:space="preserve"> </w:t>
      </w:r>
      <w:r>
        <w:rPr>
          <w:rFonts w:ascii="Times New Roman" w:hAnsi="Times New Roman" w:cs="Times New Roman"/>
          <w:sz w:val="18"/>
          <w:szCs w:val="18"/>
          <w:lang w:val="sr-Cyrl-RS"/>
        </w:rPr>
        <w:t>а.д.</w:t>
      </w:r>
      <w:r w:rsidRPr="0014352E">
        <w:rPr>
          <w:rFonts w:ascii="Times New Roman" w:hAnsi="Times New Roman" w:cs="Times New Roman"/>
          <w:sz w:val="18"/>
          <w:szCs w:val="18"/>
          <w:lang w:val="sr-Cyrl-RS"/>
        </w:rPr>
        <w:t xml:space="preserve"> заказане за 19.11.2021</w:t>
      </w:r>
      <w:r>
        <w:rPr>
          <w:rFonts w:ascii="Times New Roman" w:hAnsi="Times New Roman" w:cs="Times New Roman"/>
          <w:sz w:val="18"/>
          <w:szCs w:val="18"/>
          <w:lang w:val="sr-Cyrl-RS"/>
        </w:rPr>
        <w:t>.</w:t>
      </w:r>
      <w:r w:rsidRPr="0014352E">
        <w:rPr>
          <w:rFonts w:ascii="Times New Roman" w:hAnsi="Times New Roman" w:cs="Times New Roman"/>
          <w:sz w:val="18"/>
          <w:szCs w:val="18"/>
          <w:lang w:val="sr-Cyrl-RS"/>
        </w:rPr>
        <w:t xml:space="preserve"> године                                                                                                          </w:t>
      </w:r>
    </w:p>
  </w:footnote>
  <w:footnote w:id="20">
    <w:p w14:paraId="604421F3" w14:textId="58DA6623" w:rsidR="00B004F0" w:rsidRPr="00891786" w:rsidRDefault="00B004F0" w:rsidP="002F25F4">
      <w:pPr>
        <w:pStyle w:val="NoSpacing"/>
        <w:jc w:val="both"/>
        <w:rPr>
          <w:lang w:val="sr-Cyrl-RS"/>
        </w:rPr>
      </w:pPr>
      <w:r>
        <w:rPr>
          <w:rStyle w:val="FootnoteReference"/>
        </w:rPr>
        <w:footnoteRef/>
      </w:r>
      <w:r w:rsidRPr="002F25F4">
        <w:rPr>
          <w:lang w:val="sr-Cyrl-RS"/>
        </w:rPr>
        <w:t xml:space="preserve"> </w:t>
      </w:r>
      <w:r w:rsidRPr="0014352E">
        <w:rPr>
          <w:rFonts w:ascii="Times New Roman" w:hAnsi="Times New Roman" w:cs="Times New Roman"/>
          <w:sz w:val="18"/>
          <w:szCs w:val="18"/>
          <w:lang w:val="sr-Cyrl-RS"/>
        </w:rPr>
        <w:t>Одлука Министарства привреде бр.023-02-689/2021-05 од 28.11.2021 годи</w:t>
      </w:r>
      <w:r>
        <w:rPr>
          <w:rFonts w:ascii="Times New Roman" w:hAnsi="Times New Roman" w:cs="Times New Roman"/>
          <w:sz w:val="18"/>
          <w:szCs w:val="18"/>
          <w:lang w:val="sr-Cyrl-RS"/>
        </w:rPr>
        <w:t>не о проглашњ</w:t>
      </w:r>
      <w:r w:rsidRPr="0014352E">
        <w:rPr>
          <w:rFonts w:ascii="Times New Roman" w:hAnsi="Times New Roman" w:cs="Times New Roman"/>
          <w:sz w:val="18"/>
          <w:szCs w:val="18"/>
          <w:lang w:val="sr-Cyrl-RS"/>
        </w:rPr>
        <w:t>у купца</w:t>
      </w:r>
    </w:p>
    <w:p w14:paraId="574CC122" w14:textId="5205DCC9" w:rsidR="00B004F0" w:rsidRPr="002F25F4" w:rsidRDefault="00B004F0">
      <w:pPr>
        <w:pStyle w:val="FootnoteText"/>
      </w:pPr>
    </w:p>
  </w:footnote>
  <w:footnote w:id="21">
    <w:p w14:paraId="662EF1F6" w14:textId="3E59B986" w:rsidR="00B004F0" w:rsidRPr="00F147E5" w:rsidRDefault="00B004F0">
      <w:pPr>
        <w:pStyle w:val="FootnoteText"/>
      </w:pPr>
      <w:r>
        <w:rPr>
          <w:rStyle w:val="FootnoteReference"/>
        </w:rPr>
        <w:footnoteRef/>
      </w:r>
      <w:r w:rsidRPr="00F147E5">
        <w:t xml:space="preserve"> </w:t>
      </w:r>
      <w:r w:rsidRPr="00610346">
        <w:rPr>
          <w:rFonts w:ascii="Times New Roman" w:hAnsi="Times New Roman" w:cs="Times New Roman"/>
          <w:sz w:val="18"/>
          <w:szCs w:val="18"/>
          <w:lang w:val="sr-Latn-RS"/>
        </w:rPr>
        <w:t>Mitja Brilly</w:t>
      </w:r>
      <w:r>
        <w:rPr>
          <w:rFonts w:ascii="Times New Roman" w:hAnsi="Times New Roman" w:cs="Times New Roman"/>
          <w:sz w:val="18"/>
          <w:szCs w:val="18"/>
        </w:rPr>
        <w:t>:</w:t>
      </w:r>
      <w:r w:rsidRPr="00610346">
        <w:rPr>
          <w:rFonts w:ascii="Times New Roman" w:hAnsi="Times New Roman" w:cs="Times New Roman"/>
          <w:sz w:val="18"/>
          <w:szCs w:val="18"/>
        </w:rPr>
        <w:t xml:space="preserve"> </w:t>
      </w:r>
      <w:r w:rsidRPr="003153FC">
        <w:rPr>
          <w:rFonts w:ascii="Times New Roman" w:hAnsi="Times New Roman" w:cs="Times New Roman"/>
          <w:i/>
          <w:iCs/>
          <w:sz w:val="18"/>
          <w:szCs w:val="18"/>
        </w:rPr>
        <w:t>„Управљање водама у државама у транзицији“</w:t>
      </w:r>
      <w:r>
        <w:rPr>
          <w:rFonts w:ascii="Times New Roman" w:hAnsi="Times New Roman" w:cs="Times New Roman"/>
          <w:sz w:val="18"/>
          <w:szCs w:val="18"/>
        </w:rPr>
        <w:t xml:space="preserve">, Водопривреда, </w:t>
      </w:r>
      <w:r w:rsidRPr="003153FC">
        <w:rPr>
          <w:rFonts w:ascii="Times New Roman" w:hAnsi="Times New Roman" w:cs="Times New Roman"/>
          <w:sz w:val="18"/>
          <w:szCs w:val="18"/>
        </w:rPr>
        <w:t>Vol.</w:t>
      </w:r>
      <w:r>
        <w:rPr>
          <w:rFonts w:ascii="Times New Roman" w:hAnsi="Times New Roman" w:cs="Times New Roman"/>
          <w:sz w:val="18"/>
          <w:szCs w:val="18"/>
          <w:lang w:val="en-US"/>
        </w:rPr>
        <w:t xml:space="preserve"> </w:t>
      </w:r>
      <w:r w:rsidRPr="003153FC">
        <w:rPr>
          <w:rFonts w:ascii="Times New Roman" w:hAnsi="Times New Roman" w:cs="Times New Roman"/>
          <w:sz w:val="18"/>
          <w:szCs w:val="18"/>
        </w:rPr>
        <w:t>48</w:t>
      </w:r>
      <w:r>
        <w:rPr>
          <w:rFonts w:ascii="Times New Roman" w:hAnsi="Times New Roman" w:cs="Times New Roman"/>
          <w:sz w:val="18"/>
          <w:szCs w:val="18"/>
        </w:rPr>
        <w:t xml:space="preserve">, </w:t>
      </w:r>
      <w:r>
        <w:rPr>
          <w:rFonts w:ascii="Times New Roman" w:hAnsi="Times New Roman" w:cs="Times New Roman"/>
          <w:sz w:val="18"/>
          <w:szCs w:val="18"/>
          <w:lang w:val="en-US"/>
        </w:rPr>
        <w:t>pp.</w:t>
      </w:r>
      <w:r w:rsidRPr="003153FC">
        <w:rPr>
          <w:rFonts w:ascii="Times New Roman" w:hAnsi="Times New Roman" w:cs="Times New Roman"/>
          <w:sz w:val="18"/>
          <w:szCs w:val="18"/>
        </w:rPr>
        <w:t xml:space="preserve"> 107</w:t>
      </w:r>
      <w:r>
        <w:rPr>
          <w:rFonts w:ascii="Times New Roman" w:hAnsi="Times New Roman" w:cs="Times New Roman"/>
          <w:sz w:val="18"/>
          <w:szCs w:val="18"/>
          <w:lang w:val="en-US"/>
        </w:rPr>
        <w:t>-</w:t>
      </w:r>
      <w:r w:rsidRPr="003153FC">
        <w:rPr>
          <w:rFonts w:ascii="Times New Roman" w:hAnsi="Times New Roman" w:cs="Times New Roman"/>
          <w:sz w:val="18"/>
          <w:szCs w:val="18"/>
        </w:rPr>
        <w:t>113</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SDOH </w:t>
      </w:r>
      <w:r w:rsidRPr="00610346">
        <w:rPr>
          <w:rFonts w:ascii="Times New Roman" w:hAnsi="Times New Roman" w:cs="Times New Roman"/>
          <w:sz w:val="18"/>
          <w:szCs w:val="18"/>
        </w:rPr>
        <w:t>2016</w:t>
      </w:r>
      <w:r w:rsidRPr="003153FC">
        <w:rPr>
          <w:rFonts w:ascii="Times New Roman" w:hAnsi="Times New Roman" w:cs="Times New Roman"/>
          <w:sz w:val="18"/>
          <w:szCs w:val="18"/>
        </w:rPr>
        <w:t>.</w:t>
      </w:r>
      <w:r>
        <w:rPr>
          <w:rFonts w:ascii="Times New Roman" w:hAnsi="Times New Roman" w:cs="Times New Roman"/>
          <w:sz w:val="18"/>
          <w:szCs w:val="18"/>
          <w:lang w:val="en-US"/>
        </w:rPr>
        <w:t>,</w:t>
      </w:r>
      <w:r w:rsidRPr="003153FC">
        <w:rPr>
          <w:rFonts w:ascii="Times New Roman" w:hAnsi="Times New Roman" w:cs="Times New Roman"/>
          <w:sz w:val="18"/>
          <w:szCs w:val="18"/>
        </w:rPr>
        <w:t xml:space="preserve"> UDK: 62</w:t>
      </w:r>
      <w:r>
        <w:rPr>
          <w:rFonts w:ascii="Times New Roman" w:hAnsi="Times New Roman" w:cs="Times New Roman"/>
          <w:sz w:val="18"/>
          <w:szCs w:val="18"/>
          <w:lang w:val="en-US"/>
        </w:rPr>
        <w:t>6</w:t>
      </w:r>
      <w:r w:rsidRPr="003153FC">
        <w:rPr>
          <w:rFonts w:ascii="Times New Roman" w:hAnsi="Times New Roman" w:cs="Times New Roman"/>
          <w:sz w:val="18"/>
          <w:szCs w:val="18"/>
        </w:rPr>
        <w:t>:</w:t>
      </w:r>
      <w:r>
        <w:rPr>
          <w:rFonts w:ascii="Times New Roman" w:hAnsi="Times New Roman" w:cs="Times New Roman"/>
          <w:sz w:val="18"/>
          <w:szCs w:val="18"/>
          <w:lang w:val="en-US"/>
        </w:rPr>
        <w:t>627</w:t>
      </w:r>
      <w:r w:rsidRPr="003153FC">
        <w:rPr>
          <w:rFonts w:ascii="Times New Roman" w:hAnsi="Times New Roman" w:cs="Times New Roman"/>
          <w:sz w:val="18"/>
          <w:szCs w:val="18"/>
        </w:rPr>
        <w:t xml:space="preserve">,  </w:t>
      </w:r>
      <w:r>
        <w:rPr>
          <w:rFonts w:ascii="Times New Roman" w:hAnsi="Times New Roman" w:cs="Times New Roman"/>
          <w:sz w:val="18"/>
          <w:szCs w:val="18"/>
          <w:lang w:val="en-US"/>
        </w:rPr>
        <w:t xml:space="preserve">ISSN </w:t>
      </w:r>
      <w:r w:rsidRPr="003153FC">
        <w:rPr>
          <w:rFonts w:ascii="Times New Roman" w:hAnsi="Times New Roman" w:cs="Times New Roman"/>
          <w:sz w:val="18"/>
          <w:szCs w:val="18"/>
        </w:rPr>
        <w:t xml:space="preserve">0350-0519, </w:t>
      </w:r>
    </w:p>
  </w:footnote>
  <w:footnote w:id="22">
    <w:p w14:paraId="1C7E5E64" w14:textId="1BEFE615" w:rsidR="00B004F0" w:rsidRPr="0014352E" w:rsidRDefault="00B004F0" w:rsidP="0014352E">
      <w:pPr>
        <w:pStyle w:val="NoSpacing"/>
        <w:rPr>
          <w:rFonts w:ascii="Times New Roman" w:hAnsi="Times New Roman" w:cs="Times New Roman"/>
          <w:sz w:val="18"/>
          <w:szCs w:val="18"/>
          <w:lang w:val="sr-Cyrl-RS"/>
        </w:rPr>
      </w:pPr>
      <w:r w:rsidRPr="0014352E">
        <w:rPr>
          <w:rStyle w:val="FootnoteReference"/>
          <w:rFonts w:ascii="Times New Roman" w:hAnsi="Times New Roman" w:cs="Times New Roman"/>
          <w:sz w:val="18"/>
          <w:szCs w:val="18"/>
        </w:rPr>
        <w:footnoteRef/>
      </w:r>
      <w:r w:rsidRPr="0014352E">
        <w:rPr>
          <w:rFonts w:ascii="Times New Roman" w:hAnsi="Times New Roman" w:cs="Times New Roman"/>
          <w:sz w:val="18"/>
          <w:szCs w:val="18"/>
          <w:lang w:val="sr-Cyrl-RS"/>
        </w:rPr>
        <w:t xml:space="preserve"> Извештај Светске комисије за животну средину и развој  „Наша будућност“, познатији као „Брунтланд извештај“</w:t>
      </w:r>
    </w:p>
  </w:footnote>
  <w:footnote w:id="23">
    <w:p w14:paraId="0B8B1B41" w14:textId="4C6B29CA" w:rsidR="00B004F0" w:rsidRPr="0014352E" w:rsidRDefault="00B004F0" w:rsidP="0014352E">
      <w:pPr>
        <w:pStyle w:val="NoSpacing"/>
        <w:rPr>
          <w:rFonts w:ascii="Times New Roman" w:hAnsi="Times New Roman" w:cs="Times New Roman"/>
          <w:sz w:val="18"/>
          <w:szCs w:val="18"/>
          <w:lang w:val="sr-Cyrl-RS"/>
        </w:rPr>
      </w:pPr>
      <w:r w:rsidRPr="0014352E">
        <w:rPr>
          <w:rStyle w:val="FootnoteReference"/>
          <w:rFonts w:ascii="Times New Roman" w:hAnsi="Times New Roman" w:cs="Times New Roman"/>
          <w:sz w:val="18"/>
          <w:szCs w:val="18"/>
        </w:rPr>
        <w:footnoteRef/>
      </w:r>
      <w:r w:rsidRPr="0014352E">
        <w:rPr>
          <w:rFonts w:ascii="Times New Roman" w:hAnsi="Times New Roman" w:cs="Times New Roman"/>
          <w:sz w:val="18"/>
          <w:szCs w:val="18"/>
          <w:lang w:val="sr-Cyrl-RS"/>
        </w:rPr>
        <w:t xml:space="preserve"> Стратегија научног и технолошког развоја Реубике Србије за период од 2021 до 2025 године „Моћ знања“</w:t>
      </w:r>
      <w:r w:rsidRPr="0014352E">
        <w:rPr>
          <w:rFonts w:ascii="Times New Roman" w:hAnsi="Times New Roman" w:cs="Times New Roman"/>
          <w:b/>
          <w:bCs/>
          <w:sz w:val="18"/>
          <w:szCs w:val="18"/>
          <w:lang w:val="sr-Cyrl-RS"/>
        </w:rPr>
        <w:t xml:space="preserve"> </w:t>
      </w:r>
      <w:r w:rsidRPr="0014352E">
        <w:rPr>
          <w:rFonts w:ascii="Times New Roman" w:hAnsi="Times New Roman" w:cs="Times New Roman"/>
          <w:sz w:val="18"/>
          <w:szCs w:val="18"/>
          <w:lang w:val="sr-Cyrl-RS"/>
        </w:rPr>
        <w:t xml:space="preserve"> (Сл. гласник РС бр.10 од 10.02.2021</w:t>
      </w:r>
      <w:r>
        <w:rPr>
          <w:rFonts w:ascii="Times New Roman" w:hAnsi="Times New Roman" w:cs="Times New Roman"/>
          <w:sz w:val="18"/>
          <w:szCs w:val="18"/>
          <w:lang w:val="sr-Cyrl-RS"/>
        </w:rPr>
        <w:t>.</w:t>
      </w:r>
      <w:r w:rsidRPr="0014352E">
        <w:rPr>
          <w:rFonts w:ascii="Times New Roman" w:hAnsi="Times New Roman" w:cs="Times New Roman"/>
          <w:b/>
          <w:bCs/>
          <w:sz w:val="18"/>
          <w:szCs w:val="18"/>
          <w:lang w:val="sr-Cyrl-RS"/>
        </w:rPr>
        <w:t xml:space="preserve"> </w:t>
      </w:r>
      <w:r w:rsidRPr="0014352E">
        <w:rPr>
          <w:rFonts w:ascii="Times New Roman" w:hAnsi="Times New Roman" w:cs="Times New Roman"/>
          <w:sz w:val="18"/>
          <w:szCs w:val="18"/>
          <w:lang w:val="sr-Cyrl-RS"/>
        </w:rPr>
        <w:t>године)</w:t>
      </w:r>
    </w:p>
  </w:footnote>
  <w:footnote w:id="24">
    <w:p w14:paraId="4BFB1179" w14:textId="4829169E" w:rsidR="00B004F0" w:rsidRPr="0014352E" w:rsidRDefault="00B004F0" w:rsidP="0014352E">
      <w:pPr>
        <w:pStyle w:val="NoSpacing"/>
        <w:rPr>
          <w:rFonts w:ascii="Times New Roman" w:hAnsi="Times New Roman" w:cs="Times New Roman"/>
          <w:sz w:val="18"/>
          <w:szCs w:val="18"/>
          <w:lang w:val="sr-Cyrl-RS"/>
        </w:rPr>
      </w:pPr>
      <w:r w:rsidRPr="0014352E">
        <w:rPr>
          <w:rStyle w:val="FootnoteReference"/>
          <w:rFonts w:ascii="Times New Roman" w:hAnsi="Times New Roman" w:cs="Times New Roman"/>
          <w:sz w:val="18"/>
          <w:szCs w:val="18"/>
        </w:rPr>
        <w:footnoteRef/>
      </w:r>
      <w:r w:rsidRPr="0014352E">
        <w:rPr>
          <w:rFonts w:ascii="Times New Roman" w:hAnsi="Times New Roman" w:cs="Times New Roman"/>
          <w:sz w:val="18"/>
          <w:szCs w:val="18"/>
          <w:lang w:val="sr-Cyrl-RS"/>
        </w:rPr>
        <w:t xml:space="preserve"> Закон о науци и истраживањима (Сл</w:t>
      </w:r>
      <w:r>
        <w:rPr>
          <w:rFonts w:ascii="Times New Roman" w:hAnsi="Times New Roman" w:cs="Times New Roman"/>
          <w:sz w:val="18"/>
          <w:szCs w:val="18"/>
          <w:lang w:val="sr-Cyrl-RS"/>
        </w:rPr>
        <w:t>.</w:t>
      </w:r>
      <w:r w:rsidRPr="0014352E">
        <w:rPr>
          <w:rFonts w:ascii="Times New Roman" w:hAnsi="Times New Roman" w:cs="Times New Roman"/>
          <w:sz w:val="18"/>
          <w:szCs w:val="18"/>
          <w:lang w:val="sr-Cyrl-RS"/>
        </w:rPr>
        <w:t xml:space="preserve"> гласник РС бр.49/19)</w:t>
      </w:r>
    </w:p>
  </w:footnote>
  <w:footnote w:id="25">
    <w:p w14:paraId="115252D9" w14:textId="05416AD7" w:rsidR="00B004F0" w:rsidRPr="00517C01" w:rsidRDefault="00B004F0" w:rsidP="00517C01">
      <w:pPr>
        <w:pStyle w:val="NoSpacing"/>
        <w:rPr>
          <w:rFonts w:ascii="Times New Roman" w:hAnsi="Times New Roman" w:cs="Times New Roman"/>
          <w:sz w:val="18"/>
          <w:szCs w:val="18"/>
          <w:lang w:val="sr-Cyrl-RS"/>
        </w:rPr>
      </w:pPr>
      <w:r w:rsidRPr="00517C01">
        <w:rPr>
          <w:rStyle w:val="FootnoteReference"/>
          <w:rFonts w:ascii="Times New Roman" w:hAnsi="Times New Roman" w:cs="Times New Roman"/>
          <w:sz w:val="18"/>
          <w:szCs w:val="18"/>
        </w:rPr>
        <w:footnoteRef/>
      </w:r>
      <w:r w:rsidRPr="00517C01">
        <w:rPr>
          <w:rFonts w:ascii="Times New Roman" w:hAnsi="Times New Roman" w:cs="Times New Roman"/>
          <w:sz w:val="18"/>
          <w:szCs w:val="18"/>
          <w:lang w:val="sr-Cyrl-RS"/>
        </w:rPr>
        <w:t xml:space="preserve"> Закон о Ф</w:t>
      </w:r>
      <w:r>
        <w:rPr>
          <w:rFonts w:ascii="Times New Roman" w:hAnsi="Times New Roman" w:cs="Times New Roman"/>
          <w:sz w:val="18"/>
          <w:szCs w:val="18"/>
          <w:lang w:val="sr-Cyrl-RS"/>
        </w:rPr>
        <w:t>онду за науку Републике Србије (</w:t>
      </w:r>
      <w:r w:rsidRPr="00517C01">
        <w:rPr>
          <w:rFonts w:ascii="Times New Roman" w:hAnsi="Times New Roman" w:cs="Times New Roman"/>
          <w:sz w:val="18"/>
          <w:szCs w:val="18"/>
          <w:lang w:val="sr-Cyrl-RS"/>
        </w:rPr>
        <w:t xml:space="preserve">Сл.гласник РС.бр.95/18)    </w:t>
      </w:r>
    </w:p>
    <w:p w14:paraId="6819B246" w14:textId="71DAE322" w:rsidR="00B004F0" w:rsidRPr="00517C01" w:rsidRDefault="00B004F0">
      <w:pPr>
        <w:pStyle w:val="FootnoteText"/>
      </w:pPr>
    </w:p>
  </w:footnote>
  <w:footnote w:id="26">
    <w:p w14:paraId="1ED77DEA" w14:textId="4B120B21" w:rsidR="00B004F0" w:rsidRPr="009B362B" w:rsidRDefault="00B004F0">
      <w:pPr>
        <w:pStyle w:val="FootnoteText"/>
        <w:rPr>
          <w:rFonts w:ascii="Times New Roman" w:hAnsi="Times New Roman" w:cs="Times New Roman"/>
          <w:color w:val="00B0F0"/>
          <w:sz w:val="18"/>
          <w:szCs w:val="18"/>
        </w:rPr>
      </w:pPr>
      <w:r>
        <w:rPr>
          <w:rStyle w:val="FootnoteReference"/>
        </w:rPr>
        <w:footnoteRef/>
      </w:r>
      <w:r>
        <w:t xml:space="preserve"> </w:t>
      </w:r>
      <w:r w:rsidRPr="001A7D6D">
        <w:rPr>
          <w:rFonts w:ascii="Times New Roman" w:hAnsi="Times New Roman" w:cs="Times New Roman"/>
          <w:sz w:val="18"/>
          <w:szCs w:val="18"/>
        </w:rPr>
        <w:t>Обавештење Агенције за спречавање корупције бр.037-00-0179/21-09 од 16.12.2021 године</w:t>
      </w:r>
      <w:r w:rsidRPr="009B362B">
        <w:rPr>
          <w:rFonts w:ascii="Times New Roman" w:hAnsi="Times New Roman" w:cs="Times New Roman"/>
          <w:color w:val="00B0F0"/>
          <w:sz w:val="18"/>
          <w:szCs w:val="18"/>
        </w:rPr>
        <w:t>.</w:t>
      </w:r>
    </w:p>
  </w:footnote>
  <w:footnote w:id="27">
    <w:p w14:paraId="195200A4" w14:textId="72DFB8CB" w:rsidR="00B004F0" w:rsidRPr="00F855EE" w:rsidRDefault="00B004F0">
      <w:pPr>
        <w:pStyle w:val="FootnoteText"/>
      </w:pPr>
      <w:r>
        <w:rPr>
          <w:rStyle w:val="FootnoteReference"/>
        </w:rPr>
        <w:footnoteRef/>
      </w:r>
      <w:r w:rsidRPr="00F855EE">
        <w:t xml:space="preserve"> </w:t>
      </w:r>
      <w:r w:rsidRPr="00610346">
        <w:rPr>
          <w:rFonts w:ascii="Times New Roman" w:hAnsi="Times New Roman" w:cs="Times New Roman"/>
          <w:sz w:val="18"/>
          <w:szCs w:val="18"/>
        </w:rPr>
        <w:t>Извештај Савета за борбу против корупције Владе Републике Србије бр.</w:t>
      </w:r>
      <w:r>
        <w:rPr>
          <w:rFonts w:ascii="Times New Roman" w:hAnsi="Times New Roman" w:cs="Times New Roman"/>
          <w:sz w:val="18"/>
          <w:szCs w:val="18"/>
        </w:rPr>
        <w:t xml:space="preserve"> </w:t>
      </w:r>
      <w:r w:rsidRPr="00610346">
        <w:rPr>
          <w:rFonts w:ascii="Times New Roman" w:hAnsi="Times New Roman" w:cs="Times New Roman"/>
          <w:sz w:val="18"/>
          <w:szCs w:val="18"/>
        </w:rPr>
        <w:t>500-9831/2020,</w:t>
      </w:r>
      <w:r w:rsidRPr="00610346">
        <w:rPr>
          <w:rFonts w:ascii="Times New Roman" w:hAnsi="Times New Roman" w:cs="Times New Roman"/>
          <w:sz w:val="24"/>
          <w:szCs w:val="24"/>
        </w:rPr>
        <w:t xml:space="preserve">      </w:t>
      </w:r>
    </w:p>
  </w:footnote>
  <w:footnote w:id="28">
    <w:p w14:paraId="5DD75180" w14:textId="3CD8D4D7" w:rsidR="00B004F0" w:rsidRPr="00610346" w:rsidRDefault="00B004F0" w:rsidP="00F855EE">
      <w:pPr>
        <w:spacing w:after="0" w:line="240" w:lineRule="auto"/>
        <w:jc w:val="both"/>
        <w:rPr>
          <w:rFonts w:ascii="Times New Roman" w:hAnsi="Times New Roman" w:cs="Times New Roman"/>
          <w:sz w:val="24"/>
          <w:szCs w:val="24"/>
        </w:rPr>
      </w:pPr>
      <w:r>
        <w:rPr>
          <w:rStyle w:val="FootnoteReference"/>
        </w:rPr>
        <w:footnoteRef/>
      </w:r>
      <w:r w:rsidRPr="00F855EE">
        <w:t xml:space="preserve"> </w:t>
      </w:r>
      <w:r w:rsidRPr="00610346">
        <w:rPr>
          <w:rFonts w:ascii="Times New Roman" w:hAnsi="Times New Roman" w:cs="Times New Roman"/>
          <w:sz w:val="18"/>
          <w:szCs w:val="18"/>
        </w:rPr>
        <w:t>Извештај Савета за борбу против корупције Владе Републике Србије бр.</w:t>
      </w:r>
      <w:r>
        <w:rPr>
          <w:rFonts w:ascii="Times New Roman" w:hAnsi="Times New Roman" w:cs="Times New Roman"/>
          <w:sz w:val="18"/>
          <w:szCs w:val="18"/>
        </w:rPr>
        <w:t xml:space="preserve"> </w:t>
      </w:r>
      <w:r w:rsidRPr="00610346">
        <w:rPr>
          <w:rFonts w:ascii="Times New Roman" w:hAnsi="Times New Roman" w:cs="Times New Roman"/>
          <w:sz w:val="18"/>
          <w:szCs w:val="18"/>
        </w:rPr>
        <w:t>021-00-10138/2021 од 02.11.2021</w:t>
      </w:r>
      <w:r>
        <w:rPr>
          <w:rFonts w:ascii="Times New Roman" w:hAnsi="Times New Roman" w:cs="Times New Roman"/>
          <w:sz w:val="18"/>
          <w:szCs w:val="18"/>
        </w:rPr>
        <w:t>.</w:t>
      </w:r>
      <w:r w:rsidRPr="00610346">
        <w:rPr>
          <w:rFonts w:ascii="Times New Roman" w:hAnsi="Times New Roman" w:cs="Times New Roman"/>
          <w:sz w:val="18"/>
          <w:szCs w:val="18"/>
        </w:rPr>
        <w:t xml:space="preserve"> године</w:t>
      </w:r>
      <w:r w:rsidRPr="00610346">
        <w:rPr>
          <w:rFonts w:ascii="Times New Roman" w:hAnsi="Times New Roman" w:cs="Times New Roman"/>
          <w:sz w:val="24"/>
          <w:szCs w:val="24"/>
        </w:rPr>
        <w:t>,</w:t>
      </w:r>
    </w:p>
    <w:p w14:paraId="2CB0F229" w14:textId="07CEC354" w:rsidR="00B004F0" w:rsidRPr="00F855EE" w:rsidRDefault="00B004F0">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BCC"/>
    <w:multiLevelType w:val="hybridMultilevel"/>
    <w:tmpl w:val="1D7C914E"/>
    <w:lvl w:ilvl="0" w:tplc="F8C2B64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46BF5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4892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30F9F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A14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88E28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4290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C29D1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24E0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421404"/>
    <w:multiLevelType w:val="hybridMultilevel"/>
    <w:tmpl w:val="D6340FB8"/>
    <w:lvl w:ilvl="0" w:tplc="B540E8D6">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BD867D5"/>
    <w:multiLevelType w:val="hybridMultilevel"/>
    <w:tmpl w:val="C02E2A3A"/>
    <w:lvl w:ilvl="0" w:tplc="5FDE1F0E">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C6CFB"/>
    <w:multiLevelType w:val="hybridMultilevel"/>
    <w:tmpl w:val="337443AC"/>
    <w:lvl w:ilvl="0" w:tplc="9BBC1E9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BE24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2E1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251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38B10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ECD94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42502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DC86E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46A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7E4BC8"/>
    <w:multiLevelType w:val="hybridMultilevel"/>
    <w:tmpl w:val="FFE6BDD2"/>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15:restartNumberingAfterBreak="0">
    <w:nsid w:val="258225E9"/>
    <w:multiLevelType w:val="hybridMultilevel"/>
    <w:tmpl w:val="0660F0D2"/>
    <w:lvl w:ilvl="0" w:tplc="4328AB7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5202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0EE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617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82E1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E3C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D424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9053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861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6C7028"/>
    <w:multiLevelType w:val="hybridMultilevel"/>
    <w:tmpl w:val="0D0CDC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D7CB6"/>
    <w:multiLevelType w:val="hybridMultilevel"/>
    <w:tmpl w:val="6234F1D2"/>
    <w:lvl w:ilvl="0" w:tplc="C1A42A42">
      <w:start w:val="1"/>
      <w:numFmt w:val="decimal"/>
      <w:lvlText w:val="%1)"/>
      <w:lvlJc w:val="left"/>
      <w:pPr>
        <w:ind w:left="2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CB0B0">
      <w:start w:val="1"/>
      <w:numFmt w:val="lowerLetter"/>
      <w:lvlText w:val="%2"/>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A687DA">
      <w:start w:val="1"/>
      <w:numFmt w:val="lowerRoman"/>
      <w:lvlText w:val="%3"/>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68114C">
      <w:start w:val="1"/>
      <w:numFmt w:val="decimal"/>
      <w:lvlText w:val="%4"/>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6131C">
      <w:start w:val="1"/>
      <w:numFmt w:val="lowerLetter"/>
      <w:lvlText w:val="%5"/>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E402BC">
      <w:start w:val="1"/>
      <w:numFmt w:val="lowerRoman"/>
      <w:lvlText w:val="%6"/>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6E4B88">
      <w:start w:val="1"/>
      <w:numFmt w:val="decimal"/>
      <w:lvlText w:val="%7"/>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B80816">
      <w:start w:val="1"/>
      <w:numFmt w:val="lowerLetter"/>
      <w:lvlText w:val="%8"/>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26A776">
      <w:start w:val="1"/>
      <w:numFmt w:val="lowerRoman"/>
      <w:lvlText w:val="%9"/>
      <w:lvlJc w:val="left"/>
      <w:pPr>
        <w:ind w:left="7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680780"/>
    <w:multiLevelType w:val="hybridMultilevel"/>
    <w:tmpl w:val="F9EEB8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073A8D"/>
    <w:multiLevelType w:val="hybridMultilevel"/>
    <w:tmpl w:val="D4904466"/>
    <w:lvl w:ilvl="0" w:tplc="856AAF1E">
      <w:start w:val="1"/>
      <w:numFmt w:val="decimal"/>
      <w:lvlText w:val="%1)"/>
      <w:lvlJc w:val="left"/>
      <w:pPr>
        <w:ind w:left="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E57CC">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24B38">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DA06A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6176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F09AC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8CB44">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B2819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C2802">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E77B11"/>
    <w:multiLevelType w:val="multilevel"/>
    <w:tmpl w:val="DA6631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0D289F"/>
    <w:multiLevelType w:val="hybridMultilevel"/>
    <w:tmpl w:val="1D8834E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2" w15:restartNumberingAfterBreak="0">
    <w:nsid w:val="5F3829CF"/>
    <w:multiLevelType w:val="hybridMultilevel"/>
    <w:tmpl w:val="65001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00D0F4D"/>
    <w:multiLevelType w:val="hybridMultilevel"/>
    <w:tmpl w:val="426234AA"/>
    <w:lvl w:ilvl="0" w:tplc="080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11A7D79"/>
    <w:multiLevelType w:val="hybridMultilevel"/>
    <w:tmpl w:val="A55E93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AA389E"/>
    <w:multiLevelType w:val="hybridMultilevel"/>
    <w:tmpl w:val="8190F4C2"/>
    <w:lvl w:ilvl="0" w:tplc="5AA4A496">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6AD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CC8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787A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86B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D2455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00B3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9ADA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926C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7FF5E41"/>
    <w:multiLevelType w:val="hybridMultilevel"/>
    <w:tmpl w:val="E7DC71A0"/>
    <w:lvl w:ilvl="0" w:tplc="63264830">
      <w:start w:val="1"/>
      <w:numFmt w:val="decimal"/>
      <w:lvlText w:val="%1."/>
      <w:lvlJc w:val="left"/>
      <w:pPr>
        <w:ind w:left="1800" w:hanging="360"/>
      </w:pPr>
      <w:rPr>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C7E6E27"/>
    <w:multiLevelType w:val="hybridMultilevel"/>
    <w:tmpl w:val="3708ABE0"/>
    <w:lvl w:ilvl="0" w:tplc="3962D95E">
      <w:start w:val="2"/>
      <w:numFmt w:val="decimal"/>
      <w:lvlText w:val="%1)"/>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04D5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69D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8D3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EEA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9855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824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49BA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E6B9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296826"/>
    <w:multiLevelType w:val="hybridMultilevel"/>
    <w:tmpl w:val="EAD209FC"/>
    <w:lvl w:ilvl="0" w:tplc="C5D079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C5771"/>
    <w:multiLevelType w:val="hybridMultilevel"/>
    <w:tmpl w:val="8DC0837E"/>
    <w:lvl w:ilvl="0" w:tplc="DFD698E6">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209FE8">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4D616">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88CD1C">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448A2E">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7AE92E">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CC399C">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88616">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4E044A">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404F71"/>
    <w:multiLevelType w:val="hybridMultilevel"/>
    <w:tmpl w:val="C4FC9F02"/>
    <w:lvl w:ilvl="0" w:tplc="85EE5FE2">
      <w:start w:val="1"/>
      <w:numFmt w:val="decimal"/>
      <w:lvlText w:val="%1)"/>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CA9AA">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4E7498">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4ED4AA">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1CB614">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8002BC">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C2238">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AA69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08EC9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
  </w:num>
  <w:num w:numId="3">
    <w:abstractNumId w:val="20"/>
  </w:num>
  <w:num w:numId="4">
    <w:abstractNumId w:val="15"/>
  </w:num>
  <w:num w:numId="5">
    <w:abstractNumId w:val="7"/>
  </w:num>
  <w:num w:numId="6">
    <w:abstractNumId w:val="17"/>
  </w:num>
  <w:num w:numId="7">
    <w:abstractNumId w:val="3"/>
  </w:num>
  <w:num w:numId="8">
    <w:abstractNumId w:val="5"/>
  </w:num>
  <w:num w:numId="9">
    <w:abstractNumId w:val="19"/>
  </w:num>
  <w:num w:numId="10">
    <w:abstractNumId w:val="0"/>
  </w:num>
  <w:num w:numId="11">
    <w:abstractNumId w:val="2"/>
  </w:num>
  <w:num w:numId="12">
    <w:abstractNumId w:val="18"/>
  </w:num>
  <w:num w:numId="13">
    <w:abstractNumId w:val="10"/>
  </w:num>
  <w:num w:numId="14">
    <w:abstractNumId w:val="4"/>
  </w:num>
  <w:num w:numId="15">
    <w:abstractNumId w:val="12"/>
  </w:num>
  <w:num w:numId="16">
    <w:abstractNumId w:val="11"/>
  </w:num>
  <w:num w:numId="17">
    <w:abstractNumId w:val="13"/>
  </w:num>
  <w:num w:numId="18">
    <w:abstractNumId w:val="14"/>
  </w:num>
  <w:num w:numId="19">
    <w:abstractNumId w:val="6"/>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10"/>
    <w:rsid w:val="00001077"/>
    <w:rsid w:val="00001276"/>
    <w:rsid w:val="00001961"/>
    <w:rsid w:val="00002A53"/>
    <w:rsid w:val="00003ED8"/>
    <w:rsid w:val="00005213"/>
    <w:rsid w:val="00006377"/>
    <w:rsid w:val="000069C8"/>
    <w:rsid w:val="00006CC0"/>
    <w:rsid w:val="00006D1C"/>
    <w:rsid w:val="00006EBF"/>
    <w:rsid w:val="00010E60"/>
    <w:rsid w:val="0001150E"/>
    <w:rsid w:val="00012D86"/>
    <w:rsid w:val="00014A96"/>
    <w:rsid w:val="000152F8"/>
    <w:rsid w:val="00015953"/>
    <w:rsid w:val="00020B10"/>
    <w:rsid w:val="00020BF8"/>
    <w:rsid w:val="000210CE"/>
    <w:rsid w:val="00032569"/>
    <w:rsid w:val="00034C3D"/>
    <w:rsid w:val="000359DB"/>
    <w:rsid w:val="00037B77"/>
    <w:rsid w:val="0004530F"/>
    <w:rsid w:val="000455FC"/>
    <w:rsid w:val="00050A72"/>
    <w:rsid w:val="00050BB9"/>
    <w:rsid w:val="00051AA6"/>
    <w:rsid w:val="00052AD5"/>
    <w:rsid w:val="00055FC3"/>
    <w:rsid w:val="00060AA4"/>
    <w:rsid w:val="0006131D"/>
    <w:rsid w:val="00061B14"/>
    <w:rsid w:val="00063190"/>
    <w:rsid w:val="000635B7"/>
    <w:rsid w:val="00067057"/>
    <w:rsid w:val="00070B1C"/>
    <w:rsid w:val="00072D23"/>
    <w:rsid w:val="00072E57"/>
    <w:rsid w:val="000746F9"/>
    <w:rsid w:val="00075D06"/>
    <w:rsid w:val="000769B2"/>
    <w:rsid w:val="0008061A"/>
    <w:rsid w:val="00080A24"/>
    <w:rsid w:val="00081485"/>
    <w:rsid w:val="00083E5E"/>
    <w:rsid w:val="000871F8"/>
    <w:rsid w:val="00087D46"/>
    <w:rsid w:val="0009060A"/>
    <w:rsid w:val="00091E7B"/>
    <w:rsid w:val="00092D07"/>
    <w:rsid w:val="000931B5"/>
    <w:rsid w:val="00095394"/>
    <w:rsid w:val="00096AD9"/>
    <w:rsid w:val="000A0110"/>
    <w:rsid w:val="000A1C59"/>
    <w:rsid w:val="000A3409"/>
    <w:rsid w:val="000A58BF"/>
    <w:rsid w:val="000B0E24"/>
    <w:rsid w:val="000B2205"/>
    <w:rsid w:val="000B2B54"/>
    <w:rsid w:val="000B3390"/>
    <w:rsid w:val="000B6974"/>
    <w:rsid w:val="000C1290"/>
    <w:rsid w:val="000C60FD"/>
    <w:rsid w:val="000C63DF"/>
    <w:rsid w:val="000D0DC2"/>
    <w:rsid w:val="000D170C"/>
    <w:rsid w:val="000D5475"/>
    <w:rsid w:val="000D7144"/>
    <w:rsid w:val="000E595A"/>
    <w:rsid w:val="000E7C63"/>
    <w:rsid w:val="000F1162"/>
    <w:rsid w:val="000F4C09"/>
    <w:rsid w:val="000F7765"/>
    <w:rsid w:val="00101350"/>
    <w:rsid w:val="00102AAE"/>
    <w:rsid w:val="0010396E"/>
    <w:rsid w:val="001060FB"/>
    <w:rsid w:val="00107611"/>
    <w:rsid w:val="001110BB"/>
    <w:rsid w:val="0011122E"/>
    <w:rsid w:val="00112537"/>
    <w:rsid w:val="00113520"/>
    <w:rsid w:val="00114A59"/>
    <w:rsid w:val="001222F6"/>
    <w:rsid w:val="00123E78"/>
    <w:rsid w:val="001255E9"/>
    <w:rsid w:val="00127372"/>
    <w:rsid w:val="00130669"/>
    <w:rsid w:val="00131268"/>
    <w:rsid w:val="00131760"/>
    <w:rsid w:val="0013297B"/>
    <w:rsid w:val="001356ED"/>
    <w:rsid w:val="00136156"/>
    <w:rsid w:val="001367F8"/>
    <w:rsid w:val="00137997"/>
    <w:rsid w:val="001427F0"/>
    <w:rsid w:val="0014352E"/>
    <w:rsid w:val="0014734E"/>
    <w:rsid w:val="00151D29"/>
    <w:rsid w:val="001528FC"/>
    <w:rsid w:val="00152C4E"/>
    <w:rsid w:val="001540F6"/>
    <w:rsid w:val="00160864"/>
    <w:rsid w:val="00162013"/>
    <w:rsid w:val="00162C30"/>
    <w:rsid w:val="001634F3"/>
    <w:rsid w:val="00163CAD"/>
    <w:rsid w:val="0016744E"/>
    <w:rsid w:val="001676D2"/>
    <w:rsid w:val="0016770F"/>
    <w:rsid w:val="00170952"/>
    <w:rsid w:val="00174908"/>
    <w:rsid w:val="00176355"/>
    <w:rsid w:val="0017695C"/>
    <w:rsid w:val="00176ED9"/>
    <w:rsid w:val="0018105F"/>
    <w:rsid w:val="00184A40"/>
    <w:rsid w:val="00184FF3"/>
    <w:rsid w:val="00186E65"/>
    <w:rsid w:val="00190A5E"/>
    <w:rsid w:val="00192BBE"/>
    <w:rsid w:val="00195CC7"/>
    <w:rsid w:val="001A2014"/>
    <w:rsid w:val="001A5478"/>
    <w:rsid w:val="001A5A49"/>
    <w:rsid w:val="001A5F82"/>
    <w:rsid w:val="001A7D6D"/>
    <w:rsid w:val="001B0EF1"/>
    <w:rsid w:val="001B185F"/>
    <w:rsid w:val="001B1AC5"/>
    <w:rsid w:val="001C284D"/>
    <w:rsid w:val="001D1EA7"/>
    <w:rsid w:val="001D3EDB"/>
    <w:rsid w:val="001D45A9"/>
    <w:rsid w:val="001D4D94"/>
    <w:rsid w:val="001D6E15"/>
    <w:rsid w:val="001D6F5B"/>
    <w:rsid w:val="001D7F04"/>
    <w:rsid w:val="001E045E"/>
    <w:rsid w:val="001E2498"/>
    <w:rsid w:val="001E33FC"/>
    <w:rsid w:val="001E38A8"/>
    <w:rsid w:val="001E3B12"/>
    <w:rsid w:val="001E53F9"/>
    <w:rsid w:val="001E7A1F"/>
    <w:rsid w:val="001F16E1"/>
    <w:rsid w:val="001F1D97"/>
    <w:rsid w:val="001F22AB"/>
    <w:rsid w:val="001F5B01"/>
    <w:rsid w:val="001F642B"/>
    <w:rsid w:val="00203212"/>
    <w:rsid w:val="0020399D"/>
    <w:rsid w:val="00205C4F"/>
    <w:rsid w:val="002114FF"/>
    <w:rsid w:val="0021154C"/>
    <w:rsid w:val="00211C6D"/>
    <w:rsid w:val="00212D90"/>
    <w:rsid w:val="00221301"/>
    <w:rsid w:val="0022189B"/>
    <w:rsid w:val="00222CA4"/>
    <w:rsid w:val="00223290"/>
    <w:rsid w:val="00231D8C"/>
    <w:rsid w:val="00231FD2"/>
    <w:rsid w:val="0023217C"/>
    <w:rsid w:val="00234D9C"/>
    <w:rsid w:val="0023528A"/>
    <w:rsid w:val="00235B08"/>
    <w:rsid w:val="00235CB2"/>
    <w:rsid w:val="0023663E"/>
    <w:rsid w:val="00240335"/>
    <w:rsid w:val="0024246D"/>
    <w:rsid w:val="00245A92"/>
    <w:rsid w:val="00251D90"/>
    <w:rsid w:val="002545A4"/>
    <w:rsid w:val="00256CA5"/>
    <w:rsid w:val="00260FB8"/>
    <w:rsid w:val="002611B1"/>
    <w:rsid w:val="002620D1"/>
    <w:rsid w:val="00263D9C"/>
    <w:rsid w:val="00264868"/>
    <w:rsid w:val="0026692A"/>
    <w:rsid w:val="00267480"/>
    <w:rsid w:val="00272D64"/>
    <w:rsid w:val="00273B58"/>
    <w:rsid w:val="00273EA2"/>
    <w:rsid w:val="00274E93"/>
    <w:rsid w:val="002770FE"/>
    <w:rsid w:val="00277CB8"/>
    <w:rsid w:val="002809C4"/>
    <w:rsid w:val="00282A89"/>
    <w:rsid w:val="00285C47"/>
    <w:rsid w:val="0028636C"/>
    <w:rsid w:val="00286E5B"/>
    <w:rsid w:val="00287910"/>
    <w:rsid w:val="00287D97"/>
    <w:rsid w:val="0029223F"/>
    <w:rsid w:val="002A1446"/>
    <w:rsid w:val="002A34BB"/>
    <w:rsid w:val="002A5B93"/>
    <w:rsid w:val="002B3923"/>
    <w:rsid w:val="002B3C49"/>
    <w:rsid w:val="002C1D1A"/>
    <w:rsid w:val="002C33F6"/>
    <w:rsid w:val="002C34D7"/>
    <w:rsid w:val="002C5A89"/>
    <w:rsid w:val="002D1ED7"/>
    <w:rsid w:val="002D2E2F"/>
    <w:rsid w:val="002D3F9C"/>
    <w:rsid w:val="002D4A05"/>
    <w:rsid w:val="002D6F8E"/>
    <w:rsid w:val="002D7549"/>
    <w:rsid w:val="002E01AC"/>
    <w:rsid w:val="002E5FF8"/>
    <w:rsid w:val="002E6A6D"/>
    <w:rsid w:val="002E79CD"/>
    <w:rsid w:val="002F1206"/>
    <w:rsid w:val="002F1976"/>
    <w:rsid w:val="002F25F4"/>
    <w:rsid w:val="002F319C"/>
    <w:rsid w:val="002F4791"/>
    <w:rsid w:val="002F53D5"/>
    <w:rsid w:val="003002F3"/>
    <w:rsid w:val="0030212F"/>
    <w:rsid w:val="00303798"/>
    <w:rsid w:val="00304040"/>
    <w:rsid w:val="00306328"/>
    <w:rsid w:val="003070EC"/>
    <w:rsid w:val="00310517"/>
    <w:rsid w:val="00311D70"/>
    <w:rsid w:val="003127D2"/>
    <w:rsid w:val="003153FC"/>
    <w:rsid w:val="00316223"/>
    <w:rsid w:val="003166D5"/>
    <w:rsid w:val="00316B16"/>
    <w:rsid w:val="00321546"/>
    <w:rsid w:val="003218FB"/>
    <w:rsid w:val="003220A1"/>
    <w:rsid w:val="0032281A"/>
    <w:rsid w:val="00323A33"/>
    <w:rsid w:val="003321BE"/>
    <w:rsid w:val="00332E35"/>
    <w:rsid w:val="003333D7"/>
    <w:rsid w:val="00333B1D"/>
    <w:rsid w:val="00341350"/>
    <w:rsid w:val="00342A3C"/>
    <w:rsid w:val="0034557A"/>
    <w:rsid w:val="00345A71"/>
    <w:rsid w:val="00345F45"/>
    <w:rsid w:val="00346ACE"/>
    <w:rsid w:val="0035277B"/>
    <w:rsid w:val="00352D9F"/>
    <w:rsid w:val="00352F90"/>
    <w:rsid w:val="0035382C"/>
    <w:rsid w:val="0035507C"/>
    <w:rsid w:val="00355235"/>
    <w:rsid w:val="0035532B"/>
    <w:rsid w:val="003555FC"/>
    <w:rsid w:val="0035642E"/>
    <w:rsid w:val="003630A0"/>
    <w:rsid w:val="00365069"/>
    <w:rsid w:val="003655C8"/>
    <w:rsid w:val="00365667"/>
    <w:rsid w:val="0037140D"/>
    <w:rsid w:val="00372737"/>
    <w:rsid w:val="00372B85"/>
    <w:rsid w:val="00372D3F"/>
    <w:rsid w:val="00376090"/>
    <w:rsid w:val="00376AF7"/>
    <w:rsid w:val="00380053"/>
    <w:rsid w:val="00381639"/>
    <w:rsid w:val="00385883"/>
    <w:rsid w:val="003864E8"/>
    <w:rsid w:val="00386582"/>
    <w:rsid w:val="00390B9E"/>
    <w:rsid w:val="00392E44"/>
    <w:rsid w:val="00393ABB"/>
    <w:rsid w:val="003971A3"/>
    <w:rsid w:val="00397310"/>
    <w:rsid w:val="003B1433"/>
    <w:rsid w:val="003B70E2"/>
    <w:rsid w:val="003C1C9A"/>
    <w:rsid w:val="003C48A8"/>
    <w:rsid w:val="003C7689"/>
    <w:rsid w:val="003D7C11"/>
    <w:rsid w:val="003E31B4"/>
    <w:rsid w:val="003E340E"/>
    <w:rsid w:val="003E6BE2"/>
    <w:rsid w:val="003E7C17"/>
    <w:rsid w:val="003F218E"/>
    <w:rsid w:val="003F254F"/>
    <w:rsid w:val="003F3F38"/>
    <w:rsid w:val="003F44CE"/>
    <w:rsid w:val="003F487A"/>
    <w:rsid w:val="003F55B6"/>
    <w:rsid w:val="003F6A24"/>
    <w:rsid w:val="004005E3"/>
    <w:rsid w:val="004024A7"/>
    <w:rsid w:val="00403C30"/>
    <w:rsid w:val="00404791"/>
    <w:rsid w:val="00404EA6"/>
    <w:rsid w:val="0041400B"/>
    <w:rsid w:val="004141DC"/>
    <w:rsid w:val="00425A13"/>
    <w:rsid w:val="00426368"/>
    <w:rsid w:val="004300B1"/>
    <w:rsid w:val="00430BD8"/>
    <w:rsid w:val="004329D5"/>
    <w:rsid w:val="00434BB7"/>
    <w:rsid w:val="00440E1D"/>
    <w:rsid w:val="00441385"/>
    <w:rsid w:val="004415AA"/>
    <w:rsid w:val="00446981"/>
    <w:rsid w:val="0044702A"/>
    <w:rsid w:val="00451749"/>
    <w:rsid w:val="00451F40"/>
    <w:rsid w:val="0045395B"/>
    <w:rsid w:val="00455799"/>
    <w:rsid w:val="00457133"/>
    <w:rsid w:val="00457C7D"/>
    <w:rsid w:val="0046177D"/>
    <w:rsid w:val="00462679"/>
    <w:rsid w:val="00462A35"/>
    <w:rsid w:val="004666F9"/>
    <w:rsid w:val="00472057"/>
    <w:rsid w:val="004762AA"/>
    <w:rsid w:val="00476A04"/>
    <w:rsid w:val="00476EB7"/>
    <w:rsid w:val="00481AA5"/>
    <w:rsid w:val="00481EA4"/>
    <w:rsid w:val="00482611"/>
    <w:rsid w:val="00483DEA"/>
    <w:rsid w:val="004850ED"/>
    <w:rsid w:val="00487253"/>
    <w:rsid w:val="00490C9C"/>
    <w:rsid w:val="00491F81"/>
    <w:rsid w:val="00493A7A"/>
    <w:rsid w:val="00494AE5"/>
    <w:rsid w:val="00494F05"/>
    <w:rsid w:val="004953E8"/>
    <w:rsid w:val="00497893"/>
    <w:rsid w:val="004A5E18"/>
    <w:rsid w:val="004A7E20"/>
    <w:rsid w:val="004B2433"/>
    <w:rsid w:val="004B3745"/>
    <w:rsid w:val="004B4C5F"/>
    <w:rsid w:val="004B4ECE"/>
    <w:rsid w:val="004C0FCE"/>
    <w:rsid w:val="004C54C4"/>
    <w:rsid w:val="004C5B56"/>
    <w:rsid w:val="004C6AAC"/>
    <w:rsid w:val="004D5028"/>
    <w:rsid w:val="004E26DE"/>
    <w:rsid w:val="004E463D"/>
    <w:rsid w:val="004E624D"/>
    <w:rsid w:val="004E7A04"/>
    <w:rsid w:val="004E7AD8"/>
    <w:rsid w:val="004F00FB"/>
    <w:rsid w:val="004F2E52"/>
    <w:rsid w:val="004F3007"/>
    <w:rsid w:val="004F40A9"/>
    <w:rsid w:val="004F4B6F"/>
    <w:rsid w:val="004F5AED"/>
    <w:rsid w:val="004F74E9"/>
    <w:rsid w:val="0050004F"/>
    <w:rsid w:val="0050149E"/>
    <w:rsid w:val="00503B99"/>
    <w:rsid w:val="00504AA1"/>
    <w:rsid w:val="00512825"/>
    <w:rsid w:val="00513803"/>
    <w:rsid w:val="00514B4D"/>
    <w:rsid w:val="00515C7D"/>
    <w:rsid w:val="00516BBD"/>
    <w:rsid w:val="00517C01"/>
    <w:rsid w:val="00517FBF"/>
    <w:rsid w:val="005251B2"/>
    <w:rsid w:val="005260B7"/>
    <w:rsid w:val="00527172"/>
    <w:rsid w:val="005330E3"/>
    <w:rsid w:val="005338DE"/>
    <w:rsid w:val="005343E5"/>
    <w:rsid w:val="005435E3"/>
    <w:rsid w:val="00546EFE"/>
    <w:rsid w:val="00553907"/>
    <w:rsid w:val="00561A02"/>
    <w:rsid w:val="005632F4"/>
    <w:rsid w:val="00563B86"/>
    <w:rsid w:val="00565EA9"/>
    <w:rsid w:val="00566EE9"/>
    <w:rsid w:val="00567547"/>
    <w:rsid w:val="00570692"/>
    <w:rsid w:val="00570B79"/>
    <w:rsid w:val="005750ED"/>
    <w:rsid w:val="0057565A"/>
    <w:rsid w:val="00576906"/>
    <w:rsid w:val="00576BE6"/>
    <w:rsid w:val="00581CB6"/>
    <w:rsid w:val="00581F25"/>
    <w:rsid w:val="00582240"/>
    <w:rsid w:val="005829FE"/>
    <w:rsid w:val="0058770C"/>
    <w:rsid w:val="00590645"/>
    <w:rsid w:val="0059277A"/>
    <w:rsid w:val="0059442F"/>
    <w:rsid w:val="005A0091"/>
    <w:rsid w:val="005A0B78"/>
    <w:rsid w:val="005A0FC0"/>
    <w:rsid w:val="005A10C3"/>
    <w:rsid w:val="005A21CF"/>
    <w:rsid w:val="005A3315"/>
    <w:rsid w:val="005A3B7A"/>
    <w:rsid w:val="005A4939"/>
    <w:rsid w:val="005A4DD7"/>
    <w:rsid w:val="005A56D3"/>
    <w:rsid w:val="005A58E1"/>
    <w:rsid w:val="005A5B42"/>
    <w:rsid w:val="005A684B"/>
    <w:rsid w:val="005A745E"/>
    <w:rsid w:val="005B5584"/>
    <w:rsid w:val="005B6145"/>
    <w:rsid w:val="005B7F0A"/>
    <w:rsid w:val="005C0CE5"/>
    <w:rsid w:val="005C5757"/>
    <w:rsid w:val="005D46E9"/>
    <w:rsid w:val="005E2125"/>
    <w:rsid w:val="005E7799"/>
    <w:rsid w:val="005E7836"/>
    <w:rsid w:val="005F3593"/>
    <w:rsid w:val="005F5186"/>
    <w:rsid w:val="005F57A7"/>
    <w:rsid w:val="0060134E"/>
    <w:rsid w:val="00606553"/>
    <w:rsid w:val="00606717"/>
    <w:rsid w:val="00610346"/>
    <w:rsid w:val="00614F3B"/>
    <w:rsid w:val="00617E56"/>
    <w:rsid w:val="00620402"/>
    <w:rsid w:val="0062202B"/>
    <w:rsid w:val="006319F1"/>
    <w:rsid w:val="006335E8"/>
    <w:rsid w:val="00633860"/>
    <w:rsid w:val="00633935"/>
    <w:rsid w:val="006365F4"/>
    <w:rsid w:val="00641B6A"/>
    <w:rsid w:val="00641CA1"/>
    <w:rsid w:val="00642CCE"/>
    <w:rsid w:val="0065180C"/>
    <w:rsid w:val="0065396B"/>
    <w:rsid w:val="0065531F"/>
    <w:rsid w:val="0066073E"/>
    <w:rsid w:val="00661933"/>
    <w:rsid w:val="0066353D"/>
    <w:rsid w:val="00663713"/>
    <w:rsid w:val="00663DC7"/>
    <w:rsid w:val="00667BD9"/>
    <w:rsid w:val="006713B7"/>
    <w:rsid w:val="00671F84"/>
    <w:rsid w:val="0067485E"/>
    <w:rsid w:val="00674B09"/>
    <w:rsid w:val="0068047E"/>
    <w:rsid w:val="0068477E"/>
    <w:rsid w:val="00691C93"/>
    <w:rsid w:val="00691E4F"/>
    <w:rsid w:val="00694746"/>
    <w:rsid w:val="006A60DB"/>
    <w:rsid w:val="006B7BFD"/>
    <w:rsid w:val="006C28FD"/>
    <w:rsid w:val="006D3986"/>
    <w:rsid w:val="006D4361"/>
    <w:rsid w:val="006D4D62"/>
    <w:rsid w:val="006D7173"/>
    <w:rsid w:val="006D79C6"/>
    <w:rsid w:val="006E0627"/>
    <w:rsid w:val="006E3A29"/>
    <w:rsid w:val="006E470D"/>
    <w:rsid w:val="006E5CA5"/>
    <w:rsid w:val="006F1CFB"/>
    <w:rsid w:val="006F32AD"/>
    <w:rsid w:val="006F5BDD"/>
    <w:rsid w:val="006F6AD2"/>
    <w:rsid w:val="006F7181"/>
    <w:rsid w:val="007016F0"/>
    <w:rsid w:val="00702FA8"/>
    <w:rsid w:val="007034A8"/>
    <w:rsid w:val="00703AF7"/>
    <w:rsid w:val="00705920"/>
    <w:rsid w:val="00705ABD"/>
    <w:rsid w:val="00707ED2"/>
    <w:rsid w:val="00710243"/>
    <w:rsid w:val="00710B78"/>
    <w:rsid w:val="00712F8D"/>
    <w:rsid w:val="0071399C"/>
    <w:rsid w:val="007207D4"/>
    <w:rsid w:val="00721BC8"/>
    <w:rsid w:val="00721DEB"/>
    <w:rsid w:val="00721F69"/>
    <w:rsid w:val="00722812"/>
    <w:rsid w:val="0073045C"/>
    <w:rsid w:val="00730A1F"/>
    <w:rsid w:val="007337BC"/>
    <w:rsid w:val="00734524"/>
    <w:rsid w:val="00736454"/>
    <w:rsid w:val="0074177D"/>
    <w:rsid w:val="007449C3"/>
    <w:rsid w:val="00744DDA"/>
    <w:rsid w:val="00746F08"/>
    <w:rsid w:val="00747546"/>
    <w:rsid w:val="00747C15"/>
    <w:rsid w:val="007503D7"/>
    <w:rsid w:val="00754328"/>
    <w:rsid w:val="0075520B"/>
    <w:rsid w:val="00755EBA"/>
    <w:rsid w:val="00761680"/>
    <w:rsid w:val="00762BD9"/>
    <w:rsid w:val="00764EDC"/>
    <w:rsid w:val="007657CF"/>
    <w:rsid w:val="00765BB4"/>
    <w:rsid w:val="00772D30"/>
    <w:rsid w:val="00772E56"/>
    <w:rsid w:val="00774744"/>
    <w:rsid w:val="00774B41"/>
    <w:rsid w:val="007817CC"/>
    <w:rsid w:val="00785CCF"/>
    <w:rsid w:val="00790723"/>
    <w:rsid w:val="0079764E"/>
    <w:rsid w:val="007A2057"/>
    <w:rsid w:val="007B1F56"/>
    <w:rsid w:val="007B2CC6"/>
    <w:rsid w:val="007B5FC3"/>
    <w:rsid w:val="007B6A36"/>
    <w:rsid w:val="007C064D"/>
    <w:rsid w:val="007C1A17"/>
    <w:rsid w:val="007C2001"/>
    <w:rsid w:val="007C631B"/>
    <w:rsid w:val="007C77CD"/>
    <w:rsid w:val="007C7F4D"/>
    <w:rsid w:val="007D01B5"/>
    <w:rsid w:val="007D55A2"/>
    <w:rsid w:val="007D5659"/>
    <w:rsid w:val="007D5C0E"/>
    <w:rsid w:val="007D7536"/>
    <w:rsid w:val="007D7684"/>
    <w:rsid w:val="007E002D"/>
    <w:rsid w:val="007E2AA3"/>
    <w:rsid w:val="007E3F0F"/>
    <w:rsid w:val="007E4634"/>
    <w:rsid w:val="007E5B07"/>
    <w:rsid w:val="007E6BDF"/>
    <w:rsid w:val="007E7820"/>
    <w:rsid w:val="007F0C32"/>
    <w:rsid w:val="007F1D96"/>
    <w:rsid w:val="007F5150"/>
    <w:rsid w:val="008012B4"/>
    <w:rsid w:val="008019E2"/>
    <w:rsid w:val="008050C8"/>
    <w:rsid w:val="008051E9"/>
    <w:rsid w:val="008072C2"/>
    <w:rsid w:val="00811161"/>
    <w:rsid w:val="00811195"/>
    <w:rsid w:val="00811521"/>
    <w:rsid w:val="00811561"/>
    <w:rsid w:val="00811D07"/>
    <w:rsid w:val="00813CD6"/>
    <w:rsid w:val="00813ED7"/>
    <w:rsid w:val="00815EFE"/>
    <w:rsid w:val="008205BE"/>
    <w:rsid w:val="008230AD"/>
    <w:rsid w:val="0082359B"/>
    <w:rsid w:val="00823F35"/>
    <w:rsid w:val="0083293B"/>
    <w:rsid w:val="008343E8"/>
    <w:rsid w:val="00835754"/>
    <w:rsid w:val="0083672B"/>
    <w:rsid w:val="00837606"/>
    <w:rsid w:val="008379BA"/>
    <w:rsid w:val="0084063D"/>
    <w:rsid w:val="00841ECA"/>
    <w:rsid w:val="00841F9A"/>
    <w:rsid w:val="008421DA"/>
    <w:rsid w:val="008424BA"/>
    <w:rsid w:val="00842CFC"/>
    <w:rsid w:val="00847BA9"/>
    <w:rsid w:val="008520C6"/>
    <w:rsid w:val="008573CE"/>
    <w:rsid w:val="0085779B"/>
    <w:rsid w:val="00857EBD"/>
    <w:rsid w:val="00861F7F"/>
    <w:rsid w:val="008621A3"/>
    <w:rsid w:val="008621E8"/>
    <w:rsid w:val="00865935"/>
    <w:rsid w:val="00870AC6"/>
    <w:rsid w:val="00870CB5"/>
    <w:rsid w:val="0087211C"/>
    <w:rsid w:val="008724C7"/>
    <w:rsid w:val="00872E78"/>
    <w:rsid w:val="00872FF9"/>
    <w:rsid w:val="00873EB1"/>
    <w:rsid w:val="008757DF"/>
    <w:rsid w:val="0087606F"/>
    <w:rsid w:val="00876935"/>
    <w:rsid w:val="0088049C"/>
    <w:rsid w:val="00882CF8"/>
    <w:rsid w:val="0088634D"/>
    <w:rsid w:val="00891523"/>
    <w:rsid w:val="00891786"/>
    <w:rsid w:val="008968A3"/>
    <w:rsid w:val="008970CB"/>
    <w:rsid w:val="00897C0D"/>
    <w:rsid w:val="008A0431"/>
    <w:rsid w:val="008A1B96"/>
    <w:rsid w:val="008A2C14"/>
    <w:rsid w:val="008A2D4D"/>
    <w:rsid w:val="008A571C"/>
    <w:rsid w:val="008A647C"/>
    <w:rsid w:val="008B0463"/>
    <w:rsid w:val="008B234E"/>
    <w:rsid w:val="008B4D7A"/>
    <w:rsid w:val="008B6D20"/>
    <w:rsid w:val="008B7692"/>
    <w:rsid w:val="008C21CF"/>
    <w:rsid w:val="008C2BDD"/>
    <w:rsid w:val="008C3184"/>
    <w:rsid w:val="008D18D3"/>
    <w:rsid w:val="008D3B67"/>
    <w:rsid w:val="008D4AF7"/>
    <w:rsid w:val="008D4BF2"/>
    <w:rsid w:val="008D5756"/>
    <w:rsid w:val="008D665D"/>
    <w:rsid w:val="008E198A"/>
    <w:rsid w:val="008E1FE9"/>
    <w:rsid w:val="008E4868"/>
    <w:rsid w:val="008F1479"/>
    <w:rsid w:val="008F2F8E"/>
    <w:rsid w:val="008F52AD"/>
    <w:rsid w:val="008F742C"/>
    <w:rsid w:val="00902E6F"/>
    <w:rsid w:val="0090570D"/>
    <w:rsid w:val="009058B5"/>
    <w:rsid w:val="009101EC"/>
    <w:rsid w:val="00911220"/>
    <w:rsid w:val="00912C0B"/>
    <w:rsid w:val="009133CC"/>
    <w:rsid w:val="009212C8"/>
    <w:rsid w:val="00923339"/>
    <w:rsid w:val="00925CC8"/>
    <w:rsid w:val="0092669D"/>
    <w:rsid w:val="00926BD8"/>
    <w:rsid w:val="009272F1"/>
    <w:rsid w:val="00932FDF"/>
    <w:rsid w:val="00937C68"/>
    <w:rsid w:val="00940272"/>
    <w:rsid w:val="00940709"/>
    <w:rsid w:val="00944077"/>
    <w:rsid w:val="009451FF"/>
    <w:rsid w:val="00946759"/>
    <w:rsid w:val="00951457"/>
    <w:rsid w:val="0095175C"/>
    <w:rsid w:val="009535EC"/>
    <w:rsid w:val="00955A64"/>
    <w:rsid w:val="00957AA5"/>
    <w:rsid w:val="00961D51"/>
    <w:rsid w:val="00966071"/>
    <w:rsid w:val="009661E6"/>
    <w:rsid w:val="00970ABF"/>
    <w:rsid w:val="00970D6A"/>
    <w:rsid w:val="009738DC"/>
    <w:rsid w:val="0097460A"/>
    <w:rsid w:val="009757AC"/>
    <w:rsid w:val="00980097"/>
    <w:rsid w:val="00982769"/>
    <w:rsid w:val="0098332E"/>
    <w:rsid w:val="00986239"/>
    <w:rsid w:val="00986AB9"/>
    <w:rsid w:val="00986F76"/>
    <w:rsid w:val="0098745A"/>
    <w:rsid w:val="0098764F"/>
    <w:rsid w:val="00987B62"/>
    <w:rsid w:val="00994749"/>
    <w:rsid w:val="00997E18"/>
    <w:rsid w:val="009A02CC"/>
    <w:rsid w:val="009A275D"/>
    <w:rsid w:val="009A548A"/>
    <w:rsid w:val="009A6AA8"/>
    <w:rsid w:val="009A72C4"/>
    <w:rsid w:val="009A786B"/>
    <w:rsid w:val="009A7932"/>
    <w:rsid w:val="009B362B"/>
    <w:rsid w:val="009B4B10"/>
    <w:rsid w:val="009B4DAA"/>
    <w:rsid w:val="009B67A2"/>
    <w:rsid w:val="009B7F1E"/>
    <w:rsid w:val="009C4CED"/>
    <w:rsid w:val="009C5E0A"/>
    <w:rsid w:val="009C6333"/>
    <w:rsid w:val="009D12BB"/>
    <w:rsid w:val="009D2CCB"/>
    <w:rsid w:val="009D30D1"/>
    <w:rsid w:val="009D47C4"/>
    <w:rsid w:val="009E53F6"/>
    <w:rsid w:val="009E596E"/>
    <w:rsid w:val="009E60F0"/>
    <w:rsid w:val="009E63E7"/>
    <w:rsid w:val="009F1398"/>
    <w:rsid w:val="009F3697"/>
    <w:rsid w:val="009F65C7"/>
    <w:rsid w:val="00A0066F"/>
    <w:rsid w:val="00A00A02"/>
    <w:rsid w:val="00A01540"/>
    <w:rsid w:val="00A01F28"/>
    <w:rsid w:val="00A07F9C"/>
    <w:rsid w:val="00A100CC"/>
    <w:rsid w:val="00A131DB"/>
    <w:rsid w:val="00A1328A"/>
    <w:rsid w:val="00A179CA"/>
    <w:rsid w:val="00A21F87"/>
    <w:rsid w:val="00A24822"/>
    <w:rsid w:val="00A26F9E"/>
    <w:rsid w:val="00A34ACE"/>
    <w:rsid w:val="00A362C0"/>
    <w:rsid w:val="00A37205"/>
    <w:rsid w:val="00A375F9"/>
    <w:rsid w:val="00A42430"/>
    <w:rsid w:val="00A5255C"/>
    <w:rsid w:val="00A551C4"/>
    <w:rsid w:val="00A56177"/>
    <w:rsid w:val="00A60862"/>
    <w:rsid w:val="00A60E4F"/>
    <w:rsid w:val="00A610D1"/>
    <w:rsid w:val="00A612D4"/>
    <w:rsid w:val="00A61B30"/>
    <w:rsid w:val="00A657D3"/>
    <w:rsid w:val="00A66299"/>
    <w:rsid w:val="00A7113D"/>
    <w:rsid w:val="00A74E48"/>
    <w:rsid w:val="00A821F5"/>
    <w:rsid w:val="00A826D2"/>
    <w:rsid w:val="00A82CD6"/>
    <w:rsid w:val="00A83705"/>
    <w:rsid w:val="00A860BB"/>
    <w:rsid w:val="00A879A6"/>
    <w:rsid w:val="00A91EE4"/>
    <w:rsid w:val="00A94049"/>
    <w:rsid w:val="00AA0337"/>
    <w:rsid w:val="00AA0453"/>
    <w:rsid w:val="00AA30A7"/>
    <w:rsid w:val="00AA66B6"/>
    <w:rsid w:val="00AA67EF"/>
    <w:rsid w:val="00AB3AC4"/>
    <w:rsid w:val="00AB456B"/>
    <w:rsid w:val="00AB45F7"/>
    <w:rsid w:val="00AB5E99"/>
    <w:rsid w:val="00AB781D"/>
    <w:rsid w:val="00AC1BF6"/>
    <w:rsid w:val="00AC315C"/>
    <w:rsid w:val="00AC3788"/>
    <w:rsid w:val="00AD1FB0"/>
    <w:rsid w:val="00AD40E2"/>
    <w:rsid w:val="00AD416B"/>
    <w:rsid w:val="00AD4FA7"/>
    <w:rsid w:val="00AD6307"/>
    <w:rsid w:val="00AD6A74"/>
    <w:rsid w:val="00AE0710"/>
    <w:rsid w:val="00AE0AC5"/>
    <w:rsid w:val="00AE199A"/>
    <w:rsid w:val="00AE4241"/>
    <w:rsid w:val="00AE456B"/>
    <w:rsid w:val="00AE5E27"/>
    <w:rsid w:val="00AF4A62"/>
    <w:rsid w:val="00AF578A"/>
    <w:rsid w:val="00AF6502"/>
    <w:rsid w:val="00B004F0"/>
    <w:rsid w:val="00B02B31"/>
    <w:rsid w:val="00B06ED2"/>
    <w:rsid w:val="00B11EC8"/>
    <w:rsid w:val="00B13C74"/>
    <w:rsid w:val="00B168D3"/>
    <w:rsid w:val="00B2047F"/>
    <w:rsid w:val="00B2087C"/>
    <w:rsid w:val="00B22442"/>
    <w:rsid w:val="00B248E1"/>
    <w:rsid w:val="00B25444"/>
    <w:rsid w:val="00B26082"/>
    <w:rsid w:val="00B30B07"/>
    <w:rsid w:val="00B328C9"/>
    <w:rsid w:val="00B40347"/>
    <w:rsid w:val="00B417B0"/>
    <w:rsid w:val="00B42180"/>
    <w:rsid w:val="00B44174"/>
    <w:rsid w:val="00B45288"/>
    <w:rsid w:val="00B45F68"/>
    <w:rsid w:val="00B463D9"/>
    <w:rsid w:val="00B466A3"/>
    <w:rsid w:val="00B52541"/>
    <w:rsid w:val="00B52CEA"/>
    <w:rsid w:val="00B539FD"/>
    <w:rsid w:val="00B54F24"/>
    <w:rsid w:val="00B5509C"/>
    <w:rsid w:val="00B5678C"/>
    <w:rsid w:val="00B56A52"/>
    <w:rsid w:val="00B573CA"/>
    <w:rsid w:val="00B57A39"/>
    <w:rsid w:val="00B57F37"/>
    <w:rsid w:val="00B63875"/>
    <w:rsid w:val="00B64CED"/>
    <w:rsid w:val="00B64DC8"/>
    <w:rsid w:val="00B70AE9"/>
    <w:rsid w:val="00B73CEB"/>
    <w:rsid w:val="00B73D74"/>
    <w:rsid w:val="00B74F03"/>
    <w:rsid w:val="00B75B33"/>
    <w:rsid w:val="00B81883"/>
    <w:rsid w:val="00B83AFC"/>
    <w:rsid w:val="00B90D33"/>
    <w:rsid w:val="00B90DB3"/>
    <w:rsid w:val="00B91301"/>
    <w:rsid w:val="00B9135B"/>
    <w:rsid w:val="00B91E78"/>
    <w:rsid w:val="00B92CFE"/>
    <w:rsid w:val="00B92D99"/>
    <w:rsid w:val="00B94D0B"/>
    <w:rsid w:val="00B95736"/>
    <w:rsid w:val="00B9626B"/>
    <w:rsid w:val="00B96B43"/>
    <w:rsid w:val="00BA11C8"/>
    <w:rsid w:val="00BB0342"/>
    <w:rsid w:val="00BB0D7B"/>
    <w:rsid w:val="00BB34DB"/>
    <w:rsid w:val="00BB4283"/>
    <w:rsid w:val="00BB604E"/>
    <w:rsid w:val="00BC26CA"/>
    <w:rsid w:val="00BC2916"/>
    <w:rsid w:val="00BC38B7"/>
    <w:rsid w:val="00BC4420"/>
    <w:rsid w:val="00BC4FFC"/>
    <w:rsid w:val="00BC533B"/>
    <w:rsid w:val="00BD2C30"/>
    <w:rsid w:val="00BD393E"/>
    <w:rsid w:val="00BD3F87"/>
    <w:rsid w:val="00BD4989"/>
    <w:rsid w:val="00BD60A6"/>
    <w:rsid w:val="00BD7890"/>
    <w:rsid w:val="00BE1602"/>
    <w:rsid w:val="00BE235C"/>
    <w:rsid w:val="00BE64A0"/>
    <w:rsid w:val="00BF07AD"/>
    <w:rsid w:val="00BF10E3"/>
    <w:rsid w:val="00BF1150"/>
    <w:rsid w:val="00BF2461"/>
    <w:rsid w:val="00BF2CE1"/>
    <w:rsid w:val="00C00598"/>
    <w:rsid w:val="00C00FEE"/>
    <w:rsid w:val="00C0399C"/>
    <w:rsid w:val="00C11399"/>
    <w:rsid w:val="00C13836"/>
    <w:rsid w:val="00C164FA"/>
    <w:rsid w:val="00C20107"/>
    <w:rsid w:val="00C20848"/>
    <w:rsid w:val="00C21F64"/>
    <w:rsid w:val="00C249EB"/>
    <w:rsid w:val="00C26905"/>
    <w:rsid w:val="00C303A4"/>
    <w:rsid w:val="00C305EE"/>
    <w:rsid w:val="00C31206"/>
    <w:rsid w:val="00C323F7"/>
    <w:rsid w:val="00C328E4"/>
    <w:rsid w:val="00C35F31"/>
    <w:rsid w:val="00C36707"/>
    <w:rsid w:val="00C371CE"/>
    <w:rsid w:val="00C4091A"/>
    <w:rsid w:val="00C409CD"/>
    <w:rsid w:val="00C40CB7"/>
    <w:rsid w:val="00C42725"/>
    <w:rsid w:val="00C42C28"/>
    <w:rsid w:val="00C44C44"/>
    <w:rsid w:val="00C45732"/>
    <w:rsid w:val="00C45AB4"/>
    <w:rsid w:val="00C472F5"/>
    <w:rsid w:val="00C47BEB"/>
    <w:rsid w:val="00C502FC"/>
    <w:rsid w:val="00C504E0"/>
    <w:rsid w:val="00C51522"/>
    <w:rsid w:val="00C51E04"/>
    <w:rsid w:val="00C54FA5"/>
    <w:rsid w:val="00C55C97"/>
    <w:rsid w:val="00C630DA"/>
    <w:rsid w:val="00C66446"/>
    <w:rsid w:val="00C717D6"/>
    <w:rsid w:val="00C72F32"/>
    <w:rsid w:val="00C751F1"/>
    <w:rsid w:val="00C76EEE"/>
    <w:rsid w:val="00C77982"/>
    <w:rsid w:val="00C804CA"/>
    <w:rsid w:val="00C85F08"/>
    <w:rsid w:val="00C868B0"/>
    <w:rsid w:val="00C95832"/>
    <w:rsid w:val="00C96CB4"/>
    <w:rsid w:val="00CA1B68"/>
    <w:rsid w:val="00CA1F30"/>
    <w:rsid w:val="00CA24CB"/>
    <w:rsid w:val="00CA24CE"/>
    <w:rsid w:val="00CA2FD0"/>
    <w:rsid w:val="00CB50E7"/>
    <w:rsid w:val="00CB512B"/>
    <w:rsid w:val="00CC6B9E"/>
    <w:rsid w:val="00CD10DE"/>
    <w:rsid w:val="00CD222E"/>
    <w:rsid w:val="00CD24D0"/>
    <w:rsid w:val="00CD4110"/>
    <w:rsid w:val="00CD4B66"/>
    <w:rsid w:val="00CD4ED5"/>
    <w:rsid w:val="00CD605F"/>
    <w:rsid w:val="00CD684E"/>
    <w:rsid w:val="00CE15CC"/>
    <w:rsid w:val="00CE2ECE"/>
    <w:rsid w:val="00CE45A2"/>
    <w:rsid w:val="00CE4E24"/>
    <w:rsid w:val="00CF438A"/>
    <w:rsid w:val="00CF6731"/>
    <w:rsid w:val="00D007DA"/>
    <w:rsid w:val="00D04643"/>
    <w:rsid w:val="00D06A03"/>
    <w:rsid w:val="00D06AA8"/>
    <w:rsid w:val="00D105FF"/>
    <w:rsid w:val="00D12057"/>
    <w:rsid w:val="00D127D2"/>
    <w:rsid w:val="00D1333A"/>
    <w:rsid w:val="00D14989"/>
    <w:rsid w:val="00D14CC7"/>
    <w:rsid w:val="00D155D9"/>
    <w:rsid w:val="00D1739B"/>
    <w:rsid w:val="00D21D15"/>
    <w:rsid w:val="00D21ECC"/>
    <w:rsid w:val="00D21F5D"/>
    <w:rsid w:val="00D27FB5"/>
    <w:rsid w:val="00D32218"/>
    <w:rsid w:val="00D34F06"/>
    <w:rsid w:val="00D35D1D"/>
    <w:rsid w:val="00D3651D"/>
    <w:rsid w:val="00D372C4"/>
    <w:rsid w:val="00D40A67"/>
    <w:rsid w:val="00D42B72"/>
    <w:rsid w:val="00D4324D"/>
    <w:rsid w:val="00D45899"/>
    <w:rsid w:val="00D468CD"/>
    <w:rsid w:val="00D47845"/>
    <w:rsid w:val="00D50F99"/>
    <w:rsid w:val="00D575B5"/>
    <w:rsid w:val="00D57B9B"/>
    <w:rsid w:val="00D60E26"/>
    <w:rsid w:val="00D61340"/>
    <w:rsid w:val="00D639E5"/>
    <w:rsid w:val="00D63B9F"/>
    <w:rsid w:val="00D6574B"/>
    <w:rsid w:val="00D67B81"/>
    <w:rsid w:val="00D71653"/>
    <w:rsid w:val="00D73301"/>
    <w:rsid w:val="00D73D4A"/>
    <w:rsid w:val="00D76DBD"/>
    <w:rsid w:val="00D839AA"/>
    <w:rsid w:val="00D84651"/>
    <w:rsid w:val="00D84665"/>
    <w:rsid w:val="00D85C31"/>
    <w:rsid w:val="00D8644C"/>
    <w:rsid w:val="00D86855"/>
    <w:rsid w:val="00D86D72"/>
    <w:rsid w:val="00D871DE"/>
    <w:rsid w:val="00D91988"/>
    <w:rsid w:val="00D9206D"/>
    <w:rsid w:val="00D9389E"/>
    <w:rsid w:val="00D9390D"/>
    <w:rsid w:val="00D9629E"/>
    <w:rsid w:val="00DA062B"/>
    <w:rsid w:val="00DA2595"/>
    <w:rsid w:val="00DA2664"/>
    <w:rsid w:val="00DA2C2D"/>
    <w:rsid w:val="00DA3F49"/>
    <w:rsid w:val="00DA5493"/>
    <w:rsid w:val="00DA68B6"/>
    <w:rsid w:val="00DA702D"/>
    <w:rsid w:val="00DA7EBF"/>
    <w:rsid w:val="00DB3CDD"/>
    <w:rsid w:val="00DB51DF"/>
    <w:rsid w:val="00DB5B2F"/>
    <w:rsid w:val="00DB5C98"/>
    <w:rsid w:val="00DB7DD1"/>
    <w:rsid w:val="00DC02C7"/>
    <w:rsid w:val="00DC3FC4"/>
    <w:rsid w:val="00DC4AE3"/>
    <w:rsid w:val="00DC5069"/>
    <w:rsid w:val="00DD09E0"/>
    <w:rsid w:val="00DD1FB8"/>
    <w:rsid w:val="00DD2490"/>
    <w:rsid w:val="00DD2F02"/>
    <w:rsid w:val="00DD41F5"/>
    <w:rsid w:val="00DD4BAA"/>
    <w:rsid w:val="00DD51F5"/>
    <w:rsid w:val="00DD626D"/>
    <w:rsid w:val="00DE0EAD"/>
    <w:rsid w:val="00DE1B1F"/>
    <w:rsid w:val="00DE216B"/>
    <w:rsid w:val="00DE2E8C"/>
    <w:rsid w:val="00DE32F2"/>
    <w:rsid w:val="00DE4A24"/>
    <w:rsid w:val="00DE5309"/>
    <w:rsid w:val="00DE7E1C"/>
    <w:rsid w:val="00DF0BEC"/>
    <w:rsid w:val="00DF0F8B"/>
    <w:rsid w:val="00DF1D0F"/>
    <w:rsid w:val="00DF684B"/>
    <w:rsid w:val="00E01109"/>
    <w:rsid w:val="00E03763"/>
    <w:rsid w:val="00E0712F"/>
    <w:rsid w:val="00E11925"/>
    <w:rsid w:val="00E14631"/>
    <w:rsid w:val="00E14717"/>
    <w:rsid w:val="00E203C4"/>
    <w:rsid w:val="00E20EA5"/>
    <w:rsid w:val="00E21CAA"/>
    <w:rsid w:val="00E234BF"/>
    <w:rsid w:val="00E27E31"/>
    <w:rsid w:val="00E412A7"/>
    <w:rsid w:val="00E424A8"/>
    <w:rsid w:val="00E42DF9"/>
    <w:rsid w:val="00E43F0E"/>
    <w:rsid w:val="00E457D4"/>
    <w:rsid w:val="00E51D35"/>
    <w:rsid w:val="00E541A0"/>
    <w:rsid w:val="00E60771"/>
    <w:rsid w:val="00E614FF"/>
    <w:rsid w:val="00E61917"/>
    <w:rsid w:val="00E62EC8"/>
    <w:rsid w:val="00E64129"/>
    <w:rsid w:val="00E64D22"/>
    <w:rsid w:val="00E65B29"/>
    <w:rsid w:val="00E72128"/>
    <w:rsid w:val="00E7394D"/>
    <w:rsid w:val="00E748C0"/>
    <w:rsid w:val="00E767BE"/>
    <w:rsid w:val="00E7697C"/>
    <w:rsid w:val="00E77C48"/>
    <w:rsid w:val="00E823E1"/>
    <w:rsid w:val="00E825C5"/>
    <w:rsid w:val="00E90C74"/>
    <w:rsid w:val="00E9125E"/>
    <w:rsid w:val="00E96788"/>
    <w:rsid w:val="00E97C8A"/>
    <w:rsid w:val="00EA016A"/>
    <w:rsid w:val="00EA1F54"/>
    <w:rsid w:val="00EA36E8"/>
    <w:rsid w:val="00EA659B"/>
    <w:rsid w:val="00EB1E53"/>
    <w:rsid w:val="00EB34C5"/>
    <w:rsid w:val="00EB6072"/>
    <w:rsid w:val="00EB77D1"/>
    <w:rsid w:val="00EC2B7C"/>
    <w:rsid w:val="00EC2D90"/>
    <w:rsid w:val="00EC542D"/>
    <w:rsid w:val="00EC7037"/>
    <w:rsid w:val="00ED24D2"/>
    <w:rsid w:val="00ED2F81"/>
    <w:rsid w:val="00EE0908"/>
    <w:rsid w:val="00EE282F"/>
    <w:rsid w:val="00EE2F58"/>
    <w:rsid w:val="00EE7426"/>
    <w:rsid w:val="00EE7F6F"/>
    <w:rsid w:val="00EF0DB8"/>
    <w:rsid w:val="00EF6CF3"/>
    <w:rsid w:val="00EF7160"/>
    <w:rsid w:val="00EF7790"/>
    <w:rsid w:val="00F01F76"/>
    <w:rsid w:val="00F02409"/>
    <w:rsid w:val="00F038F7"/>
    <w:rsid w:val="00F06730"/>
    <w:rsid w:val="00F072BE"/>
    <w:rsid w:val="00F07489"/>
    <w:rsid w:val="00F109DF"/>
    <w:rsid w:val="00F12EDA"/>
    <w:rsid w:val="00F147E5"/>
    <w:rsid w:val="00F16828"/>
    <w:rsid w:val="00F16CCB"/>
    <w:rsid w:val="00F22B13"/>
    <w:rsid w:val="00F2316F"/>
    <w:rsid w:val="00F24A6E"/>
    <w:rsid w:val="00F26227"/>
    <w:rsid w:val="00F27575"/>
    <w:rsid w:val="00F30AF1"/>
    <w:rsid w:val="00F32A2A"/>
    <w:rsid w:val="00F32D01"/>
    <w:rsid w:val="00F33A5F"/>
    <w:rsid w:val="00F356BE"/>
    <w:rsid w:val="00F3687F"/>
    <w:rsid w:val="00F37C76"/>
    <w:rsid w:val="00F41C1D"/>
    <w:rsid w:val="00F43414"/>
    <w:rsid w:val="00F43B88"/>
    <w:rsid w:val="00F4754F"/>
    <w:rsid w:val="00F5262A"/>
    <w:rsid w:val="00F53B4F"/>
    <w:rsid w:val="00F54FE4"/>
    <w:rsid w:val="00F560F4"/>
    <w:rsid w:val="00F60173"/>
    <w:rsid w:val="00F63AB5"/>
    <w:rsid w:val="00F64BC7"/>
    <w:rsid w:val="00F7416D"/>
    <w:rsid w:val="00F76D5E"/>
    <w:rsid w:val="00F77476"/>
    <w:rsid w:val="00F84283"/>
    <w:rsid w:val="00F84900"/>
    <w:rsid w:val="00F855EE"/>
    <w:rsid w:val="00F859C9"/>
    <w:rsid w:val="00F862F3"/>
    <w:rsid w:val="00F8668D"/>
    <w:rsid w:val="00F90A2E"/>
    <w:rsid w:val="00F90A58"/>
    <w:rsid w:val="00F92C5F"/>
    <w:rsid w:val="00F92DED"/>
    <w:rsid w:val="00F95489"/>
    <w:rsid w:val="00F95964"/>
    <w:rsid w:val="00F95D34"/>
    <w:rsid w:val="00FA0A3E"/>
    <w:rsid w:val="00FB059B"/>
    <w:rsid w:val="00FB1C6E"/>
    <w:rsid w:val="00FB245A"/>
    <w:rsid w:val="00FB2E23"/>
    <w:rsid w:val="00FB3643"/>
    <w:rsid w:val="00FB424A"/>
    <w:rsid w:val="00FB4594"/>
    <w:rsid w:val="00FB6184"/>
    <w:rsid w:val="00FC0FF7"/>
    <w:rsid w:val="00FC33F1"/>
    <w:rsid w:val="00FC668C"/>
    <w:rsid w:val="00FC6B3D"/>
    <w:rsid w:val="00FC778E"/>
    <w:rsid w:val="00FC79A2"/>
    <w:rsid w:val="00FD57FE"/>
    <w:rsid w:val="00FD59C7"/>
    <w:rsid w:val="00FD6EDA"/>
    <w:rsid w:val="00FE5B5B"/>
    <w:rsid w:val="00FE5FCF"/>
    <w:rsid w:val="00FE6E11"/>
    <w:rsid w:val="00FF3CD6"/>
    <w:rsid w:val="00FF4D07"/>
    <w:rsid w:val="00FF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B718"/>
  <w15:docId w15:val="{4D408F10-11A9-4E55-863A-DF3ED563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paragraph" w:styleId="Heading1">
    <w:name w:val="heading 1"/>
    <w:basedOn w:val="Normal"/>
    <w:next w:val="Normal"/>
    <w:link w:val="Heading1Char"/>
    <w:uiPriority w:val="9"/>
    <w:qFormat/>
    <w:rsid w:val="007616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3A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C33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C33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C668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713B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81EA4"/>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606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553"/>
  </w:style>
  <w:style w:type="paragraph" w:styleId="Footer">
    <w:name w:val="footer"/>
    <w:basedOn w:val="Normal"/>
    <w:link w:val="FooterChar"/>
    <w:uiPriority w:val="99"/>
    <w:unhideWhenUsed/>
    <w:rsid w:val="00606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553"/>
  </w:style>
  <w:style w:type="character" w:customStyle="1" w:styleId="Heading2Char">
    <w:name w:val="Heading 2 Char"/>
    <w:basedOn w:val="DefaultParagraphFont"/>
    <w:link w:val="Heading2"/>
    <w:uiPriority w:val="9"/>
    <w:rsid w:val="006E3A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C33F6"/>
    <w:rPr>
      <w:rFonts w:asciiTheme="majorHAnsi" w:eastAsiaTheme="majorEastAsia" w:hAnsiTheme="majorHAnsi" w:cstheme="majorBidi"/>
      <w:color w:val="1F3763" w:themeColor="accent1" w:themeShade="7F"/>
      <w:sz w:val="24"/>
      <w:szCs w:val="24"/>
    </w:rPr>
  </w:style>
  <w:style w:type="paragraph" w:customStyle="1" w:styleId="footnotedescription">
    <w:name w:val="footnote description"/>
    <w:next w:val="Normal"/>
    <w:link w:val="footnotedescriptionChar"/>
    <w:hidden/>
    <w:rsid w:val="002C33F6"/>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2C33F6"/>
    <w:rPr>
      <w:rFonts w:ascii="Times New Roman" w:eastAsia="Times New Roman" w:hAnsi="Times New Roman" w:cs="Times New Roman"/>
      <w:color w:val="000000"/>
      <w:sz w:val="20"/>
    </w:rPr>
  </w:style>
  <w:style w:type="character" w:customStyle="1" w:styleId="footnotemark">
    <w:name w:val="footnote mark"/>
    <w:hidden/>
    <w:rsid w:val="002C33F6"/>
    <w:rPr>
      <w:rFonts w:ascii="Times New Roman" w:eastAsia="Times New Roman" w:hAnsi="Times New Roman" w:cs="Times New Roman"/>
      <w:color w:val="000000"/>
      <w:sz w:val="20"/>
      <w:vertAlign w:val="superscript"/>
    </w:rPr>
  </w:style>
  <w:style w:type="character" w:customStyle="1" w:styleId="Heading4Char">
    <w:name w:val="Heading 4 Char"/>
    <w:basedOn w:val="DefaultParagraphFont"/>
    <w:link w:val="Heading4"/>
    <w:uiPriority w:val="9"/>
    <w:semiHidden/>
    <w:rsid w:val="00FC33F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CD222E"/>
    <w:pPr>
      <w:ind w:left="720"/>
      <w:contextualSpacing/>
    </w:pPr>
  </w:style>
  <w:style w:type="paragraph" w:styleId="FootnoteText">
    <w:name w:val="footnote text"/>
    <w:basedOn w:val="Normal"/>
    <w:link w:val="FootnoteTextChar"/>
    <w:uiPriority w:val="99"/>
    <w:semiHidden/>
    <w:unhideWhenUsed/>
    <w:rsid w:val="00565E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EA9"/>
    <w:rPr>
      <w:sz w:val="20"/>
      <w:szCs w:val="20"/>
    </w:rPr>
  </w:style>
  <w:style w:type="paragraph" w:customStyle="1" w:styleId="wyq110---naslov-clana">
    <w:name w:val="wyq110---naslov-clana"/>
    <w:basedOn w:val="Normal"/>
    <w:rsid w:val="00565EA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65EA9"/>
    <w:rPr>
      <w:vertAlign w:val="superscript"/>
    </w:rPr>
  </w:style>
  <w:style w:type="character" w:customStyle="1" w:styleId="iceouttxt">
    <w:name w:val="iceouttxt"/>
    <w:basedOn w:val="DefaultParagraphFont"/>
    <w:rsid w:val="00565EA9"/>
  </w:style>
  <w:style w:type="paragraph" w:customStyle="1" w:styleId="bold">
    <w:name w:val="bold"/>
    <w:basedOn w:val="Normal"/>
    <w:rsid w:val="00EE74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EE7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efaultParagraphFont"/>
    <w:rsid w:val="00EE7426"/>
  </w:style>
  <w:style w:type="character" w:customStyle="1" w:styleId="superscript">
    <w:name w:val="superscript"/>
    <w:basedOn w:val="DefaultParagraphFont"/>
    <w:rsid w:val="00EE7426"/>
  </w:style>
  <w:style w:type="character" w:customStyle="1" w:styleId="Heading5Char">
    <w:name w:val="Heading 5 Char"/>
    <w:basedOn w:val="DefaultParagraphFont"/>
    <w:link w:val="Heading5"/>
    <w:uiPriority w:val="9"/>
    <w:semiHidden/>
    <w:rsid w:val="00FC668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713B7"/>
    <w:rPr>
      <w:rFonts w:asciiTheme="majorHAnsi" w:eastAsiaTheme="majorEastAsia" w:hAnsiTheme="majorHAnsi" w:cstheme="majorBidi"/>
      <w:color w:val="1F3763" w:themeColor="accent1" w:themeShade="7F"/>
    </w:rPr>
  </w:style>
  <w:style w:type="paragraph" w:styleId="NoSpacing">
    <w:name w:val="No Spacing"/>
    <w:link w:val="NoSpacingChar"/>
    <w:uiPriority w:val="1"/>
    <w:qFormat/>
    <w:rsid w:val="00610346"/>
    <w:pPr>
      <w:spacing w:after="0" w:line="240" w:lineRule="auto"/>
    </w:pPr>
    <w:rPr>
      <w:rFonts w:eastAsiaTheme="minorEastAsia"/>
    </w:rPr>
  </w:style>
  <w:style w:type="character" w:customStyle="1" w:styleId="NoSpacingChar">
    <w:name w:val="No Spacing Char"/>
    <w:basedOn w:val="DefaultParagraphFont"/>
    <w:link w:val="NoSpacing"/>
    <w:uiPriority w:val="1"/>
    <w:rsid w:val="00610346"/>
    <w:rPr>
      <w:rFonts w:eastAsiaTheme="minorEastAsia"/>
    </w:rPr>
  </w:style>
  <w:style w:type="character" w:customStyle="1" w:styleId="Heading1Char">
    <w:name w:val="Heading 1 Char"/>
    <w:basedOn w:val="DefaultParagraphFont"/>
    <w:link w:val="Heading1"/>
    <w:uiPriority w:val="9"/>
    <w:rsid w:val="0076168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179CA"/>
    <w:pPr>
      <w:outlineLvl w:val="9"/>
    </w:pPr>
  </w:style>
  <w:style w:type="paragraph" w:styleId="TOC1">
    <w:name w:val="toc 1"/>
    <w:basedOn w:val="Normal"/>
    <w:next w:val="Normal"/>
    <w:autoRedefine/>
    <w:uiPriority w:val="39"/>
    <w:unhideWhenUsed/>
    <w:rsid w:val="00A179CA"/>
    <w:pPr>
      <w:spacing w:after="100"/>
    </w:pPr>
  </w:style>
  <w:style w:type="paragraph" w:styleId="TOC2">
    <w:name w:val="toc 2"/>
    <w:basedOn w:val="Normal"/>
    <w:next w:val="Normal"/>
    <w:autoRedefine/>
    <w:uiPriority w:val="39"/>
    <w:unhideWhenUsed/>
    <w:rsid w:val="00A179CA"/>
    <w:pPr>
      <w:spacing w:after="100"/>
      <w:ind w:left="220"/>
    </w:pPr>
  </w:style>
  <w:style w:type="paragraph" w:styleId="TOC3">
    <w:name w:val="toc 3"/>
    <w:basedOn w:val="Normal"/>
    <w:next w:val="Normal"/>
    <w:autoRedefine/>
    <w:uiPriority w:val="39"/>
    <w:unhideWhenUsed/>
    <w:rsid w:val="00A179CA"/>
    <w:pPr>
      <w:spacing w:after="100"/>
      <w:ind w:left="440"/>
    </w:pPr>
  </w:style>
  <w:style w:type="character" w:styleId="Hyperlink">
    <w:name w:val="Hyperlink"/>
    <w:basedOn w:val="DefaultParagraphFont"/>
    <w:uiPriority w:val="99"/>
    <w:unhideWhenUsed/>
    <w:rsid w:val="00A179CA"/>
    <w:rPr>
      <w:color w:val="0563C1" w:themeColor="hyperlink"/>
      <w:u w:val="single"/>
    </w:rPr>
  </w:style>
  <w:style w:type="table" w:customStyle="1" w:styleId="TableGrid1">
    <w:name w:val="TableGrid1"/>
    <w:rsid w:val="00C77982"/>
    <w:pPr>
      <w:spacing w:after="0" w:line="240" w:lineRule="auto"/>
    </w:pPr>
    <w:rPr>
      <w:rFonts w:eastAsiaTheme="minorEastAsia"/>
    </w:rPr>
    <w:tblPr>
      <w:tblCellMar>
        <w:top w:w="0" w:type="dxa"/>
        <w:left w:w="0" w:type="dxa"/>
        <w:bottom w:w="0" w:type="dxa"/>
        <w:right w:w="0" w:type="dxa"/>
      </w:tblCellMar>
    </w:tblPr>
  </w:style>
  <w:style w:type="table" w:customStyle="1" w:styleId="TableGrid2">
    <w:name w:val="TableGrid2"/>
    <w:rsid w:val="00C77982"/>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E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F6F"/>
    <w:rPr>
      <w:rFonts w:ascii="Tahoma" w:hAnsi="Tahoma" w:cs="Tahoma"/>
      <w:sz w:val="16"/>
      <w:szCs w:val="16"/>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9213">
      <w:bodyDiv w:val="1"/>
      <w:marLeft w:val="0"/>
      <w:marRight w:val="0"/>
      <w:marTop w:val="0"/>
      <w:marBottom w:val="0"/>
      <w:divBdr>
        <w:top w:val="none" w:sz="0" w:space="0" w:color="auto"/>
        <w:left w:val="none" w:sz="0" w:space="0" w:color="auto"/>
        <w:bottom w:val="none" w:sz="0" w:space="0" w:color="auto"/>
        <w:right w:val="none" w:sz="0" w:space="0" w:color="auto"/>
      </w:divBdr>
    </w:div>
    <w:div w:id="419572280">
      <w:bodyDiv w:val="1"/>
      <w:marLeft w:val="0"/>
      <w:marRight w:val="0"/>
      <w:marTop w:val="0"/>
      <w:marBottom w:val="0"/>
      <w:divBdr>
        <w:top w:val="none" w:sz="0" w:space="0" w:color="auto"/>
        <w:left w:val="none" w:sz="0" w:space="0" w:color="auto"/>
        <w:bottom w:val="none" w:sz="0" w:space="0" w:color="auto"/>
        <w:right w:val="none" w:sz="0" w:space="0" w:color="auto"/>
      </w:divBdr>
    </w:div>
    <w:div w:id="607471754">
      <w:bodyDiv w:val="1"/>
      <w:marLeft w:val="0"/>
      <w:marRight w:val="0"/>
      <w:marTop w:val="0"/>
      <w:marBottom w:val="0"/>
      <w:divBdr>
        <w:top w:val="none" w:sz="0" w:space="0" w:color="auto"/>
        <w:left w:val="none" w:sz="0" w:space="0" w:color="auto"/>
        <w:bottom w:val="none" w:sz="0" w:space="0" w:color="auto"/>
        <w:right w:val="none" w:sz="0" w:space="0" w:color="auto"/>
      </w:divBdr>
    </w:div>
    <w:div w:id="152089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B904DF-8DCC-4FF7-979F-C0FCCBDB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12833</Words>
  <Characters>73150</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ПРИВАТИЗАЦИЈА ИНСТИТУТА ЗА ВОДОПРИВРЕДУ „ЈАРОСЛАВ ЧЕРНИ“</vt:lpstr>
    </vt:vector>
  </TitlesOfParts>
  <Company/>
  <LinksUpToDate>false</LinksUpToDate>
  <CharactersWithSpaces>85812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ПРИВАТИЗАЦИЈА ИНСТИТУТА ЗА ВОДОПРИВРЕДУ „ЈАРОСЛАВ ЧЕРНИ“</dc:title>
  <dc:creator>User</dc:creator>
  <cp:lastModifiedBy>User</cp:lastModifiedBy>
  <cp:revision>10</cp:revision>
  <dcterms:created xsi:type="dcterms:W3CDTF">2022-02-17T12:10:00Z</dcterms:created>
  <dcterms:modified xsi:type="dcterms:W3CDTF">2022-02-28T11:30:00Z</dcterms:modified>
</cp:coreProperties>
</file>